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3e64" w14:textId="9e9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импортируемым товарам, и об их целевом использовании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марта 2015 года № 196. Зарегистрирован в Министерстве юстиции Республики Казахстан 30 апреля 2015 года № 10901. Утратил силу приказом Министра финансов Республики Казахстан от 6 февраля 2018 года № 135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06.02.2018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импортируемым товарам, и об их целевом использовании.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196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Департамента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(таможни)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 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по отражению в декларации по налогу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суммы налога на добавленную стоимость, подлежащей уплате</w:t>
      </w:r>
      <w:r>
        <w:br/>
      </w:r>
      <w:r>
        <w:rPr>
          <w:rFonts w:ascii="Times New Roman"/>
          <w:b/>
          <w:i w:val="false"/>
          <w:color w:val="000000"/>
        </w:rPr>
        <w:t>методом зачета по импортируемым товарам, и об их целевом</w:t>
      </w:r>
      <w:r>
        <w:br/>
      </w:r>
      <w:r>
        <w:rPr>
          <w:rFonts w:ascii="Times New Roman"/>
          <w:b/>
          <w:i w:val="false"/>
          <w:color w:val="000000"/>
        </w:rPr>
        <w:t>использовании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Получатель/импортер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(полное наименование юридического лица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налогоплательщика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 о постановке на регистрационный учет по налогу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добавленную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Серия и номер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постановки на учет "___"_____________20__г.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 по месту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 внешнеэкономической деятельности – плательщика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добавленную стоимость)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Отражение в декларации по налогу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 суммы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>подлежащей уплате методом зачета по импортируемым товарам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Обязуется отразить в декларации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налога на добавленную стоимость______________________________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(__________________________________________________________)тенге,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подлежащую уплате в бюджет методом зачета согласно декларации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№ ________________________________"___"______________20__г.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Целевое использование товаров, уплата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 по которым производится методом зачета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качестве товаров завезены: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связи с чем обязуется использовать указанные товары строго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их целевым назначением, то есть не для дальнейшей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реализации, за исключением передачи в финансовый лизинг и 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импортированных товаров в таможенной процедуре реэкспорта.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нецелевого использования указанных товаров обязуется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сумму налога на добавленную стоимость и пени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таможенным и налоговым законодательствами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__________________________________/______________/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руководителя либо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(при его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(номер удостоверения личности, кем выдано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Обязательство принято "_________"_______________20_____г.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Должностное лицо ______________________________/______________/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должностного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таможенное оформление)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"___"_______20___г.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номерная печать должностного лица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Департамента государственных доходов (таможни),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таможенное оформление импортируемых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Обязательство представляется в структурное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органа государственных доходов,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импортируемых товаров, в трех экземплярах.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