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5491" w14:textId="de55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критериев отнесения товаров, перемещаемых физическими лицами через таможенную границу Таможенного союза, к товарам для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250. Зарегистрирован в Министерстве юстиции Республики Казахстан 16 апреля 2015 года № 10738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464 Кодекса Республики Казахстан от 30 июня 2010 года «О таможенном деле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товаров, перемещаемых физическими лицами через таможенную границу Таможенного союза, к товарам для личного пользования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250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отнесения товаров, перемещаемых физическими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союза, к товарам</w:t>
      </w:r>
      <w:r>
        <w:br/>
      </w:r>
      <w:r>
        <w:rPr>
          <w:rFonts w:ascii="Times New Roman"/>
          <w:b/>
          <w:i w:val="false"/>
          <w:color w:val="000000"/>
        </w:rPr>
        <w:t>
для личного пользования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в редакции приказа Министра финансов РК от 11.01.2017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характера и количества товаров, а также частоты перемещения товаров, ввозимых физическими лицами в сопровождаемом и несопровождаемом багаже на таможенную территорию Таможенного союза, к товарам для личного пользования относятся,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их количество не превышает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из меха (в том числе головные уборы), классифицируемые в товарной позиции 4303 10 ТН ВЭД ЕАЭС – 1 (один) предмет одного наименования, размера и фасона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мобильный телефон – 2 (две) единицы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планшет – 2 (две) единицы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портативный переносной компьютер и принадлежности к нему (ноутбук, нэтбук) – 1 (одна) единица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ювелирные изделия – 5 (пять) предметов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велосипед – 1 (одна) штука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коляска – 1 (одна) штука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частота пересечения физического лица и (или) перемещения им товаров через таможенную границу Таможенного союза не превышает 1 (один)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средства для личного пользования, ввозимые на таможенную территорию Таможенного союза, любым способом, если их количество превышает 1 (одну) единицу в год, рассматриваются как предназначенные для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Показатели не применяются в отношении товаров, бывших в употреблении (за исключением транспортных средств для личного пользования).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