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014e" w14:textId="b9c0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апреля 2015 года № 269. Зарегистрирован в Министерстве юстиции Республики Казахстан 15 апреля 2015 года № 10732.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9756)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бюджетную классификацию Республики Казахстан, утвержденную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733 с бюджетной программой 001 с бюджетными подпрограммами 011 и 015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"733 Управление по государственным закупкам и коммунальной собственности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управления государственных активов и закупок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003, 004, 005, 032, 100, 102, 103, 106, 107, 108, 109, 113, 114, 115, 116, 121, 123, 124, 125 и 126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Приватизация, управление коммунальным имуществом, постприватизационная деятельность и регулирование споров, связанных с этим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Приобретение имущества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241 с бюджетной программой 136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 Обеспечение реализации страновой программы по укреплению сотрудничества между Казахстаном и Организацией экономического сотрудничества и развития";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"Кредитование бюджетов районов (городов областного значения) на проектирование и (или) строительство жилья":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032 "За счет целевого трансферта из Национального фонда Республики Казахстан" исключить;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046 "Кредитование бюджетов районов (городов областного значения) на реконструкцию и строительство систем тепло-, водоснабжения и водоотведения":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032 "За счет целевого трансферта из Национального фонда Республики Казахстан" исключить;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"Кредитование бюджетов районов (городов областного значения) на проектирование и (или) строительство жилья":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032 "За счет целевого трансферта из Национального фонда Республики Казахстан" исключить;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"Кредитование бюджетов районов (городов областного значения) на проектирование и (или) строительство жилья":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032 "За счет целевого трансферта из Национального фонда Республики Казахстан" исключить;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063 с бюджетными подпрограммами 011 и 015 следующего содержания: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"063 Строительство жилых домов для переселения жителей из зон обрушения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722 "Управление жилищно-коммунального хозяйства и пассажирского транспорта области":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046 "Кредитование бюджетов районов (городов областного значения) на реконструкцию и строительство систем тепло-, водоснабжения и водоотведения":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032 "За счет целевого трансферта из Национального фонда Республики Казахстан" исключить;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802 с бюджетной программой 005 с бюджетными подпрограммами 011 и 015 следующего содержания: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"802 Отдел культуры, физической культуры и спорта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Поддержка культурно-досуговой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802 с бюджетными программами 006, 007 и 008 с бюджетными подпрограммами 011 и 015 следующего содержания: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"802 Отдел культуры, физической культуры и спорта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Развитие массового спорта и национальных видов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Проведение спортивных соревнований на районном (города областного значения)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Подготовка и участие членов сборных команд района (города областного значения) по различным видам спорта на областных спортивных соревнованиях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734 с бюджетными программами 001, 002 и 003 с бюджетными подпрограммами 011 и 015 следующего содержания: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"734 Управление по развитию языков, архивов и документации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языков, по управлению архивным 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Развитие государственного языка и других языков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Обеспечение сохранности архивного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004, 005, 032, 100, 102, 103, 106, 107, 108, 109, 113, 114, 115, 116, 121, 123, 124, 125 и 126 следующего содержания: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802 с бюджетной программой 004 с бюджетными подпрограммами 011 и 015 следующего содержания: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"802 Отдел культуры, физической культуры и спорта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Функционирование районных (городских) библиотек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802 с бюджетной программой 001 с бюджетными подпрограммами 011 и 015 следующего содержания: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"802 Отдел культуры, физической культуры и спорта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культуры,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003, 032, 100, 106, 107, 108, 109, 115, 118, 123 и 124 следующего содержания: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271 "Управление строительства, пассажирского транспорта и автомобильных дорог области"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 Управление строительства области";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733 с бюджетными программами 065 и 096 следующего содержания: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"733 Управление по государственным закупкам и коммунальной собственности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концессионных обязательств";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734 с бюджетными программами 065 и 096 следующего содержания: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"734 Управление по развитию языков, архивов и документации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концессионных обязательств";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802 с бюджетной программой 065 следующего содержания: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"802 Отдел культуры, физической культуры и спорта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лиц".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