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2932" w14:textId="ed22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214. Зарегистрирован в Министерстве юстиции Республики Казахстан 10 апреля 2015 года № 10701.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214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временного возмездного вторичного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(субаренды) земельными участками, находящимися в частной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на которых создается специальная</w:t>
      </w:r>
      <w:r>
        <w:br/>
      </w:r>
      <w:r>
        <w:rPr>
          <w:rFonts w:ascii="Times New Roman"/>
          <w:b/>
          <w:i w:val="false"/>
          <w:color w:val="000000"/>
        </w:rPr>
        <w:t>экономическая зона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                       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заключения договора)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и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положения, свидетельства ИП № 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"Субарендатор", с другой стороны, именуемые в дальнейшем "Стороны", заключили настоящий договор временного возмездного вторичного пользования (субаренды) земельными участками, находящимися в частной собственности (далее - договор)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договора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сдает нанятое по договору № __ от _____ 20__ г.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зона, земельный участок/часть земельного участка (далее - земельный участок) во временное возмездное вторичное пользование (субаренду) субарендатору для использования в целях осуществления приоритетных или вспомогательных видов деятельности на территории специальной экономической зоны (далее - СЭЗ)______________.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____________________, улица______________________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 ___________________________.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 недвижимости ____________________________________________________.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объекты недвижимости и их характеристики в случае их расположения на земельном участке либо сделать запись об отсутствии таковых)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 характеристиками прилагается к договору (в случае их расположения на земельном участке).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оформляется актом приема-передачи (с указанием фактического состояния земельного участка), который составляется и подписывается сторонами в двух экземплярах (по одному для каждой из Сторон). Акт приема-передачи приобщается к договору и является его неотъемлемой частью.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неотделимые улучшения - улучшения, произведенные субарендатором с согласия арендодателя (строения, сооружения, не противоречащие целевому назначению земельного участка), неотделимые без вреда для имущества;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участника СЭЗ - договор об осуществлении деятельности в качестве участника СЭЗ;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арендодатель - управляющая компания,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(далее - Закон) в организационно-правовой форме акционерного общества для обеспечения функционирования СЭЗ;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- земельный участок, находящийся на территории СЭЗ;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субарендатор - участники СЭЗ, а также лица, осуществляющие вспомогательные виды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субаренды - договор временного возмездного вторичного пользования (субаренда) земельными участками, находящимися в частной собственности, на которых создается СЭЗ, заключаемый между арендатором и субарендатором в соответствии с Гражданским кодексом Республики Казахстан, Законом, иными нормативными правовыми актами, составленный в письменной форме, подписанный Сторонами, со всеми приложениями и дополнениями к нему.</w:t>
      </w:r>
    </w:p>
    <w:bookmarkEnd w:id="17"/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Субарендатор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земельный участок для осуществления приоритетных (или вспомогательных) видов деятельности на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возводить строения и сооружения, не противоречащие целевому назначению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иные права, установленные законами Республики Казахстан.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Субарендатор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земельный участок в соответствии с его основным целевым назначением и в порядке, предусмотренном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уплачивать плату за пользование земельным участком в размере и на условиях, установленных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арендодателю (его законным представителям), представителям уполномоченных органов доступ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позднее, чем за 3 (три) месяца направить письменное уведомление арендодателю о досрочном расторжении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земельном участке и прилегающих к нему территориях, а также обеспечивать благоустройство территории, соблюдать иные требования, предусмотренные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в десятидневный срок уведомить арендодателя об изменении своих 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прекращения настоящего договора возвратить арендодателю земельный участок в надлежащем состоянии на основании акта приема-передачи в течение 5 (пяти) рабочих дней с даты прекращения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расторжения арендодателем договора участника СЭЗ в одностороннем порядке в соответствии с Законом возвратить арендодателю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иные обязанности, установленные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Арендодатель имеет право: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досрочного расторжения договора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субарендатором земельного участка не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невнесения субарендатором платы за пользование земельным участком более, чем за 2 (два) квартала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участника СЭЗ в одностороннем порядке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убытков, причиненных ухудшением свойств земельного участка и экологической обстановки в результате хозяйственной деятельности субарендатора, а также по иным основаниям, предусмотренным законами Республики Казахстан и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иные права, установленные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Арендодатель обязан: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субарендатору земельный участок по акту приема-передачи в течение 10 (десяти) рабочих дней с даты государственной регистрации настоящего договора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в десятидневный срок уведомить субарендатора об изменении номера счета для перечисления платы за пользование земельным участком;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субарендатору затраты, связанные с неотделимыми улучшениями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расторжения договора участника СЭЗ в одностороннем порядке в соответствии с Законом изъять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иные обязанности, установленные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Срок договора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 Сторонами.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 лет, но не более срока создания и функционирования СЭЗ _________________, а также действия договора № __ от __________ 20__ г. временного возмездного пользования (аренды) земельными участками, находящимися в частной собственности, на которых создается СЭЗ.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срока действия настоящего договора и при условии исполнения субарендатором всех своих обязательств по настоящему договору, договор может быть заключен на новый срок на дополнительно согласованных условиях. О намерении заключить договор на новый срок субарендатор письменно извещает арендодателя не позднее, чем за 1 (один) календарный месяц до истечения срока настоящего договора. При этом субарендатор имеет преимущественное право перед третьими лицами на заключение договора на новый срок.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Плата за пользование земельным участком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платы за пользование земельным участком составляет ________ в месяц/квартал, без учета НДС, в соответствии с расчетом платы за пользование земельным участком, который является неотъемлемой частью настоящего договора.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Арендная плата устанавливается в тенге и подлежит уплате субарендатором путем перечисления на банковский счет арендодателя не позднее ____(_____________) числа оплачиваемого месяца.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платы за пользование земельным участком по настоящему договору может быть изменен по письменному согласию Сторон.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условий настоящего договора Стороны несут ответственность в соответствии с действующим законодательством Республики Казахстан.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и срока внесения платы за пользование земельным участком по настоящему договору субарендатор выплачивает арендодателю пеню в размере _______ тенге.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Сторон за нарушение обязательств по настоящему договору, вызванных действием непреодолимой силы, регулируется действующим законодательством Республики Казахстан.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неисполнении или ненадлежащем исполнении арендодателем условий настоящего договора арендодатель возмещает все убытки, понесенные субарендатором.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изменения, дополнения,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и расторжения настоящего договора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Изменение условий настоящего договора и его расторжение в одностороннем порядке до истечения срока действия, при условии выполнения сторонами своих обязательств по настоящему договору не допускаются за исключением случаев, предусмотренных настоящим договором.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Действие настоящего договора прекращается при: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упразднении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договора № __ от _________ 20__ г. временного возмездного пользования (аренды) земельными участками, находящимися в частной собственности, на которых создается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договора участника СЭЗ в одностороннем порядке в соответствии с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Порядок рассмотрения споров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 и разногласия, которые могут возникнуть при исполнении обязательств настоящего договора, разрешаются путем переговоров между Сторонами.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разрешения споров путем переговоров в течение 3 (трех) месяцев, Стороны передают их на рассмотрение в судебные органы Республики Казахстан.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не освобождаются от выполнения обязательств, установленных настоящим договором, до полного разрешения возникших споров и разногласий.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Форс-мажор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Сторона, не исполнившая или ненадлежащим образом исполнившая обязательство по настоящему договору, несет имущественную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(стихийные явления, военные действия и т.п.).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Правоотношения Сторон, не оговоренные настоящим договором, регулируются действующим законодательством Республики Казахстан.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Субарендатор не вправе передавать свои права и обязанности по настоящему договору субаренды земельного участка третьему лицу, сдавать земельный участок во вторичную субаренду, в залог, вносить их в качестве вклада в уставный капитал хозяйственного товарищества или общества либо паевого взноса в производственный кооператив, а также предоставлять его в безвозмездное срочное пользование.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приложения к настоящему договору являются его неотъемлемыми частями.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Настоящий договор составлен в двух экземплярах, имеющих одинаковую юридическую силу, из которых один находится у арендодателя, второй экземпляр у субарендатора.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Настоящий договор подписан _____(дня), ______ (месяца) 20__ года в г. ______________________ Республики Казахстан уполномоченными представителями Сторон.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Юридические адреса и подписи Сторон: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7"/>
        <w:gridCol w:w="62"/>
        <w:gridCol w:w="5491"/>
      </w:tblGrid>
      <w:tr>
        <w:trPr>
          <w:trHeight w:val="30" w:hRule="atLeast"/>
        </w:trPr>
        <w:tc>
          <w:tcPr>
            <w:tcW w:w="6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Субарендатор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 Юридический адрес_____________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                    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  <w:tc>
          <w:tcPr>
            <w:tcW w:w="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