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623e" w14:textId="1936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кладбищам и объектам похоронного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2015 года № 138. Зарегистрирован в Министерстве юстиции Республики Казахстан 8 апреля 2015 года № 10646. Утратил силу приказом Министра здравоохранения Республики Казахстан от 19 августа 2021 года № ҚР ДСМ-81.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19.08.2021 </w:t>
      </w:r>
      <w:r>
        <w:rPr>
          <w:rFonts w:ascii="Times New Roman"/>
          <w:b w:val="false"/>
          <w:i w:val="false"/>
          <w:color w:val="ff0000"/>
          <w:sz w:val="28"/>
        </w:rPr>
        <w:t>№ ҚР ДСМ-81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138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кладбищам и объектам похоронного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кладбищам и объектам похоронного назначения" (далее - санитарные правила) определяют санитарно-эпидемиологические требования к содержанию и эксплуатации кладбищ, организации захоронения и перезахоронения трупов, а также объектов похоронного назначения.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похоронное бюро, бюро-магазины похоронного обслуживания - объекты, по реализации товаров и оказания услуг для проведения траурных обрядов;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кладбище - территория, специально выделенная для захоронения трупов;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кладбищенский период - время, в течение которого завершаются процессы минерализации трупов;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погребение (похороны) -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останки - неразложившиеся остатки трупа.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проектированию и вводу в эксплуатацию кладбищ, объектов похоронного назначения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размещать кладбища на территориях: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первого и второго поясов </w:t>
      </w:r>
      <w:r>
        <w:rPr>
          <w:rFonts w:ascii="Times New Roman"/>
          <w:b w:val="false"/>
          <w:i w:val="false"/>
          <w:color w:val="000000"/>
          <w:sz w:val="28"/>
        </w:rPr>
        <w:t>зон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источников водоснабжения и минеральных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первой зоны санитарной охраны курортов;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затапливаемых, подверженных оползням и обвалам, заболоченных участках;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берегах водоемов I и II категории, используемых населением для хозяйственно-бытовых нужд, купания и других культурно-оздоровительных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стационарно неблагополучных пунктов по сибирской язве;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мощностью эффективной дозы гамма-излучения превышающей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дозы на открытой местности более чем на 0,2 микроЗиверт в час.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Кладбища размещаются на расстоянии, считая от ограждения кладбищ: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300 метров – до первых жилых и общественных зданий, спортивно-оздоровительных и санаторно-курортных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1000 метров – до источника питьевого водоснабжения населения с подтверждением достаточности расстояния расчетами поясов зон санитарной охраны водоисточника и времени фильтрации.". Расстояние до первых жилых и общественных зданий, спортивно-оздоровительных и санаторно-курортных зон для закрытых кладбищ составляет не менее 100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санитарно-защитной зоны для закрытых кладбищ не сокращается по истечении кладбищенского периода.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захоронения принимается из расчета 65-70 процентов от общей площади кладбища.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Месторасположение участка для кладбища и его размеры предусматриваются в проекте планировки и застройки населенного пункта с учетом возможности использования территории кладбища непосредственно после его закрытия под устройство парка или сада.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Похоронные бюро, бюро-магазины похоронного обслуживания размещаются в отдельно стоящих зданиях на расстоянии не менее 50 метров от жилых и общественных зданий.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кладбища и входы в здания похоронного обслуживания обеспечиваются урнами для сбора мусора, площадками для мусоросборников с подъездами к ним.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мусоросборников ограждаются и имеют твердое покрытие.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от дна могилы до уровня стояния грунтовых вод принимается из расчета не менее 0,5 метров.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Перезахоронение допускается при отсутствии особо опасных инфекционных заболеваний (сибирская язва, конго-крымская геморрагическая лихорадка и другие) у умерших людей в течение двух первых недель с момента погребения в последующем не ранее трех лет в песчаных грунтах не ранее одного года и наличии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Могила в случае извлечения останков дезинфицируется и засыпается землей, а останки из могил переносятся в ящиках с крышкой, гроб укладывается в ящик и переносится на новое место. При повреждении (не сохранности) гроба, в котором производилось захоронение, остатки гроба сжигаются в специально отведенных местах.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занимающиеся перезахоронением: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прививаются против столбняка и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обеспечиваются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специальной обувью, средствами индивидуальной защиты (резиновые сапоги, резиновые рукавицы, респиратор или марлевая повязка, закрывающая рот и нос, комбинезон).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Стирка и обезвреживание специальной одежды в домашних условиях не допускается, а инструмент, применяемый при производстве работ не выносится за пределы кладбища.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Специальная одежда и обувь по окончании работ по эксгумации подвергаются очистке и дезинфекции в отведенных местах или сжигаются. Марлевые повязки после окончания работ по эксгумации сжигаются. 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Транспорт после перевозки эксгумированных останков подлежит дезинфекции. 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Погребение умерших людей от инфекций неясной этиологии и особо опасных инфекций совершаются в оцинкованных, герметически запаянных гробах.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переносе кладбищ и захоронений проводится рекультивация территорий (участков). Не используется грунт с ликвидируемых мест захоронений для планировки жилой территории. 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 обнаружения при проведении строительных работ ранее неизвестных захоронений, проводится перезахоронение останков трупа и рекультивация территории. 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Территории кладбищ используются по истечении двадцати лет с момента его переноса. Территория в этих случаях используется только под зеленые насаждения.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угрозы завоза и распространения инфекционных заболеваний, на религиозных объектах вводятся ограничительные мероприятия и обеспечивается соблюдение усиленного санитарно-дезинфекционного режима в соответствии с требованиями согласно приложению 1 к настоящим Санитарным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21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кладбищам и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похоронного назначения"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санитарно-дезинфекционному режиму на религиозных объектах на период введения ограничительных мероприятий, в том числе карантина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 религиозных объектах (далее – объект) назначается ответственное лицо за проведением наблюдения за персоналом культовых зданий (сооружений) с проведением опроса состояния и осуществлением термометрии.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недопущения распространения инфекции персонал с проявлениями острых респираторных инфекций (повышенная температура, кашель, насморк) и других инфекционных заболеваний направляется для обследования.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Администрация объекта организует обеспечение персонала культовых зданий (сооружений) достаточным запасом одноразовых медицинских масок, а также дезинфицирующими салфетками, кожными антисептиками для обработки рук, дезинфицирующими средствами.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религиозных объектах обеспечивается ношение масок и медицинских перчаток персоналом и священнослужителями.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прихожан в культовые здания (сооружения) допускается при обязательном наличии масок и медицинских перчаток.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 Входные двери в культовые здания (сооружениях) должны быть открытыми.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 Для обработки рук посетителей, на видном и доступных местах (у входа, в санитарных узлах, в помещениях для проведения богослужений, в комнатах для омовения и предназначенных для распространения предметов религиозного назначения) устанавливаются кожные антисептики, санитайзеры.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Совершение молитв в культовых зданиях (сооружениях) осуществляется с участием общего количества людей не более 30 человек, при соблюдении дистанции не менее 1,5 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религиозных обрядов осуществляется при участии не более 30 человек.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 Коллективные богослужения, религиозные обряды, церемонии и собрания в культовых зданиях (сооружениях) и на отведенной им территории, в местах поклонения, в учреждениях и помещениях религиозных объединений, жилищах и объектах общественного питания не проводятся.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комнатах, отведенных для совершения религиозных ритуалов обеспечивается соблюдение санитарно-гигиенических норм.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оптимальных условий температуры и влажности воздуха проводится ревизия (очистка, мойка, дезинфекция, замена фильтров) систем вентиляции и кондиционирования воздушной среды.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суток проводится регулярное проветривание всех помещений продолжительностью не менее 15 минут с кратностью не менее 5 раз в день.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регулярного обеззараживания воздуха в местах скопления посетителей применяются бактерицидные лампы (используются в отсутствии посетителей и персонала) и (или) рециркуляторов воздуха (разрешается использовать в присутствии людей).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помещениях культовых зданий (сооружений) проводится ежедневная уборка с применением дезинфицирующих средств. Все виды работ с дезинфицирующими средствами следует выполнять во влагонепроницаемых герметичных перчатках.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дезинфекции применяются дезинфицирующие средства, зарегистрированные в установленном порядке и разрешенные к применению, в инструкциях по применению которых указаны режимы обеззараживания объектов при вирусных инфекциях, со следующей кратностью: санитарные узлы (пол, санитарно-техническое оборудование, в том числе вентили кранов, спуск бачков унитаза) и перила обрабатываются 3 раза в день.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