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376bd" w14:textId="a8376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Санитарных правил "Санитарно-эпидемиологические требования к содержанию и эксплуатации жилых и других помещений, общественных зданий"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национальной экономики Республики Казахстан от 24 февраля 2015 года № 125. Зарегистрирован в Министерстве юстиции Республики Казахстан 8 апреля 2015 года № 10637. Утратил силу приказом Министра здравоохранения Республики Казахстан от 26 октября 2018 года № ҚР ДСМ-29 (вводится в действие по истечении двадцати одного календарного дня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26.10.2018 </w:t>
      </w:r>
      <w:r>
        <w:rPr>
          <w:rFonts w:ascii="Times New Roman"/>
          <w:b w:val="false"/>
          <w:i w:val="false"/>
          <w:color w:val="ff0000"/>
          <w:sz w:val="28"/>
        </w:rPr>
        <w:t>№ ҚР ДСМ-29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Санитарные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содержанию и эксплуатации жилых и других помещений, общественных зданий".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защите прав потребителей Министерства национальной экономики Республики Казахстан обеспечить в установленном законодательством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национальной экономики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Кусаинов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здравоохранения и социального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развития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Т. Дуйсенова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"____"_____________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февраля 2015 года № 125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Санитарные правила</w:t>
      </w:r>
      <w:r>
        <w:br/>
      </w:r>
      <w:r>
        <w:rPr>
          <w:rFonts w:ascii="Times New Roman"/>
          <w:b/>
          <w:i w:val="false"/>
          <w:color w:val="000000"/>
        </w:rPr>
        <w:t>"Санитарно-эпидемиологические требования</w:t>
      </w:r>
      <w:r>
        <w:br/>
      </w:r>
      <w:r>
        <w:rPr>
          <w:rFonts w:ascii="Times New Roman"/>
          <w:b/>
          <w:i w:val="false"/>
          <w:color w:val="000000"/>
        </w:rPr>
        <w:t>к содержанию и эксплуатации жилых и других</w:t>
      </w:r>
      <w:r>
        <w:br/>
      </w:r>
      <w:r>
        <w:rPr>
          <w:rFonts w:ascii="Times New Roman"/>
          <w:b/>
          <w:i w:val="false"/>
          <w:color w:val="000000"/>
        </w:rPr>
        <w:t>помещений, общественных зданий"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Санитарные правила "Санитарно-эпидемиологические требования к содержанию и эксплуатации жилых зданий и других помещений, общественных зданий" (далее – Санитарные правила) определяют требования к жилым зданиям, зданиям административного назначения, культурно-зрелищным и спортивно-оздоровительным учреждениям.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Санитарных правилах использованы следующие определения:</w:t>
      </w:r>
    </w:p>
    <w:bookmarkEnd w:id="7"/>
    <w:bookmarkStart w:name="z8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административное здание – строения, объединенные общей архитектурной задачей создания среды для работы управленческого аппарата государственных, хозяйственных, общественных организаций и учреждений, в том числе офисы;</w:t>
      </w:r>
    </w:p>
    <w:bookmarkEnd w:id="8"/>
    <w:bookmarkStart w:name="z8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допустимый уровень шума – уровень фактора, который не вызывает у человека значительного беспокойства и существенных изменений показателей функционального состояния систем и анализаторов, чувствительных к шуму;</w:t>
      </w:r>
    </w:p>
    <w:bookmarkEnd w:id="9"/>
    <w:bookmarkStart w:name="z8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жилое здание – строение, состоящее в основном, из жилых помещений (квартир), и частей дома общего пользования, а также из нежилых помещений;</w:t>
      </w:r>
    </w:p>
    <w:bookmarkEnd w:id="10"/>
    <w:bookmarkStart w:name="z8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культурно-зрелищные учреждения – строения в различных архитектурных стилях, приспособленные своей конструкцией для организации и проведения культурно-зрелищных мероприятий;</w:t>
      </w:r>
    </w:p>
    <w:bookmarkEnd w:id="11"/>
    <w:bookmarkStart w:name="z8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места массового отдыха населения – территории, выделенные в генеральных планах застройки городов, схемах районной планировки и развития пригородной зоны, в зонах размещения курортов, санаториев, домов отдыха, пансионатов, баз туризма, организованного отдыха населения (городские пляжи, парки, спортивные базы и их сооружения на открытом воздухе);</w:t>
      </w:r>
    </w:p>
    <w:bookmarkEnd w:id="12"/>
    <w:bookmarkStart w:name="z8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нежилое помещение – отдельное встроенное (встроено-пристроенное) в жилой дом помещение, предназначенное и используемое для иных, чем постоянное проживание, целей в том числе для общественных нужд и/или малого предпринимательства;</w:t>
      </w:r>
    </w:p>
    <w:bookmarkEnd w:id="13"/>
    <w:bookmarkStart w:name="z8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этаж надземный – этаж при отметке пола помещений не ниже планировочной отметки земли;</w:t>
      </w:r>
    </w:p>
    <w:bookmarkEnd w:id="14"/>
    <w:bookmarkStart w:name="z8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этаж подвальный (подвал) – этаж с отметкой пола ниже планировочной отметки земли более чем на половину высоты расположенных в нем помещений;</w:t>
      </w:r>
    </w:p>
    <w:bookmarkEnd w:id="15"/>
    <w:bookmarkStart w:name="z8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этаж цокольный – этаж при отметке пола помещений ниже планировочной отметки земли на высоту не более половины высоты помещений.</w:t>
      </w:r>
    </w:p>
    <w:bookmarkEnd w:id="16"/>
    <w:bookmarkStart w:name="z1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Санитарно-эпидемиологические требования</w:t>
      </w:r>
      <w:r>
        <w:br/>
      </w:r>
      <w:r>
        <w:rPr>
          <w:rFonts w:ascii="Times New Roman"/>
          <w:b/>
          <w:i w:val="false"/>
          <w:color w:val="000000"/>
        </w:rPr>
        <w:t>к содержанию жилых зданий</w:t>
      </w:r>
      <w:r>
        <w:br/>
      </w:r>
      <w:r>
        <w:rPr>
          <w:rFonts w:ascii="Times New Roman"/>
          <w:b/>
          <w:i w:val="false"/>
          <w:color w:val="000000"/>
        </w:rPr>
        <w:t>Параграф 1. Санитарно-эпидемиологические требования к участку</w:t>
      </w:r>
      <w:r>
        <w:br/>
      </w:r>
      <w:r>
        <w:rPr>
          <w:rFonts w:ascii="Times New Roman"/>
          <w:b/>
          <w:i w:val="false"/>
          <w:color w:val="000000"/>
        </w:rPr>
        <w:t>и территории жилых зданий</w:t>
      </w:r>
    </w:p>
    <w:bookmarkEnd w:id="17"/>
    <w:bookmarkStart w:name="z1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Территория, прилегающая к жилому зданию, благоустраивается, озеленяется, освещается и ограждается, подъездные пути и пешеходные дорожки должны иметь твердое покрытие.</w:t>
      </w:r>
    </w:p>
    <w:bookmarkEnd w:id="18"/>
    <w:bookmarkStart w:name="z1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сбора мусора используются контейнеры, установленные на площадке с твердым покрытием. Площадка ограждается с трех сторон на высоту 1,5 м.</w:t>
      </w:r>
    </w:p>
    <w:bookmarkEnd w:id="19"/>
    <w:bookmarkStart w:name="z1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Контейнеры располагаются в санитарно-защитной зоне не ближе 25 метров (далее – м), площадка размещается от близлежащих объектов и строений и не далее 100 м от жилых зданий детских игровых площадок, мест отдыха и занятий спортом.</w:t>
      </w:r>
    </w:p>
    <w:bookmarkEnd w:id="20"/>
    <w:bookmarkStart w:name="z1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Санитарно-эпидемиологические требования</w:t>
      </w:r>
      <w:r>
        <w:br/>
      </w:r>
      <w:r>
        <w:rPr>
          <w:rFonts w:ascii="Times New Roman"/>
          <w:b/>
          <w:i w:val="false"/>
          <w:color w:val="000000"/>
        </w:rPr>
        <w:t>к проектированию, строительству и содержанию жилых зданий</w:t>
      </w:r>
    </w:p>
    <w:bookmarkEnd w:id="21"/>
    <w:bookmarkStart w:name="z1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Проектирование, строительство и содержание жилых зданий осуществляется с учетом требований настоящих Санитарных правил.</w:t>
      </w:r>
    </w:p>
    <w:bookmarkEnd w:id="22"/>
    <w:bookmarkStart w:name="z1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Строительные и отделочные материалы должны быть разрешены к применению в Республике Казахстан.</w:t>
      </w:r>
    </w:p>
    <w:bookmarkEnd w:id="23"/>
    <w:bookmarkStart w:name="z1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жилых зданиях предусматриваются пандусы.</w:t>
      </w:r>
    </w:p>
    <w:bookmarkEnd w:id="24"/>
    <w:bookmarkStart w:name="z2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жилых зданиях предусматриваются </w:t>
      </w:r>
      <w:r>
        <w:rPr>
          <w:rFonts w:ascii="Times New Roman"/>
          <w:b w:val="false"/>
          <w:i w:val="false"/>
          <w:color w:val="000000"/>
          <w:sz w:val="28"/>
        </w:rPr>
        <w:t>хозяйственно-питьевое</w:t>
      </w:r>
      <w:r>
        <w:rPr>
          <w:rFonts w:ascii="Times New Roman"/>
          <w:b w:val="false"/>
          <w:i w:val="false"/>
          <w:color w:val="000000"/>
          <w:sz w:val="28"/>
        </w:rPr>
        <w:t>, противопожарное и горячее водоснабжение, а также канализация и водостоки.</w:t>
      </w:r>
    </w:p>
    <w:bookmarkEnd w:id="25"/>
    <w:bookmarkStart w:name="z2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Лестничные марши и площадки имеют ограждения с поручнями, в жилых зданиях для престарелых и семей с инвалидами – дополнительно пристенные поручни.</w:t>
      </w:r>
    </w:p>
    <w:bookmarkEnd w:id="26"/>
    <w:bookmarkStart w:name="z2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Лестничные клетки и лифтовые холлы отделяются от помещений любого назначения и поэтажных коридоров дверями, шахты лифтов допускается размещать смежно с жилыми комнатами при условии звукоизоляции наружных и внутренних ограждающих конструкций шахт.</w:t>
      </w:r>
    </w:p>
    <w:bookmarkEnd w:id="27"/>
    <w:bookmarkStart w:name="z2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Полы при входе в подъезды и на лестничных площадках не должны быть скользкими, без перепадов.</w:t>
      </w:r>
    </w:p>
    <w:bookmarkEnd w:id="28"/>
    <w:bookmarkStart w:name="z2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Запрещается устанавливать в качестве межквартирных перегородок гипсокартонные перегородки.</w:t>
      </w:r>
    </w:p>
    <w:bookmarkEnd w:id="29"/>
    <w:bookmarkStart w:name="z2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цокольном и/или подвальном этажах запрещается: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жилых помещений;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размещать помещения для групп кратковременного пребывания детей дошкольного возраста.</w:t>
      </w:r>
    </w:p>
    <w:bookmarkStart w:name="z2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первом, втором этажах жилых зданий запрещается размещать: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отделения связи общей площадью более 700 квадратных метров (далее -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физкультурно-оздоровительных занятий общей площадью более 150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объекты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общественного питания с числом мест более 50 (кроме общежитий) и домовых кухонь производительностью более 500 обедов в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пункты приема посуды, а также магазины суммарной торговой площадью более 1000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специализированные магазины, строительных, москательно-химических и других товаров, эксплуатация которых может привести к загрязнению территории и воздуха жилой застройки, магазины с наличием в них взрывопожароопасных веществ и материалов, специализированные рыбные и овощные магазины;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объекты бытового обслуживания, в которых применяются легковоспламеняющиеся вещества (за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парикмахерских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площадью до 250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мастерских по ремонту часов, нормируемой площадью до 100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мастерские по ремонту бытовых машин и приборов, ремонту обуви, нормируемой площадью свыше 100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бани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сауны</w:t>
      </w:r>
      <w:r>
        <w:rPr>
          <w:rFonts w:ascii="Times New Roman"/>
          <w:b w:val="false"/>
          <w:i w:val="false"/>
          <w:color w:val="000000"/>
          <w:sz w:val="28"/>
        </w:rPr>
        <w:t xml:space="preserve"> (кроме инфракрасной кабины), </w:t>
      </w:r>
      <w:r>
        <w:rPr>
          <w:rFonts w:ascii="Times New Roman"/>
          <w:b w:val="false"/>
          <w:i w:val="false"/>
          <w:color w:val="000000"/>
          <w:sz w:val="28"/>
        </w:rPr>
        <w:t>бассейны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приемные пункты утиль–сырья, </w:t>
      </w:r>
      <w:r>
        <w:rPr>
          <w:rFonts w:ascii="Times New Roman"/>
          <w:b w:val="false"/>
          <w:i w:val="false"/>
          <w:color w:val="000000"/>
          <w:sz w:val="28"/>
        </w:rPr>
        <w:t>прачечные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химчистки</w:t>
      </w:r>
      <w:r>
        <w:rPr>
          <w:rFonts w:ascii="Times New Roman"/>
          <w:b w:val="false"/>
          <w:i w:val="false"/>
          <w:color w:val="000000"/>
          <w:sz w:val="28"/>
        </w:rPr>
        <w:t xml:space="preserve"> (кроме приемных пунктов и прачечных самообслуживания производительностью до 75 килограмм белья в смену);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автоматические телефонные станции, предназначенные для телефонизации жилых зданий общей площадью более 100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общественные туалеты;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похоронные бюро</w:t>
      </w:r>
      <w:r>
        <w:rPr>
          <w:rFonts w:ascii="Times New Roman"/>
          <w:b w:val="false"/>
          <w:i w:val="false"/>
          <w:color w:val="000000"/>
          <w:sz w:val="28"/>
        </w:rPr>
        <w:t xml:space="preserve"> (офисы), бюро–магазины похоронного обслуживания.</w:t>
      </w:r>
    </w:p>
    <w:bookmarkStart w:name="z2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Допускается размещение на верхнем этаже творческих мастерских художников и архитекторов, при этом сообщение этажа с лестничной клеткой должно предусматриваться через тамбур.</w:t>
      </w:r>
    </w:p>
    <w:bookmarkEnd w:id="32"/>
    <w:bookmarkStart w:name="z2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Подвальные помещения содержатся в чистоте, должны быть сухими и освещенными.</w:t>
      </w:r>
    </w:p>
    <w:bookmarkEnd w:id="33"/>
    <w:bookmarkStart w:name="z2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Санитарно-эпидемиологические требования к</w:t>
      </w:r>
      <w:r>
        <w:br/>
      </w:r>
      <w:r>
        <w:rPr>
          <w:rFonts w:ascii="Times New Roman"/>
          <w:b/>
          <w:i w:val="false"/>
          <w:color w:val="000000"/>
        </w:rPr>
        <w:t>системам отопления и вентиляции жилых помещений</w:t>
      </w:r>
    </w:p>
    <w:bookmarkEnd w:id="34"/>
    <w:bookmarkStart w:name="z3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помещениях жилых зданий расчетные параметры воздуха и кратность воздухообмена обеспечивают показатели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35"/>
    <w:bookmarkStart w:name="z3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Радиаторы отопления должны быть легко доступны для уборки.</w:t>
      </w:r>
    </w:p>
    <w:bookmarkEnd w:id="36"/>
    <w:bookmarkStart w:name="z3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Помещения обеспечиваются проветриванием через фрамуги, форточки или другие устройства.</w:t>
      </w:r>
    </w:p>
    <w:bookmarkEnd w:id="37"/>
    <w:bookmarkStart w:name="z3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Во встроенных в жилые здания помещениях общественного назначения предусматриваются отопление и вентиляция.</w:t>
      </w:r>
    </w:p>
    <w:bookmarkEnd w:id="38"/>
    <w:bookmarkStart w:name="z3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Варочные и отопительные печи (плиты) на твердом топливе допускается устраивать в квартирных домах, общежитиях квартирного типа высотой не более двух этажей (без учета цокольного этажа).</w:t>
      </w:r>
    </w:p>
    <w:bookmarkEnd w:id="39"/>
    <w:bookmarkStart w:name="z3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Естественное освещение должны иметь жилые комнаты, кухни, помещения общественного назначения встроенные в жилые здания.</w:t>
      </w:r>
    </w:p>
    <w:bookmarkEnd w:id="40"/>
    <w:bookmarkStart w:name="z3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Допустимые уровни инфразвука и низкочастотного шума в помещениях жилых и общественных зданий и на территории жилой застройки должны соответствовать показателям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41"/>
    <w:bookmarkStart w:name="z3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Напряженность электрического поля промышленной частоты 50 Гц на территории жилой застройки от воздушных линий электропередачи переменного тока и других объектов не должна превышать 1 кВ/м на высоте 1,8 м от поверхности земли.</w:t>
      </w:r>
    </w:p>
    <w:bookmarkEnd w:id="42"/>
    <w:bookmarkStart w:name="z3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сельских населенных пунктах при отсутствии централизованного водоснабжения, предусматривается </w:t>
      </w:r>
      <w:r>
        <w:rPr>
          <w:rFonts w:ascii="Times New Roman"/>
          <w:b w:val="false"/>
          <w:i w:val="false"/>
          <w:color w:val="000000"/>
          <w:sz w:val="28"/>
        </w:rPr>
        <w:t>нецентрализованное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водоснабжение.</w:t>
      </w:r>
    </w:p>
    <w:bookmarkEnd w:id="43"/>
    <w:bookmarkStart w:name="z3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системах питьевого и горячего водоснабжения применяются трубы и иное оборудование, контактирующие с водой, выполненные из материалов, разрешенных к применению в Республике Казахстан.</w:t>
      </w:r>
    </w:p>
    <w:bookmarkEnd w:id="44"/>
    <w:bookmarkStart w:name="z4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Соединение сетей питьевого водопровода с сетями водопроводов, подающих воду не питьевого качества, не допускается.</w:t>
      </w:r>
    </w:p>
    <w:bookmarkEnd w:id="45"/>
    <w:bookmarkStart w:name="z4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районах без централизованных систем водоснабжения и канализации допускается проектирование и строительство одно-, двухэтажных жилых зданий с надворными уборными и выгребными ямами.</w:t>
      </w:r>
    </w:p>
    <w:bookmarkEnd w:id="46"/>
    <w:bookmarkStart w:name="z4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Санитарно-эпидемиологические требования</w:t>
      </w:r>
      <w:r>
        <w:br/>
      </w:r>
      <w:r>
        <w:rPr>
          <w:rFonts w:ascii="Times New Roman"/>
          <w:b/>
          <w:i w:val="false"/>
          <w:color w:val="000000"/>
        </w:rPr>
        <w:t>к административным зданиям</w:t>
      </w:r>
    </w:p>
    <w:bookmarkEnd w:id="47"/>
    <w:bookmarkStart w:name="z4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Административные здания располагаются в соответствии с проектом планировки и застройки территории населенного пункта (при их наличии).</w:t>
      </w:r>
    </w:p>
    <w:bookmarkEnd w:id="48"/>
    <w:bookmarkStart w:name="z4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Расчетные нормативы площади помещений (офисов) и административных зданий принимаются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49"/>
    <w:bookmarkStart w:name="z4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административных зданиях предусматриваются пандусы для людей, передвигающихся на колясках.</w:t>
      </w:r>
    </w:p>
    <w:bookmarkEnd w:id="50"/>
    <w:bookmarkStart w:name="z4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входе в административное здание устанавливаются урны для мусора и решетки для очистки обуви.</w:t>
      </w:r>
    </w:p>
    <w:bookmarkEnd w:id="51"/>
    <w:bookmarkStart w:name="z4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Для сбора мусора используются контейнеры, установленные на площадке с твердым покрытием. Площадка ограждается с трех сторон на высоту 1,5 м. Контейнеры располагаются в санитарно-защитной зоне не ближе 25 м площадка размещается от близлежащих объектов и строений и не далее 100 м. от жилых зданий детских игровых площадок, мест отдыха и занятий спортом.</w:t>
      </w:r>
    </w:p>
    <w:bookmarkEnd w:id="52"/>
    <w:bookmarkStart w:name="z4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Административные здания обеспечиваются системами теплоснабжения, электроснабжения, водоснабжения, водоотведения, вентиляции и кондиционирования. Предусматривается резервные или автономные системы горячего и холодного водоснабжения.</w:t>
      </w:r>
    </w:p>
    <w:bookmarkEnd w:id="53"/>
    <w:bookmarkStart w:name="z4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неканализованных районах предусматриваются надворные туалеты с водонепроницаемым выгребом на расстоянии не ближе 25 м от здания.</w:t>
      </w:r>
    </w:p>
    <w:bookmarkEnd w:id="54"/>
    <w:bookmarkStart w:name="z5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Вентиляционные устройства и электродвигатели устанавливаются с учетом шумо-виброзащитных требований и расчетов.</w:t>
      </w:r>
    </w:p>
    <w:bookmarkEnd w:id="55"/>
    <w:bookmarkStart w:name="z5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Системы теплоснабжения не должны создавать дополнительного шума и быть доступными для текущего ремонта и обслуживания.</w:t>
      </w:r>
    </w:p>
    <w:bookmarkEnd w:id="56"/>
    <w:bookmarkStart w:name="z5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административных зданиях предусматриваются фрамуги, форточки.</w:t>
      </w:r>
    </w:p>
    <w:bookmarkEnd w:id="57"/>
    <w:bookmarkStart w:name="z5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административных зданиях выделяются специальные помещения для хранения уборочного инвентаря, моющих и дезинфицирующих средств.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Выделяются комнаты (места) отдыха и приема пищи для работников, для хранения личной и специальной одежды, душевая, туалет.</w:t>
      </w:r>
    </w:p>
    <w:bookmarkStart w:name="z5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При эксплуатации инженерного и технологического оборудования не допускается превышения уровня шума предельно допустимых норм.</w:t>
      </w:r>
    </w:p>
    <w:bookmarkEnd w:id="59"/>
    <w:bookmarkStart w:name="z5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При организации рабочего места в помещениях административных зданий (офисах) учитываются площади рабочего места, условия вентиляции и освещенности помещения.</w:t>
      </w:r>
    </w:p>
    <w:bookmarkEnd w:id="60"/>
    <w:bookmarkStart w:name="z5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Площадь помещений принимается из расчета 6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одного работника, для работающих инвалидов, пользующихся креслами–колясками 5,65 и 7,65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соответственно.</w:t>
      </w:r>
    </w:p>
    <w:bookmarkEnd w:id="61"/>
    <w:bookmarkStart w:name="z5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При оснащении рабочих мест крупногабаритным оборудованием и размещением в рабочих помещениях оборудования коллективного пользования (терминалов электронных вычислительных машин, аппаратов для просмотра микрофильмов и другие) площади помещений увеличиваются в соответствии с технической документами на эксплуатацию оборудования.</w:t>
      </w:r>
    </w:p>
    <w:bookmarkEnd w:id="62"/>
    <w:bookmarkStart w:name="z5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Санитарно-эпидемиологические требования</w:t>
      </w:r>
      <w:r>
        <w:br/>
      </w:r>
      <w:r>
        <w:rPr>
          <w:rFonts w:ascii="Times New Roman"/>
          <w:b/>
          <w:i w:val="false"/>
          <w:color w:val="000000"/>
        </w:rPr>
        <w:t>к культурно-зрелищным и спортивно–</w:t>
      </w:r>
      <w:r>
        <w:br/>
      </w:r>
      <w:r>
        <w:rPr>
          <w:rFonts w:ascii="Times New Roman"/>
          <w:b/>
          <w:i w:val="false"/>
          <w:color w:val="000000"/>
        </w:rPr>
        <w:t>оздоровительным учреждениям</w:t>
      </w:r>
    </w:p>
    <w:bookmarkEnd w:id="63"/>
    <w:bookmarkStart w:name="z5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При проектировании многопрофильных зданий культурно-зрелищных учреждений в нижних наземных и подземных ярусах предусматриваются места для размещения автостоянок.</w:t>
      </w:r>
    </w:p>
    <w:bookmarkEnd w:id="64"/>
    <w:bookmarkStart w:name="z6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Спортивно–оздоровительные учреждения размещаются в отдельно стоящих, встроенных и пристроенных помещениях к жилым зданиям.</w:t>
      </w:r>
    </w:p>
    <w:bookmarkEnd w:id="65"/>
    <w:bookmarkStart w:name="z6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 спортивно-оздоровительных учреждениях используется спортивный инвентарь, легко поддающийся влажной обработке, очистке от пыли.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Маты, кроме кожаных, должны иметь матерчатые чехлы, которые по мере загрязнения должны подвергаться стирке, но не реже одного раза в неделю.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Тренировочные мешки, чучела и переносной спортивный инвентарь должны не менее 1–2 раза в день протираться влажной ветошью, а металлические части спортинвентаря сухой тряпкой. Не реже одного раза в неделю проводить влажную уборку с применением моющих и дезинфицирующих средств.</w:t>
      </w:r>
    </w:p>
    <w:bookmarkStart w:name="z6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 спортивно-оздоровительных учреждениях круглогодичного функционирования температура воздуха в жилых комнатах обеспечивается не ниже плюс (далее - +) 18-20 градусов Цельсия (далее – С), в вестибюле, фойе, холлах не ниже +16-18 градусов С.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 требования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содержанию и эксплуатации жилых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помещений, общественных зданий"</w:t>
            </w:r>
          </w:p>
        </w:tc>
      </w:tr>
    </w:tbl>
    <w:bookmarkStart w:name="z6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Расчетные параметры воздуха и кратность воздухообмена</w:t>
      </w:r>
      <w:r>
        <w:br/>
      </w:r>
      <w:r>
        <w:rPr>
          <w:rFonts w:ascii="Times New Roman"/>
          <w:b/>
          <w:i w:val="false"/>
          <w:color w:val="000000"/>
        </w:rPr>
        <w:t>в помещениях жилых зданий</w:t>
      </w:r>
    </w:p>
    <w:bookmarkEnd w:id="68"/>
    <w:bookmarkStart w:name="z6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1            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2102"/>
        <w:gridCol w:w="1293"/>
        <w:gridCol w:w="1294"/>
        <w:gridCol w:w="6859"/>
      </w:tblGrid>
      <w:tr>
        <w:trPr>
          <w:trHeight w:val="30" w:hRule="atLeast"/>
        </w:trPr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/п</w:t>
            </w:r>
          </w:p>
        </w:tc>
        <w:tc>
          <w:tcPr>
            <w:tcW w:w="2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Помещение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Расчетная температура воздуха в холодный период года,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Кратность воздухообмена или количество удаляемого воздуха из помещения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Приток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Вытяжка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Жилая комната квартир или общежитий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кубических метра в час (далее -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/ч) на 1 квадратный метр (далее -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жилых помещений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Кухня квартиры и общежития, кубовая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электроплитами и с газовыми плитами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 при 2-конфорочных плитах, 75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 при 3-конфорочных плитах и 90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 при 4-конфорочных плитах.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Сушильный шкаф для одежды и обуви в квартирах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Ванная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Уборная индивидуальная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Совмещенное помещение уборной и ванной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Гардеробная комната для чистки и глажения одежды, умывальная в общежитии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Вестибюль, общий коридор, передняя, лестничная клетка в квартирном жилом здании или общежитии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Постирочная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расчету, но не менее 4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Гладильная, сушильная в общежитиях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расчету, но не менее 3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Кладовые для хранения личных вещей, спортивного инвентаря, хозяйственные и бельевые в общежитии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Машинное помещение лифтов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расчету, но не менее 0,5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Мусоросборная камера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(через ствол мусоропровода)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угловых помещениях квартир и общежитий расчетная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температура воздуха должна приниматься на 2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выше указанной в таблице.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Температура воздуха в машинном помещении лифтов в теплыйпериод года не должна превышать 40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Параметры относительной влажности и скорости движения воздуха</w:t>
      </w:r>
    </w:p>
    <w:bookmarkStart w:name="z6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2            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3"/>
        <w:gridCol w:w="971"/>
        <w:gridCol w:w="1781"/>
        <w:gridCol w:w="2942"/>
        <w:gridCol w:w="1507"/>
        <w:gridCol w:w="2318"/>
        <w:gridCol w:w="1778"/>
      </w:tblGrid>
      <w:tr>
        <w:trPr>
          <w:trHeight w:val="30" w:hRule="atLeast"/>
        </w:trPr>
        <w:tc>
          <w:tcPr>
            <w:tcW w:w="1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 года</w:t>
            </w:r>
          </w:p>
        </w:tc>
        <w:tc>
          <w:tcPr>
            <w:tcW w:w="1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помещения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Относительная влажность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Скорость движения воздуха метров в секунду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Оптимальная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Допустимая не более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Оптимальная не более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Допустимая не более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Холодный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Жилая комната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45-30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отдыха и учебных занятий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45-30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Межквартирный коридор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45-30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Теплый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Жилая комната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60-30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 требования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содержанию и эксплуатации жилых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помещений, общественных зданий"</w:t>
            </w:r>
          </w:p>
        </w:tc>
      </w:tr>
    </w:tbl>
    <w:bookmarkStart w:name="z6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Допустимые уровни инфразвука и низкочастотного шума</w:t>
      </w:r>
      <w:r>
        <w:br/>
      </w:r>
      <w:r>
        <w:rPr>
          <w:rFonts w:ascii="Times New Roman"/>
          <w:b/>
          <w:i w:val="false"/>
          <w:color w:val="000000"/>
        </w:rPr>
        <w:t>в помещениях жилых и общественных зданий и на территории</w:t>
      </w:r>
      <w:r>
        <w:br/>
      </w:r>
      <w:r>
        <w:rPr>
          <w:rFonts w:ascii="Times New Roman"/>
          <w:b/>
          <w:i w:val="false"/>
          <w:color w:val="000000"/>
        </w:rPr>
        <w:t>жилой застройки</w:t>
      </w:r>
    </w:p>
    <w:bookmarkEnd w:id="71"/>
    <w:bookmarkStart w:name="z6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           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"/>
        <w:gridCol w:w="3232"/>
        <w:gridCol w:w="1044"/>
        <w:gridCol w:w="712"/>
        <w:gridCol w:w="463"/>
        <w:gridCol w:w="629"/>
        <w:gridCol w:w="629"/>
        <w:gridCol w:w="629"/>
        <w:gridCol w:w="795"/>
        <w:gridCol w:w="795"/>
        <w:gridCol w:w="795"/>
        <w:gridCol w:w="795"/>
        <w:gridCol w:w="548"/>
        <w:gridCol w:w="771"/>
      </w:tblGrid>
      <w:tr>
        <w:trPr>
          <w:trHeight w:val="30" w:hRule="atLeast"/>
        </w:trPr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/п</w:t>
            </w:r>
          </w:p>
        </w:tc>
        <w:tc>
          <w:tcPr>
            <w:tcW w:w="3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Назначение помещений или территорий</w:t>
            </w:r>
          </w:p>
        </w:tc>
        <w:tc>
          <w:tcPr>
            <w:tcW w:w="1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Время суток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Уровни звукового давления, дБ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октавных полосах со среднегеометрическими частотами, герц (Гц)</w:t>
            </w:r>
          </w:p>
        </w:tc>
        <w:tc>
          <w:tcPr>
            <w:tcW w:w="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Уровни звука и эквивалентные уровни звука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дБА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Максимальные уровни звука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LАмахс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дБА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31,5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Палаты больниц и санаториев, операционные больниц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7 до 23 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23 до 7 ч.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врачей поликлиник, амбулаторий, диспансеров, больниц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Классные помещения, учебные кабинеты, учительские комнаты, аудитории школ и других учебных заведений, конференц-залы, читальные залы библиотек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гостиниц и жилые комнаты общежитий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7 до 23 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23 до 7 ч.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Залы кафе, ресторанов, столовых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Площадки отдыха на территории больниц и санаториев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комнаты квартир, жилые помещения домов отдыха, пансионатов, домов-интернатов для престарелых и инвалидов, спальные помещения в детских дошкольных организациях и школах интернатах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7 до 23 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23 до 7 ч.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комнаты квартир, жилые помещения домов отдыха, пансионатов, домов-интернатов для престарелых и инвалидов, спальные помещения в детских дошкольных организациях и школах интернатах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7 до 23 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23 до 7 ч.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непосредственно прилегающие к зданиям больниц и санаториев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7 до 23 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23 до 7 ч.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непосредственно прилегающие к зданиям гостиниц и общежитий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7 до 23 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23 до 7 ч.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залы магазинов, пассажирские залы аэропортов и вокзалов, приемные пункты предприятий бытового обслуживания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непосредственно прилегающие к жилым домам, зданиям поликлиник, амбулаторий, диспансеров, домов отдыха, пансионатов, домов-интернатов для престарелых и инвалидов, детских дошкольных организациях, школ и других учебных заведений, библиотек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7 до 23 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23 до 7 ч.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Площадки отдыха на территории микрорайонов и групп жилых домов, домов отдыха, пансионатов, домов-интернатов для престарелых и инвалидов, площадки детских дошкольных организациях и других лечебных заведений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Примечание.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Допустимые уровни шума от внешних источников в помещениях устанавливаются при условии обеспечения нормативной вентиляцией помещений (для жилых помещений, палат, классов - при открытых форточках, фрамугах, узких створках окон).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Эквивалентные и максимальные уровни звука в дБА для шума, создаваемого на территории средствами автомобильного, железнодорожного транспорта, в 2 м от ограждающих конструкций первого эшелона шумозащитных типов жилых зданий, зданий гостиниц, общежитий, обращенных в сторону магистральных улиц общегородского и районного значения, железных дорог, допускается сторону магистральных улиц общегородского и районного значения, железных дорог, допускается принимать на 10 дБА выше (поправка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= + 10дБА), указанных в позициях 10 и 12 таблицы.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Уровни звукового давления в октавных полосах частот в дБ, уровни звука и эквивалентные уровни звука в дБА для шума, создаваемого в помещениях и на территориях, прилегающих к зданиям, системами кондиционирования воздуха, воздушного отопления и вентиляции и др. инженерно-технологическим оборудованием, следует принимать на 5 дБА ниже (поправка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= - 5 дБА), указанных в табл. 3 (поправку для тонального и импульсного шума в этом случае принимать не следует).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тонального и импульсного шума следует принимать поправку - 5 дБА.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 требования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содержанию и эксплуатации жилых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помещений, общественных зданий"</w:t>
            </w:r>
          </w:p>
        </w:tc>
      </w:tr>
    </w:tbl>
    <w:bookmarkStart w:name="z7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Расчетные нормативы площади помещений (офисов)</w:t>
      </w:r>
      <w:r>
        <w:br/>
      </w:r>
      <w:r>
        <w:rPr>
          <w:rFonts w:ascii="Times New Roman"/>
          <w:b/>
          <w:i w:val="false"/>
          <w:color w:val="000000"/>
        </w:rPr>
        <w:t>административных зданий</w:t>
      </w:r>
    </w:p>
    <w:bookmarkEnd w:id="73"/>
    <w:bookmarkStart w:name="z7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1            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1304"/>
        <w:gridCol w:w="2676"/>
        <w:gridCol w:w="2677"/>
        <w:gridCol w:w="3036"/>
        <w:gridCol w:w="1961"/>
      </w:tblGrid>
      <w:tr>
        <w:trPr>
          <w:trHeight w:val="30" w:hRule="atLeast"/>
        </w:trPr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/п</w:t>
            </w:r>
          </w:p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Назначение помещений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Площадь,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при численности сотрудников в учреждениях, чел.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100-300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300-600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600-1000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свыше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1000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27-36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36-45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45-54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первого заместителя руководителя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18-24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24-36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24-36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36-45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заместителя руководителя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12-18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18-24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18-24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18-36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помощника руководителя (референт)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 руководителя учреждения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 заместителя руководителя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Допускается устройство общей приемной при кабинетах руководителя и его заместителя</w:t>
            </w:r>
          </w:p>
        </w:tc>
      </w:tr>
    </w:tbl>
    <w:bookmarkStart w:name="z7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Площадь кабинетов и приемных руководства</w:t>
      </w:r>
      <w:r>
        <w:br/>
      </w:r>
      <w:r>
        <w:rPr>
          <w:rFonts w:ascii="Times New Roman"/>
          <w:b/>
          <w:i w:val="false"/>
          <w:color w:val="000000"/>
        </w:rPr>
        <w:t>структурных подразделений</w:t>
      </w:r>
    </w:p>
    <w:bookmarkEnd w:id="75"/>
    <w:bookmarkStart w:name="z7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2            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1882"/>
        <w:gridCol w:w="1984"/>
        <w:gridCol w:w="1984"/>
        <w:gridCol w:w="1984"/>
        <w:gridCol w:w="3883"/>
      </w:tblGrid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/п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Назначение помещений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Площадь,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при численности сотрудников 1 чел.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18(24)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24(36)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36(54)</w:t>
            </w:r>
          </w:p>
        </w:tc>
        <w:tc>
          <w:tcPr>
            <w:tcW w:w="3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скобках - площади кабинетов в зданиях и учреждениях с численностью работающих свыше 500 чел.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12(18)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18(24)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24(36)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12(18)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12(18)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18(24)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численности сотрудников, чел</w:t>
            </w:r>
          </w:p>
        </w:tc>
        <w:tc>
          <w:tcPr>
            <w:tcW w:w="3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численности сотрудников отдела до 5 рабочее место начальника размещается в помещении отдела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Св.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отдела, лаборатории, вычислительного центра и т.д.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7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Рекомендуемые расчетные нормативы помещений: рабочих,</w:t>
      </w:r>
      <w:r>
        <w:br/>
      </w:r>
      <w:r>
        <w:rPr>
          <w:rFonts w:ascii="Times New Roman"/>
          <w:b/>
          <w:i w:val="false"/>
          <w:color w:val="000000"/>
        </w:rPr>
        <w:t>помещений для совещаний, информационно-технического назначения,</w:t>
      </w:r>
      <w:r>
        <w:br/>
      </w:r>
      <w:r>
        <w:rPr>
          <w:rFonts w:ascii="Times New Roman"/>
          <w:b/>
          <w:i w:val="false"/>
          <w:color w:val="000000"/>
        </w:rPr>
        <w:t>помещений входной группы и санитарно-бытового обслуживания</w:t>
      </w:r>
    </w:p>
    <w:bookmarkEnd w:id="77"/>
    <w:bookmarkStart w:name="z7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3            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1"/>
        <w:gridCol w:w="1"/>
        <w:gridCol w:w="1217"/>
        <w:gridCol w:w="2176"/>
        <w:gridCol w:w="8"/>
        <w:gridCol w:w="2496"/>
        <w:gridCol w:w="594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Назначение помещений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Расчетная единица или принцип подсчета площади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Площадь на расчетную единицу,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помещения и помещения для совещаний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помещения структурных подразделений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рабочее место: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оснащении рабочих мест оргтехникой, требующей специальных столов, норматив их площади увеличивается в соответствии с техническими условиями на ее эксплуатацию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 отдела, главного специалиста, главного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заместителя начальника отдела (главного бухгалтера), старшего инспектора и т.п.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инженера, экономиста, бухгалтера, инспектора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делопроизводителя, машинистки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сотрудника, ведущего индивидуальный прием посетителей (юристы, администраторы, работники органов соцзащиты и др.)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 (12,0)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скобках указана площадь отдельного кабинета на каждого сотрудника.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хранении документации в рабочих помещениях допускается устраивать встроенные шкафы из расчета 0,3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одного сотрудника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мастерской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макет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заданием проектного института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совещаний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место в зале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численности инженерно-технических работников более 300 чел. Зал рассчитывается на 30 % работающих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Кулуары при зале совещаний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место в зале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площадь кулуаров включается площадь коридора, примыкающего к залу совещаний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совещаний (один из кабинетов руководителей)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учреждениях с численностью инженерно-технических работников до 300 чел.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Конференц-зал (без эстрады)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место с пюпитром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Предусматривается при численности сотрудников св. 200 чел.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же, без пюпитра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– 50 % сотрудников, но не более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Кулуары при конференц-зале или фойе</w:t>
            </w:r>
          </w:p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место в конференц-зале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5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Киноаппаратные при конференц-зале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заданию на проектирование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президиума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 до 350 мест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же, св. 350 мест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инвентаря и мебели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место в конференц-зале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Курительные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залов более 500 мест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Эстрада конференц-зала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Глубина, м, при количестве мест в зале: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350 до 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информационно-технического назначения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библиотека с информацией на бумажных носителях, в том числе: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читальный зал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2,7(3)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скобках указаны нормативы для НИИ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книгохранилище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ед. 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2,5(2,7)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служебное помещение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рабочее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приема и выдачи литературы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общей площади технической библиотеки не более 90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указанные помещения и планировочные зоны объединяют в одно помещение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каталога и выставки новых поступлений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ед. 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Архив, в том числе: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скобках указаны нормативы для НИИ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читальный зал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2,7(3)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помещение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рабочее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4(6)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площадью не более 54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размещают в одном помещении, если другое не предусмотрено заданием на проектирование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подразделения вычислительной техники, в том числе: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заданию на проектирование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диспетчерское бюро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бюро программирования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руководителя ВЦ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Численность работающих в ВЦ: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чел.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20 чел.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Экспедиция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рабочее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12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В учреждениях управления при документообороте более 30 тыс. документов в год, в проектно-конструкторских организациях с численностью сотрудников свыше 1000 чел. – не менее 24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Копировально-множительная служба, в том числе: помещение для приема и выдачи заказов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АТС, радиоузел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заданию на проектирование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Телетайпная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Входная группа помещений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Вестибюль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 служащего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18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без учета гардероба верхней одежды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северной строительно-климатической зоне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 верхней одежды при вестибюле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крючок вешалки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зданиях управления количество крючков устанавливается из расчета: численность сотрудников плюс 10-20 % - для посетителей, плюс 80 % количества мест в конференц-зале, если при нем нет специального гардероба. При наличии шкафов для верхней одежды в рабочих помещениях и кабинетах количество крючков рассчитывается только на посетителей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 верхней одежды при вестибюле возле зала для совещаний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вешалок соответствует числу мест в зале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Аванвестибюль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плюс 0,05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каждого сотрудника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пропускном режиме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 охраны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 постового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Бюро пропусков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рабочее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пропускном режиме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или зона ожидания при бюро пропусков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окно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окон (рабочих мест) определяется заданием на проектирование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службы безопасности и охраны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Устанавливается частным техническим заданием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справочно-информационной службы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помещение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вестибюле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ожидания для посетителей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 человека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 численности посетителей до 20 чел. и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каждого следующего посетителя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ожидания могут совмещаться с холлами и коридорами, примыкающими к кабинетам, в которых ведется прием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Санитарно-бытовые помещения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приема пищи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сотрудник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0,8-1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численности сотрудников до 50 чел. При численности сотрудников менее 10 чел. - дополнительная площадь 6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рабочем помещении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нормативно-методическими документами по проектированию предприятий общественного питания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численности сотрудников от 50 до 250 чел.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численности сотрудников свыше 250 чел.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 домашней и рабочей одежды для обслуживающего и эксплуатационного персонала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чел.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отдыха обслуживающего и эксплуатационного персонала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чел.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9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Медпункт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списочной численности: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50-150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151-300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Врачебный здравпункт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заданию на проектирование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численности сотрудников более 300 чел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Туалеты для сотрудников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унитаз на 45 мужчин и 30 женщин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писсуар на 45 мужчин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умывальник на 40 мужчин и 27 женщин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личной гигиены женщин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установка на 75 женщин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размещении при туалетах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Курительные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Устраивается при численности сотрудников более 200 чел.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уборочного инвентаря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этажа или на 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 здания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 площади этажа менее 400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одно помещение на два смежных этажа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заданию на проектирование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учетом требований раздела 6 данного документа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психологической разгрузки или комната отдыха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активного отдыха, в том числе для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Площадь помещений технического обслуживания зданий учреждений</w:t>
      </w:r>
    </w:p>
    <w:bookmarkEnd w:id="79"/>
    <w:bookmarkStart w:name="z7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4            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1784"/>
        <w:gridCol w:w="1215"/>
        <w:gridCol w:w="2392"/>
        <w:gridCol w:w="2393"/>
        <w:gridCol w:w="1357"/>
        <w:gridCol w:w="2633"/>
      </w:tblGrid>
      <w:tr>
        <w:trPr>
          <w:trHeight w:val="30" w:hRule="atLeast"/>
        </w:trPr>
        <w:tc>
          <w:tcPr>
            <w:tcW w:w="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Площадь,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при численности сотрудников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 100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100 - 200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200 - 500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Св. 500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Ремонтная мастерская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учреждениях управления, административных зданиях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 мастерская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проектно-конструкторских организациях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Столярная мастерская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заданию на проектирование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Кладовая канцелярских принадлежностей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численности сотрудников менее 100 чел. кладовые размещаются в одном помещении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Кладовая оборудования и инвентаря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Кладовая бумаги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проектно-конструкторских организациях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обработки и упаковки макулатуры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учреждениях управления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Кладовые для хранения макетов, моделей и иллюстративных материалов по объектам проектирования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заданию на проектирование, но не менее 6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проектно-конструкторских организациях, архитектурных мастерских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5            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2272"/>
        <w:gridCol w:w="2268"/>
        <w:gridCol w:w="2268"/>
        <w:gridCol w:w="2269"/>
        <w:gridCol w:w="2273"/>
      </w:tblGrid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/п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помещения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Площадь помещения на 1 место 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зрит.зале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кв. м, при уровне комфорта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Примечания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Кассовый вестибюль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 объединение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Входной вестибюль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Распределительный вестибюль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Гардеробная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хранения сумок и портфелей 2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Бюро обслуживания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 размещать рядом с входными или распределительными вестибюлями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Санитарные узлы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6            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1378"/>
        <w:gridCol w:w="2113"/>
        <w:gridCol w:w="2113"/>
        <w:gridCol w:w="2113"/>
        <w:gridCol w:w="3698"/>
      </w:tblGrid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/п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помещения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Площадь помещения на 1 место 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зрительном зале, при уровне комфорта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Примечания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Фойе, кулуары, гостиные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кулуаров - не менее 2,4 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уклон пола - не более 1:12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Курительные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Кладовая при фойе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Буфет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