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90cf" w14:textId="2869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тарифа на поддержку возобновляемых источников энергии</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118. Зарегистрирован в Министерстве юстиции Республики Казахстан 3 апреля 2015 года № 10622.</w:t>
      </w:r>
    </w:p>
    <w:p>
      <w:pPr>
        <w:spacing w:after="0"/>
        <w:ind w:left="0"/>
        <w:jc w:val="both"/>
      </w:pPr>
      <w:bookmarkStart w:name="z1" w:id="0"/>
      <w:r>
        <w:rPr>
          <w:rFonts w:ascii="Times New Roman"/>
          <w:b w:val="false"/>
          <w:i w:val="false"/>
          <w:color w:val="000000"/>
          <w:sz w:val="28"/>
        </w:rPr>
        <w:t xml:space="preserve">
      В соответствии с подпунктом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 Республики Казахстан "Об электроэнергетике"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w:t>
      </w:r>
    </w:p>
    <w:bookmarkEnd w:id="1"/>
    <w:bookmarkStart w:name="z3"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порядке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28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118</w:t>
            </w:r>
          </w:p>
        </w:tc>
      </w:tr>
    </w:tbl>
    <w:bookmarkStart w:name="z7" w:id="5"/>
    <w:p>
      <w:pPr>
        <w:spacing w:after="0"/>
        <w:ind w:left="0"/>
        <w:jc w:val="left"/>
      </w:pPr>
      <w:r>
        <w:rPr>
          <w:rFonts w:ascii="Times New Roman"/>
          <w:b/>
          <w:i w:val="false"/>
          <w:color w:val="000000"/>
        </w:rPr>
        <w:t xml:space="preserve"> Правила определения тарифа на поддержку возобновляемых источников энергии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29.11.2024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определения тарифа на поддержку возобновляемых источников энергии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 Республики Казахстан "Об электроэнергетике" и определяют порядок определения тарифа на поддержку возобновляемых источников энергии.</w:t>
      </w:r>
    </w:p>
    <w:bookmarkEnd w:id="7"/>
    <w:bookmarkStart w:name="z66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670" w:id="9"/>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9"/>
    <w:bookmarkStart w:name="z671" w:id="10"/>
    <w:p>
      <w:pPr>
        <w:spacing w:after="0"/>
        <w:ind w:left="0"/>
        <w:jc w:val="both"/>
      </w:pPr>
      <w:r>
        <w:rPr>
          <w:rFonts w:ascii="Times New Roman"/>
          <w:b w:val="false"/>
          <w:i w:val="false"/>
          <w:color w:val="000000"/>
          <w:sz w:val="28"/>
        </w:rPr>
        <w:t>
      2)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0"/>
    <w:bookmarkStart w:name="z672" w:id="11"/>
    <w:p>
      <w:pPr>
        <w:spacing w:after="0"/>
        <w:ind w:left="0"/>
        <w:jc w:val="both"/>
      </w:pPr>
      <w:r>
        <w:rPr>
          <w:rFonts w:ascii="Times New Roman"/>
          <w:b w:val="false"/>
          <w:i w:val="false"/>
          <w:color w:val="000000"/>
          <w:sz w:val="28"/>
        </w:rPr>
        <w:t>
      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1"/>
    <w:bookmarkStart w:name="z673" w:id="12"/>
    <w:p>
      <w:pPr>
        <w:spacing w:after="0"/>
        <w:ind w:left="0"/>
        <w:jc w:val="both"/>
      </w:pPr>
      <w:r>
        <w:rPr>
          <w:rFonts w:ascii="Times New Roman"/>
          <w:b w:val="false"/>
          <w:i w:val="false"/>
          <w:color w:val="000000"/>
          <w:sz w:val="28"/>
        </w:rPr>
        <w:t>
      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2"/>
    <w:bookmarkStart w:name="z674" w:id="13"/>
    <w:p>
      <w:pPr>
        <w:spacing w:after="0"/>
        <w:ind w:left="0"/>
        <w:jc w:val="both"/>
      </w:pPr>
      <w:r>
        <w:rPr>
          <w:rFonts w:ascii="Times New Roman"/>
          <w:b w:val="false"/>
          <w:i w:val="false"/>
          <w:color w:val="000000"/>
          <w:sz w:val="28"/>
        </w:rPr>
        <w:t>
      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3"/>
    <w:bookmarkStart w:name="z675" w:id="14"/>
    <w:p>
      <w:pPr>
        <w:spacing w:after="0"/>
        <w:ind w:left="0"/>
        <w:jc w:val="both"/>
      </w:pPr>
      <w:r>
        <w:rPr>
          <w:rFonts w:ascii="Times New Roman"/>
          <w:b w:val="false"/>
          <w:i w:val="false"/>
          <w:color w:val="000000"/>
          <w:sz w:val="28"/>
        </w:rPr>
        <w:t xml:space="preserve">
      6)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w:t>
      </w:r>
    </w:p>
    <w:bookmarkEnd w:id="14"/>
    <w:bookmarkStart w:name="z676" w:id="15"/>
    <w:p>
      <w:pPr>
        <w:spacing w:after="0"/>
        <w:ind w:left="0"/>
        <w:jc w:val="both"/>
      </w:pPr>
      <w:r>
        <w:rPr>
          <w:rFonts w:ascii="Times New Roman"/>
          <w:b w:val="false"/>
          <w:i w:val="false"/>
          <w:color w:val="000000"/>
          <w:sz w:val="28"/>
        </w:rPr>
        <w:t>
      7)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 определяемые в порядке, установленном уполномоченным органом;</w:t>
      </w:r>
    </w:p>
    <w:bookmarkEnd w:id="15"/>
    <w:bookmarkStart w:name="z677" w:id="16"/>
    <w:p>
      <w:pPr>
        <w:spacing w:after="0"/>
        <w:ind w:left="0"/>
        <w:jc w:val="both"/>
      </w:pPr>
      <w:r>
        <w:rPr>
          <w:rFonts w:ascii="Times New Roman"/>
          <w:b w:val="false"/>
          <w:i w:val="false"/>
          <w:color w:val="000000"/>
          <w:sz w:val="28"/>
        </w:rPr>
        <w:t>
      8)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 за исключением нетто-потребителей;</w:t>
      </w:r>
    </w:p>
    <w:bookmarkEnd w:id="16"/>
    <w:bookmarkStart w:name="z678" w:id="17"/>
    <w:p>
      <w:pPr>
        <w:spacing w:after="0"/>
        <w:ind w:left="0"/>
        <w:jc w:val="both"/>
      </w:pPr>
      <w:r>
        <w:rPr>
          <w:rFonts w:ascii="Times New Roman"/>
          <w:b w:val="false"/>
          <w:i w:val="false"/>
          <w:color w:val="000000"/>
          <w:sz w:val="28"/>
        </w:rPr>
        <w:t>
      9)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17"/>
    <w:bookmarkStart w:name="z679" w:id="18"/>
    <w:p>
      <w:pPr>
        <w:spacing w:after="0"/>
        <w:ind w:left="0"/>
        <w:jc w:val="both"/>
      </w:pPr>
      <w:r>
        <w:rPr>
          <w:rFonts w:ascii="Times New Roman"/>
          <w:b w:val="false"/>
          <w:i w:val="false"/>
          <w:color w:val="000000"/>
          <w:sz w:val="28"/>
        </w:rPr>
        <w:t xml:space="preserve">
      10)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8"/>
    <w:bookmarkStart w:name="z680" w:id="19"/>
    <w:p>
      <w:pPr>
        <w:spacing w:after="0"/>
        <w:ind w:left="0"/>
        <w:jc w:val="both"/>
      </w:pPr>
      <w:r>
        <w:rPr>
          <w:rFonts w:ascii="Times New Roman"/>
          <w:b w:val="false"/>
          <w:i w:val="false"/>
          <w:color w:val="000000"/>
          <w:sz w:val="28"/>
        </w:rPr>
        <w:t>
      11)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19"/>
    <w:bookmarkStart w:name="z681" w:id="20"/>
    <w:p>
      <w:pPr>
        <w:spacing w:after="0"/>
        <w:ind w:left="0"/>
        <w:jc w:val="both"/>
      </w:pPr>
      <w:r>
        <w:rPr>
          <w:rFonts w:ascii="Times New Roman"/>
          <w:b w:val="false"/>
          <w:i w:val="false"/>
          <w:color w:val="000000"/>
          <w:sz w:val="28"/>
        </w:rPr>
        <w:t>
      12)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20"/>
    <w:bookmarkStart w:name="z682" w:id="21"/>
    <w:p>
      <w:pPr>
        <w:spacing w:after="0"/>
        <w:ind w:left="0"/>
        <w:jc w:val="both"/>
      </w:pPr>
      <w:r>
        <w:rPr>
          <w:rFonts w:ascii="Times New Roman"/>
          <w:b w:val="false"/>
          <w:i w:val="false"/>
          <w:color w:val="000000"/>
          <w:sz w:val="28"/>
        </w:rPr>
        <w:t>
      13)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21"/>
    <w:bookmarkStart w:name="z683" w:id="22"/>
    <w:p>
      <w:pPr>
        <w:spacing w:after="0"/>
        <w:ind w:left="0"/>
        <w:jc w:val="both"/>
      </w:pPr>
      <w:r>
        <w:rPr>
          <w:rFonts w:ascii="Times New Roman"/>
          <w:b w:val="false"/>
          <w:i w:val="false"/>
          <w:color w:val="000000"/>
          <w:sz w:val="28"/>
        </w:rPr>
        <w:t>
      14)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w:t>
      </w:r>
    </w:p>
    <w:bookmarkEnd w:id="22"/>
    <w:bookmarkStart w:name="z684" w:id="23"/>
    <w:p>
      <w:pPr>
        <w:spacing w:after="0"/>
        <w:ind w:left="0"/>
        <w:jc w:val="both"/>
      </w:pPr>
      <w:r>
        <w:rPr>
          <w:rFonts w:ascii="Times New Roman"/>
          <w:b w:val="false"/>
          <w:i w:val="false"/>
          <w:color w:val="000000"/>
          <w:sz w:val="28"/>
        </w:rPr>
        <w:t>
      15) операционные затраты – затраты, связанные с осуществлением деятельности единого закупщика электрической энергии;</w:t>
      </w:r>
    </w:p>
    <w:bookmarkEnd w:id="23"/>
    <w:bookmarkStart w:name="z685" w:id="24"/>
    <w:p>
      <w:pPr>
        <w:spacing w:after="0"/>
        <w:ind w:left="0"/>
        <w:jc w:val="both"/>
      </w:pPr>
      <w:r>
        <w:rPr>
          <w:rFonts w:ascii="Times New Roman"/>
          <w:b w:val="false"/>
          <w:i w:val="false"/>
          <w:color w:val="000000"/>
          <w:sz w:val="28"/>
        </w:rPr>
        <w:t>
      16)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24"/>
    <w:bookmarkStart w:name="z686" w:id="25"/>
    <w:p>
      <w:pPr>
        <w:spacing w:after="0"/>
        <w:ind w:left="0"/>
        <w:jc w:val="both"/>
      </w:pPr>
      <w:r>
        <w:rPr>
          <w:rFonts w:ascii="Times New Roman"/>
          <w:b w:val="false"/>
          <w:i w:val="false"/>
          <w:color w:val="000000"/>
          <w:sz w:val="28"/>
        </w:rPr>
        <w:t>
      17)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25"/>
    <w:bookmarkStart w:name="z687" w:id="26"/>
    <w:p>
      <w:pPr>
        <w:spacing w:after="0"/>
        <w:ind w:left="0"/>
        <w:jc w:val="both"/>
      </w:pPr>
      <w:r>
        <w:rPr>
          <w:rFonts w:ascii="Times New Roman"/>
          <w:b w:val="false"/>
          <w:i w:val="false"/>
          <w:color w:val="000000"/>
          <w:sz w:val="28"/>
        </w:rPr>
        <w:t>
      18)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двухсторонними договорами;</w:t>
      </w:r>
    </w:p>
    <w:bookmarkEnd w:id="26"/>
    <w:bookmarkStart w:name="z688"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7"/>
    <w:bookmarkStart w:name="z689" w:id="28"/>
    <w:p>
      <w:pPr>
        <w:spacing w:after="0"/>
        <w:ind w:left="0"/>
        <w:jc w:val="both"/>
      </w:pPr>
      <w:r>
        <w:rPr>
          <w:rFonts w:ascii="Times New Roman"/>
          <w:b w:val="false"/>
          <w:i w:val="false"/>
          <w:color w:val="000000"/>
          <w:sz w:val="28"/>
        </w:rPr>
        <w:t>
      20)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Законом;</w:t>
      </w:r>
    </w:p>
    <w:bookmarkEnd w:id="28"/>
    <w:bookmarkStart w:name="z690" w:id="29"/>
    <w:p>
      <w:pPr>
        <w:spacing w:after="0"/>
        <w:ind w:left="0"/>
        <w:jc w:val="both"/>
      </w:pPr>
      <w:r>
        <w:rPr>
          <w:rFonts w:ascii="Times New Roman"/>
          <w:b w:val="false"/>
          <w:i w:val="false"/>
          <w:color w:val="000000"/>
          <w:sz w:val="28"/>
        </w:rPr>
        <w:t xml:space="preserve">
      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9"/>
    <w:bookmarkStart w:name="z691" w:id="30"/>
    <w:p>
      <w:pPr>
        <w:spacing w:after="0"/>
        <w:ind w:left="0"/>
        <w:jc w:val="both"/>
      </w:pPr>
      <w:r>
        <w:rPr>
          <w:rFonts w:ascii="Times New Roman"/>
          <w:b w:val="false"/>
          <w:i w:val="false"/>
          <w:color w:val="000000"/>
          <w:sz w:val="28"/>
        </w:rPr>
        <w:t>
      22)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вторичных энергетических ресурсов, объектом по энергетической утилизации отходов, и паводковой электрической энергии.</w:t>
      </w:r>
    </w:p>
    <w:bookmarkEnd w:id="30"/>
    <w:bookmarkStart w:name="z692" w:id="31"/>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возобновляемых источников энергии и электроэнергетики.</w:t>
      </w:r>
    </w:p>
    <w:bookmarkEnd w:id="31"/>
    <w:bookmarkStart w:name="z693" w:id="32"/>
    <w:p>
      <w:pPr>
        <w:spacing w:after="0"/>
        <w:ind w:left="0"/>
        <w:jc w:val="left"/>
      </w:pPr>
      <w:r>
        <w:rPr>
          <w:rFonts w:ascii="Times New Roman"/>
          <w:b/>
          <w:i w:val="false"/>
          <w:color w:val="000000"/>
        </w:rPr>
        <w:t xml:space="preserve"> Глава 2. Порядок расчета фактического тарифа на поддержку возобновляемых источников энергии Единого закупщика электрической энергии на продажу электрической энергии на конкретный час суток</w:t>
      </w:r>
    </w:p>
    <w:bookmarkEnd w:id="32"/>
    <w:bookmarkStart w:name="z694" w:id="33"/>
    <w:p>
      <w:pPr>
        <w:spacing w:after="0"/>
        <w:ind w:left="0"/>
        <w:jc w:val="both"/>
      </w:pPr>
      <w:r>
        <w:rPr>
          <w:rFonts w:ascii="Times New Roman"/>
          <w:b w:val="false"/>
          <w:i w:val="false"/>
          <w:color w:val="000000"/>
          <w:sz w:val="28"/>
        </w:rPr>
        <w:t>
      3. Фактическое значение тарифа на поддержку возобновляемых источников энергии за соответствующий час суток расчетного периода (календарного месяца) определяется по следующей формуле:</w:t>
      </w:r>
    </w:p>
    <w:bookmarkEnd w:id="33"/>
    <w:bookmarkStart w:name="z695"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683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00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3300" cy="393700"/>
                    </a:xfrm>
                    <a:prstGeom prst="rect">
                      <a:avLst/>
                    </a:prstGeom>
                  </pic:spPr>
                </pic:pic>
              </a:graphicData>
            </a:graphic>
          </wp:inline>
        </w:drawing>
      </w:r>
    </w:p>
    <w:p>
      <w:pPr>
        <w:spacing w:after="0"/>
        <w:ind w:left="0"/>
        <w:jc w:val="left"/>
      </w:pPr>
      <w:r>
        <w:rPr>
          <w:rFonts w:ascii="Times New Roman"/>
          <w:b w:val="false"/>
          <w:i w:val="false"/>
          <w:color w:val="000000"/>
          <w:sz w:val="28"/>
        </w:rPr>
        <w:t>– тариф на поддержку возобновляемых источников энергии за соответствующий час суток расчетного периода (календарного месяца), в тенге/кВт*ч (округляется до десятитысячных);</w:t>
      </w:r>
      <w:r>
        <w:br/>
      </w:r>
      <w:r>
        <w:rPr>
          <w:rFonts w:ascii="Times New Roman"/>
          <w:b w:val="false"/>
          <w:i w:val="false"/>
          <w:color w:val="000000"/>
          <w:sz w:val="28"/>
        </w:rPr>
        <w:t>
</w:t>
      </w:r>
    </w:p>
    <w:bookmarkStart w:name="z697"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плановые затраты единого закупщика электрической энергии на формирование резервного фонда за соответствующий расчетный период на покупку электрической энергии от энергопроизводящих организаций, использующих возобновляемые источники энергии и имеющих заключенный с расчетно-финансовым центром и (или) единым закупщиком электрической энергии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исполняющий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(далее – Правила резервного фонда), в тенге без НДС;</w:t>
      </w:r>
      <w:r>
        <w:br/>
      </w:r>
      <w:r>
        <w:rPr>
          <w:rFonts w:ascii="Times New Roman"/>
          <w:b w:val="false"/>
          <w:i w:val="false"/>
          <w:color w:val="000000"/>
          <w:sz w:val="28"/>
        </w:rPr>
        <w:t>
</w:t>
      </w:r>
    </w:p>
    <w:bookmarkStart w:name="z69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86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3302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купли-продажи электрической энергии -м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в тенге/кВт*ч без НДС (округляется до сотых);</w:t>
      </w:r>
      <w:r>
        <w:br/>
      </w:r>
      <w:r>
        <w:rPr>
          <w:rFonts w:ascii="Times New Roman"/>
          <w:b w:val="false"/>
          <w:i w:val="false"/>
          <w:color w:val="000000"/>
          <w:sz w:val="28"/>
        </w:rPr>
        <w:t>
</w:t>
      </w:r>
    </w:p>
    <w:bookmarkStart w:name="z699"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кВт*ч (округляется до целых);</w:t>
      </w:r>
      <w:r>
        <w:br/>
      </w:r>
      <w:r>
        <w:rPr>
          <w:rFonts w:ascii="Times New Roman"/>
          <w:b w:val="false"/>
          <w:i w:val="false"/>
          <w:color w:val="000000"/>
          <w:sz w:val="28"/>
        </w:rPr>
        <w:t>
</w:t>
      </w:r>
    </w:p>
    <w:bookmarkStart w:name="z700"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купли-продажи электрической энергии -й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в тенге/кВт*ч без НДС (округляется до сотых);</w:t>
      </w:r>
      <w:r>
        <w:br/>
      </w:r>
      <w:r>
        <w:rPr>
          <w:rFonts w:ascii="Times New Roman"/>
          <w:b w:val="false"/>
          <w:i w:val="false"/>
          <w:color w:val="000000"/>
          <w:sz w:val="28"/>
        </w:rPr>
        <w:t>
</w:t>
      </w:r>
    </w:p>
    <w:bookmarkStart w:name="z701"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кВт*ч (округляется до целых);</w:t>
      </w:r>
      <w:r>
        <w:br/>
      </w:r>
      <w:r>
        <w:rPr>
          <w:rFonts w:ascii="Times New Roman"/>
          <w:b w:val="false"/>
          <w:i w:val="false"/>
          <w:color w:val="000000"/>
          <w:sz w:val="28"/>
        </w:rPr>
        <w:t>
</w:t>
      </w:r>
    </w:p>
    <w:bookmarkStart w:name="z702"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70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332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27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705"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939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39800" cy="3175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(энергетическую утилизацию отходов) и имеющие заключенный с расчетно-финансовым центром и (или) единым закупщиком электрической энергии долгосрочный договор купли – продажи электрической энергии, в кВт*ч (округляется до целых);</w:t>
      </w:r>
      <w:r>
        <w:br/>
      </w:r>
      <w:r>
        <w:rPr>
          <w:rFonts w:ascii="Times New Roman"/>
          <w:b w:val="false"/>
          <w:i w:val="false"/>
          <w:color w:val="000000"/>
          <w:sz w:val="28"/>
        </w:rPr>
        <w:t>
</w:t>
      </w:r>
    </w:p>
    <w:bookmarkStart w:name="z70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 (округляется до сотых);</w:t>
      </w:r>
      <w:r>
        <w:br/>
      </w:r>
      <w:r>
        <w:rPr>
          <w:rFonts w:ascii="Times New Roman"/>
          <w:b w:val="false"/>
          <w:i w:val="false"/>
          <w:color w:val="000000"/>
          <w:sz w:val="28"/>
        </w:rPr>
        <w:t>
</w:t>
      </w:r>
    </w:p>
    <w:bookmarkStart w:name="z707"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p>
    <w:bookmarkStart w:name="z70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414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40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9"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централизованной покупки и продажи электрической энергии, установленная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(далее – Правила ценообразования), тенге на 1 кВтч;</w:t>
      </w:r>
      <w:r>
        <w:br/>
      </w:r>
      <w:r>
        <w:rPr>
          <w:rFonts w:ascii="Times New Roman"/>
          <w:b w:val="false"/>
          <w:i w:val="false"/>
          <w:color w:val="000000"/>
          <w:sz w:val="28"/>
        </w:rPr>
        <w:t>
</w:t>
      </w:r>
    </w:p>
    <w:bookmarkStart w:name="z71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 i-м субъектом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получателей адресной поддержки, в тенге (округляется до целых);</w:t>
      </w:r>
      <w:r>
        <w:br/>
      </w:r>
      <w:r>
        <w:rPr>
          <w:rFonts w:ascii="Times New Roman"/>
          <w:b w:val="false"/>
          <w:i w:val="false"/>
          <w:color w:val="000000"/>
          <w:sz w:val="28"/>
        </w:rPr>
        <w:t>
</w:t>
      </w:r>
    </w:p>
    <w:bookmarkStart w:name="z71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разница фактических затрат единого закупщика электрической энергии, связанных с осуществлением его деятельности и затрат единого закупщика электрической энергии, связанных с осуществлением его деятельности на календарный год, учтенных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 рассчитываемая один раз в год по итогам календарного года по следующей формуле:</w:t>
      </w:r>
      <w:r>
        <w:br/>
      </w:r>
      <w:r>
        <w:rPr>
          <w:rFonts w:ascii="Times New Roman"/>
          <w:b w:val="false"/>
          <w:i w:val="false"/>
          <w:color w:val="000000"/>
          <w:sz w:val="28"/>
        </w:rPr>
        <w:t>
</w:t>
      </w:r>
    </w:p>
    <w:bookmarkStart w:name="z71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187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87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95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52500" cy="406400"/>
                    </a:xfrm>
                    <a:prstGeom prst="rect">
                      <a:avLst/>
                    </a:prstGeom>
                  </pic:spPr>
                </pic:pic>
              </a:graphicData>
            </a:graphic>
          </wp:inline>
        </w:drawing>
      </w:r>
    </w:p>
    <w:p>
      <w:pPr>
        <w:spacing w:after="0"/>
        <w:ind w:left="0"/>
        <w:jc w:val="left"/>
      </w:pPr>
      <w:r>
        <w:rPr>
          <w:rFonts w:ascii="Times New Roman"/>
          <w:b w:val="false"/>
          <w:i w:val="false"/>
          <w:color w:val="000000"/>
          <w:sz w:val="28"/>
        </w:rPr>
        <w:t>– затраты единого закупщика электрической энергии, связанные с осуществлением его деятельности на календарный год, учтенные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w:t>
      </w:r>
      <w:r>
        <w:br/>
      </w:r>
      <w:r>
        <w:rPr>
          <w:rFonts w:ascii="Times New Roman"/>
          <w:b w:val="false"/>
          <w:i w:val="false"/>
          <w:color w:val="000000"/>
          <w:sz w:val="28"/>
        </w:rPr>
        <w:t>
</w:t>
      </w:r>
    </w:p>
    <w:bookmarkStart w:name="z71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362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62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обоснованные затраты единого закупщика электрической энергии в предстоящем календарном году, связанные с осуществлением его деятельности по централизованной покупке и продаже электрической энергии, из расчета на один киловатт-час электрической энергии, сформированные согласно </w:t>
      </w:r>
      <w:r>
        <w:rPr>
          <w:rFonts w:ascii="Times New Roman"/>
          <w:b w:val="false"/>
          <w:i w:val="false"/>
          <w:color w:val="000000"/>
          <w:sz w:val="28"/>
        </w:rPr>
        <w:t>Правилам ценообразования</w:t>
      </w:r>
      <w:r>
        <w:rPr>
          <w:rFonts w:ascii="Times New Roman"/>
          <w:b w:val="false"/>
          <w:i w:val="false"/>
          <w:color w:val="000000"/>
          <w:sz w:val="28"/>
        </w:rPr>
        <w:t>, в тенге (округляется до десятых);</w:t>
      </w:r>
      <w:r>
        <w:br/>
      </w:r>
      <w:r>
        <w:rPr>
          <w:rFonts w:ascii="Times New Roman"/>
          <w:b w:val="false"/>
          <w:i w:val="false"/>
          <w:color w:val="000000"/>
          <w:sz w:val="28"/>
        </w:rPr>
        <w:t>
</w:t>
      </w:r>
    </w:p>
    <w:bookmarkStart w:name="z716"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суммы по i – порядковый номер, изменяющийся от 1 до r;</w:t>
      </w:r>
      <w:r>
        <w:br/>
      </w:r>
      <w:r>
        <w:rPr>
          <w:rFonts w:ascii="Times New Roman"/>
          <w:b w:val="false"/>
          <w:i w:val="false"/>
          <w:color w:val="000000"/>
          <w:sz w:val="28"/>
        </w:rPr>
        <w:t>
</w:t>
      </w:r>
    </w:p>
    <w:bookmarkStart w:name="z717" w:id="56"/>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56"/>
    <w:bookmarkStart w:name="z71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зеленый тариф за соответствующий час суток расчетного периода (календарного месяца), в тенге/кВт*ч (округляется до сотых);</w:t>
      </w:r>
      <w:r>
        <w:br/>
      </w:r>
      <w:r>
        <w:rPr>
          <w:rFonts w:ascii="Times New Roman"/>
          <w:b w:val="false"/>
          <w:i w:val="false"/>
          <w:color w:val="000000"/>
          <w:sz w:val="28"/>
        </w:rPr>
        <w:t>
</w:t>
      </w:r>
    </w:p>
    <w:bookmarkStart w:name="z71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952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52500" cy="3175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 – продажи электрической энергии, заключенного с единым закупщиком электрической энергии и расчетно-финансовым центром, кВт*ч (округляется до целых);</w:t>
      </w:r>
      <w:r>
        <w:br/>
      </w:r>
      <w:r>
        <w:rPr>
          <w:rFonts w:ascii="Times New Roman"/>
          <w:b w:val="false"/>
          <w:i w:val="false"/>
          <w:color w:val="000000"/>
          <w:sz w:val="28"/>
        </w:rPr>
        <w:t>
</w:t>
      </w:r>
    </w:p>
    <w:bookmarkStart w:name="z72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на данный час суток у единого закупщика электрической энергии i-м потребителем зеленой энергии,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721" w:id="60"/>
    <w:p>
      <w:pPr>
        <w:spacing w:after="0"/>
        <w:ind w:left="0"/>
        <w:jc w:val="left"/>
      </w:pPr>
      <w:r>
        <w:rPr>
          <w:rFonts w:ascii="Times New Roman"/>
          <w:b/>
          <w:i w:val="false"/>
          <w:color w:val="000000"/>
        </w:rPr>
        <w:t xml:space="preserve"> Глава 3. Порядок расчета фактического зеленого тарифа Единого закупщика электрической энергии на продажу электрической энергии на конкретный час суток</w:t>
      </w:r>
    </w:p>
    <w:bookmarkEnd w:id="60"/>
    <w:bookmarkStart w:name="z722" w:id="61"/>
    <w:p>
      <w:pPr>
        <w:spacing w:after="0"/>
        <w:ind w:left="0"/>
        <w:jc w:val="both"/>
      </w:pPr>
      <w:r>
        <w:rPr>
          <w:rFonts w:ascii="Times New Roman"/>
          <w:b w:val="false"/>
          <w:i w:val="false"/>
          <w:color w:val="000000"/>
          <w:sz w:val="28"/>
        </w:rPr>
        <w:t>
      4. Фактическое значение зеленого тарифа за соответствующий час суток расчетного периода (календарного месяца) определяется по следующей формуле:</w:t>
      </w:r>
    </w:p>
    <w:bookmarkEnd w:id="61"/>
    <w:bookmarkStart w:name="z72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086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086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зеленый тариф за соответствующий час суток расчетного периода (календарного месяца), в тенге/кВт*ч (округляется до десятитысячных);</w:t>
      </w:r>
      <w:r>
        <w:br/>
      </w:r>
      <w:r>
        <w:rPr>
          <w:rFonts w:ascii="Times New Roman"/>
          <w:b w:val="false"/>
          <w:i w:val="false"/>
          <w:color w:val="000000"/>
          <w:sz w:val="28"/>
        </w:rPr>
        <w:t>
</w:t>
      </w:r>
    </w:p>
    <w:bookmarkStart w:name="z72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который i-я энергопроизводящая организация, использующая возобновляемые источники энергии, за исключением энергетической утилизации отходов, которая продала электрическую энергию единому закупщику электрической энергии за расчетный период (календарный месяц) в рамках долгосрочного договора купли – продажи электрической энергии, заключенного с единым закупщиком электрической энергии и (или) расчетно-финансовым центром, кВт*ч (округляется до целых);</w:t>
      </w:r>
      <w:r>
        <w:br/>
      </w:r>
      <w:r>
        <w:rPr>
          <w:rFonts w:ascii="Times New Roman"/>
          <w:b w:val="false"/>
          <w:i w:val="false"/>
          <w:color w:val="000000"/>
          <w:sz w:val="28"/>
        </w:rPr>
        <w:t>
</w:t>
      </w:r>
    </w:p>
    <w:bookmarkStart w:name="z72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плановые затраты единого закупщика электрической энергии на формирование резервного фонда за соответствующий расчетный период за покупку электрической энергии от энергопроизводящих организаций, использующих возобновляемые источники энергии и имеющих заключенный с расчетно-финансовым центром и (или) единым закупщиком электрической энергии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исполняющий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(далее – Правила резервного фонда), в тенге без НДС;</w:t>
      </w:r>
      <w:r>
        <w:br/>
      </w:r>
      <w:r>
        <w:rPr>
          <w:rFonts w:ascii="Times New Roman"/>
          <w:b w:val="false"/>
          <w:i w:val="false"/>
          <w:color w:val="000000"/>
          <w:sz w:val="28"/>
        </w:rPr>
        <w:t>
</w:t>
      </w:r>
    </w:p>
    <w:bookmarkStart w:name="z727"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25500" cy="3683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 – продажи электрической энергии i-й энергопроизводящей организации, использующей возобновляемые источники энергии, заключенного с единым закупщиком электрической энергии, в тенге/кВт*ч без НДС (округляется до сотых);</w:t>
      </w:r>
      <w:r>
        <w:br/>
      </w:r>
      <w:r>
        <w:rPr>
          <w:rFonts w:ascii="Times New Roman"/>
          <w:b w:val="false"/>
          <w:i w:val="false"/>
          <w:color w:val="000000"/>
          <w:sz w:val="28"/>
        </w:rPr>
        <w:t>
</w:t>
      </w:r>
    </w:p>
    <w:bookmarkStart w:name="z72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за исключением энергетической утилизации отходов, продала единому закупщику электрической энергии за расчетный период (календарный месяц) в рамках долгосрочного договора купли – продажи электрической энергии, заключенного с единым закупщиком электрической энергии, кВт*ч (округляется до целых);</w:t>
      </w:r>
      <w:r>
        <w:br/>
      </w:r>
      <w:r>
        <w:rPr>
          <w:rFonts w:ascii="Times New Roman"/>
          <w:b w:val="false"/>
          <w:i w:val="false"/>
          <w:color w:val="000000"/>
          <w:sz w:val="28"/>
        </w:rPr>
        <w:t>
</w:t>
      </w:r>
    </w:p>
    <w:bookmarkStart w:name="z72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 – продажи электрической энергии i-й энергопроизводящей организации, использующей возобновляемые источники энергии, заключенного с расчетно-финансовым центром, в тенге/кВт*ч без НДС (округляется до сотых);</w:t>
      </w:r>
      <w:r>
        <w:br/>
      </w:r>
      <w:r>
        <w:rPr>
          <w:rFonts w:ascii="Times New Roman"/>
          <w:b w:val="false"/>
          <w:i w:val="false"/>
          <w:color w:val="000000"/>
          <w:sz w:val="28"/>
        </w:rPr>
        <w:t>
</w:t>
      </w:r>
    </w:p>
    <w:bookmarkStart w:name="z73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за исключением энергетической утилизации отходов, которая продала электрическую энергию единому закупщику электрической энергии за расчетный период (календарный месяц), согласно фактическому балансу производства-потребления на оптовом рынке электрической энергии, в рамках долгосрочного договора купли – продажи электрической энергии, заключенного с расчетно-финансовым центром, кВт*ч (округляется до целых);</w:t>
      </w:r>
      <w:r>
        <w:br/>
      </w:r>
      <w:r>
        <w:rPr>
          <w:rFonts w:ascii="Times New Roman"/>
          <w:b w:val="false"/>
          <w:i w:val="false"/>
          <w:color w:val="000000"/>
          <w:sz w:val="28"/>
        </w:rPr>
        <w:t>
</w:t>
      </w:r>
    </w:p>
    <w:bookmarkStart w:name="z73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20700" cy="3937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73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27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76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73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52500" cy="3048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за исключением энергетической утилизации отходов и имеющие заключенный с расчетно-финансовым центром и (или) единым закупщиком электрической энергии долгосрочный договор купли – продажи электрической энергии, в кВт*ч (округляется до целых);</w:t>
      </w:r>
      <w:r>
        <w:br/>
      </w:r>
      <w:r>
        <w:rPr>
          <w:rFonts w:ascii="Times New Roman"/>
          <w:b w:val="false"/>
          <w:i w:val="false"/>
          <w:color w:val="000000"/>
          <w:sz w:val="28"/>
        </w:rPr>
        <w:t>
</w:t>
      </w:r>
    </w:p>
    <w:bookmarkStart w:name="z73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(за исключением энергетической утилизации отходов), в тенге без НДС (округляется до сотых);</w:t>
      </w:r>
      <w:r>
        <w:br/>
      </w:r>
      <w:r>
        <w:rPr>
          <w:rFonts w:ascii="Times New Roman"/>
          <w:b w:val="false"/>
          <w:i w:val="false"/>
          <w:color w:val="000000"/>
          <w:sz w:val="28"/>
        </w:rPr>
        <w:t>
</w:t>
      </w:r>
    </w:p>
    <w:bookmarkStart w:name="z73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p>
    <w:bookmarkStart w:name="z73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4127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27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8"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цена централизованной покупки и продажи электрической энергии, установленная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(далее – Правила ценообразования), тенге на 1 кВтч;</w:t>
      </w:r>
      <w:r>
        <w:br/>
      </w:r>
      <w:r>
        <w:rPr>
          <w:rFonts w:ascii="Times New Roman"/>
          <w:b w:val="false"/>
          <w:i w:val="false"/>
          <w:color w:val="000000"/>
          <w:sz w:val="28"/>
        </w:rPr>
        <w:t>
</w:t>
      </w:r>
    </w:p>
    <w:bookmarkStart w:name="z73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 i-м субъектом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получателей адресной поддержки, в тенге (округляется до целых);</w:t>
      </w:r>
      <w:r>
        <w:br/>
      </w:r>
      <w:r>
        <w:rPr>
          <w:rFonts w:ascii="Times New Roman"/>
          <w:b w:val="false"/>
          <w:i w:val="false"/>
          <w:color w:val="000000"/>
          <w:sz w:val="28"/>
        </w:rPr>
        <w:t>
</w:t>
      </w:r>
    </w:p>
    <w:bookmarkStart w:name="z74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96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254000"/>
                    </a:xfrm>
                    <a:prstGeom prst="rect">
                      <a:avLst/>
                    </a:prstGeom>
                  </pic:spPr>
                </pic:pic>
              </a:graphicData>
            </a:graphic>
          </wp:inline>
        </w:drawing>
      </w:r>
    </w:p>
    <w:p>
      <w:pPr>
        <w:spacing w:after="0"/>
        <w:ind w:left="0"/>
        <w:jc w:val="left"/>
      </w:pPr>
      <w:r>
        <w:rPr>
          <w:rFonts w:ascii="Times New Roman"/>
          <w:b w:val="false"/>
          <w:i w:val="false"/>
          <w:color w:val="000000"/>
          <w:sz w:val="28"/>
        </w:rPr>
        <w:t>– разница фактических затрат единого закупщика электрической энергии, связанных с осуществлением его деятельности и затрат единого закупщика электрической энергии, связанных с осуществлением его деятельности на календарный год, учтенных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 рассчитываемая один раз в год по итогам календарного года по следующей формуле:</w:t>
      </w:r>
      <w:r>
        <w:br/>
      </w:r>
      <w:r>
        <w:rPr>
          <w:rFonts w:ascii="Times New Roman"/>
          <w:b w:val="false"/>
          <w:i w:val="false"/>
          <w:color w:val="000000"/>
          <w:sz w:val="28"/>
        </w:rPr>
        <w:t>
</w:t>
      </w:r>
    </w:p>
    <w:bookmarkStart w:name="z74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12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24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952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52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единого закупщика электрической энергии, связанные с осуществлением его деятельности на календарный год, учтенные при формировании цены централизованной покупки и продажи электрической энергии, устанавливаемой согласно Правилам ценообразования, в тенге (округляется до сотых);</w:t>
      </w:r>
      <w:r>
        <w:br/>
      </w:r>
      <w:r>
        <w:rPr>
          <w:rFonts w:ascii="Times New Roman"/>
          <w:b w:val="false"/>
          <w:i w:val="false"/>
          <w:color w:val="000000"/>
          <w:sz w:val="28"/>
        </w:rPr>
        <w:t>
</w:t>
      </w:r>
    </w:p>
    <w:bookmarkStart w:name="z74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32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32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обоснованные затраты единого закупщика электрической энергии в предстоящем календарном году, связанные с осуществлением его деятельности по централизованной покупке и продаже электрической энергии, из расчета на один киловатт-час электрической энергии, сформированные согласно Правилам ценообразования, в тенге (округляется до десятых);</w:t>
      </w:r>
      <w:r>
        <w:br/>
      </w:r>
      <w:r>
        <w:rPr>
          <w:rFonts w:ascii="Times New Roman"/>
          <w:b w:val="false"/>
          <w:i w:val="false"/>
          <w:color w:val="000000"/>
          <w:sz w:val="28"/>
        </w:rPr>
        <w:t>
</w:t>
      </w:r>
    </w:p>
    <w:bookmarkStart w:name="z74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суммы по i;</w:t>
      </w:r>
      <w:r>
        <w:br/>
      </w:r>
      <w:r>
        <w:rPr>
          <w:rFonts w:ascii="Times New Roman"/>
          <w:b w:val="false"/>
          <w:i w:val="false"/>
          <w:color w:val="000000"/>
          <w:sz w:val="28"/>
        </w:rPr>
        <w:t>
</w:t>
      </w:r>
    </w:p>
    <w:bookmarkStart w:name="z746" w:id="85"/>
    <w:p>
      <w:pPr>
        <w:spacing w:after="0"/>
        <w:ind w:left="0"/>
        <w:jc w:val="both"/>
      </w:pPr>
      <w:r>
        <w:rPr>
          <w:rFonts w:ascii="Times New Roman"/>
          <w:b w:val="false"/>
          <w:i w:val="false"/>
          <w:color w:val="000000"/>
          <w:sz w:val="28"/>
        </w:rPr>
        <w:t>
      i – порядковый номер, изменяющийся от 1 до r;</w:t>
      </w:r>
    </w:p>
    <w:bookmarkEnd w:id="85"/>
    <w:bookmarkStart w:name="z747" w:id="86"/>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86"/>
    <w:bookmarkStart w:name="z748" w:id="87"/>
    <w:p>
      <w:pPr>
        <w:spacing w:after="0"/>
        <w:ind w:left="0"/>
        <w:jc w:val="both"/>
      </w:pPr>
      <w:r>
        <w:rPr>
          <w:rFonts w:ascii="Times New Roman"/>
          <w:b w:val="false"/>
          <w:i w:val="false"/>
          <w:color w:val="000000"/>
          <w:sz w:val="28"/>
        </w:rPr>
        <w:t>
      5. Затраты на поддержку возобновляемых источников энергии включают в себя:</w:t>
      </w:r>
    </w:p>
    <w:bookmarkEnd w:id="87"/>
    <w:bookmarkStart w:name="z749" w:id="88"/>
    <w:p>
      <w:pPr>
        <w:spacing w:after="0"/>
        <w:ind w:left="0"/>
        <w:jc w:val="both"/>
      </w:pPr>
      <w:r>
        <w:rPr>
          <w:rFonts w:ascii="Times New Roman"/>
          <w:b w:val="false"/>
          <w:i w:val="false"/>
          <w:color w:val="000000"/>
          <w:sz w:val="28"/>
        </w:rPr>
        <w:t xml:space="preserve">
      1)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 Закона;</w:t>
      </w:r>
    </w:p>
    <w:bookmarkEnd w:id="88"/>
    <w:bookmarkStart w:name="z750" w:id="89"/>
    <w:p>
      <w:pPr>
        <w:spacing w:after="0"/>
        <w:ind w:left="0"/>
        <w:jc w:val="both"/>
      </w:pPr>
      <w:r>
        <w:rPr>
          <w:rFonts w:ascii="Times New Roman"/>
          <w:b w:val="false"/>
          <w:i w:val="false"/>
          <w:color w:val="000000"/>
          <w:sz w:val="28"/>
        </w:rPr>
        <w:t>
      2)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w:t>
      </w:r>
    </w:p>
    <w:bookmarkEnd w:id="89"/>
    <w:bookmarkStart w:name="z751" w:id="90"/>
    <w:p>
      <w:pPr>
        <w:spacing w:after="0"/>
        <w:ind w:left="0"/>
        <w:jc w:val="both"/>
      </w:pPr>
      <w:r>
        <w:rPr>
          <w:rFonts w:ascii="Times New Roman"/>
          <w:b w:val="false"/>
          <w:i w:val="false"/>
          <w:color w:val="000000"/>
          <w:sz w:val="28"/>
        </w:rPr>
        <w:t xml:space="preserve">
      3) затраты на формирование резервного фонда, определяемые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резервного фонда;</w:t>
      </w:r>
    </w:p>
    <w:bookmarkEnd w:id="90"/>
    <w:bookmarkStart w:name="z752" w:id="91"/>
    <w:p>
      <w:pPr>
        <w:spacing w:after="0"/>
        <w:ind w:left="0"/>
        <w:jc w:val="both"/>
      </w:pPr>
      <w:r>
        <w:rPr>
          <w:rFonts w:ascii="Times New Roman"/>
          <w:b w:val="false"/>
          <w:i w:val="false"/>
          <w:color w:val="000000"/>
          <w:sz w:val="28"/>
        </w:rPr>
        <w:t>
      4) операционные затраты Единого закупщика электрической энергии, определяемые в порядке, установленном Правилами ценообразования;</w:t>
      </w:r>
    </w:p>
    <w:bookmarkEnd w:id="91"/>
    <w:bookmarkStart w:name="z753" w:id="92"/>
    <w:p>
      <w:pPr>
        <w:spacing w:after="0"/>
        <w:ind w:left="0"/>
        <w:jc w:val="both"/>
      </w:pPr>
      <w:r>
        <w:rPr>
          <w:rFonts w:ascii="Times New Roman"/>
          <w:b w:val="false"/>
          <w:i w:val="false"/>
          <w:color w:val="000000"/>
          <w:sz w:val="28"/>
        </w:rPr>
        <w:t>
      5) затраты Единого закупщика электрической энергии, понесенные на балансирующем рынке электрической энергии (за вычетом доходов).</w:t>
      </w:r>
    </w:p>
    <w:bookmarkEnd w:id="92"/>
    <w:bookmarkStart w:name="z754" w:id="93"/>
    <w:p>
      <w:pPr>
        <w:spacing w:after="0"/>
        <w:ind w:left="0"/>
        <w:jc w:val="both"/>
      </w:pPr>
      <w:r>
        <w:rPr>
          <w:rFonts w:ascii="Times New Roman"/>
          <w:b w:val="false"/>
          <w:i w:val="false"/>
          <w:color w:val="000000"/>
          <w:sz w:val="28"/>
        </w:rPr>
        <w:t xml:space="preserve">
      6. Операционные затраты Единого закупщика электрической энергии ежегодно рассчитываются и утверждаются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под № 14778).</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тарифа</w:t>
            </w:r>
            <w:r>
              <w:br/>
            </w:r>
            <w:r>
              <w:rPr>
                <w:rFonts w:ascii="Times New Roman"/>
                <w:b w:val="false"/>
                <w:i w:val="false"/>
                <w:color w:val="000000"/>
                <w:sz w:val="20"/>
              </w:rPr>
              <w:t>на поддержку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21" w:id="94"/>
    <w:p>
      <w:pPr>
        <w:spacing w:after="0"/>
        <w:ind w:left="0"/>
        <w:jc w:val="left"/>
      </w:pPr>
      <w:r>
        <w:rPr>
          <w:rFonts w:ascii="Times New Roman"/>
          <w:b/>
          <w:i w:val="false"/>
          <w:color w:val="000000"/>
        </w:rPr>
        <w:t xml:space="preserve"> Прогнозные объемы выработки, отпуска в сети электрической энергии</w:t>
      </w:r>
      <w:r>
        <w:br/>
      </w:r>
      <w:r>
        <w:rPr>
          <w:rFonts w:ascii="Times New Roman"/>
          <w:b/>
          <w:i w:val="false"/>
          <w:color w:val="000000"/>
        </w:rPr>
        <w:t>___________________________________________________ на 202_ год</w:t>
      </w:r>
      <w:r>
        <w:br/>
      </w:r>
      <w:r>
        <w:rPr>
          <w:rFonts w:ascii="Times New Roman"/>
          <w:b/>
          <w:i w:val="false"/>
          <w:color w:val="000000"/>
        </w:rPr>
        <w:t>(Наименование энергопроизводящей организации, юридического лица)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95"/>
      <w:r>
        <w:rPr>
          <w:rFonts w:ascii="Times New Roman"/>
          <w:b w:val="false"/>
          <w:i w:val="false"/>
          <w:color w:val="000000"/>
          <w:sz w:val="28"/>
        </w:rPr>
        <w:t>
      Первый руководитель _________________________________________</w:t>
      </w:r>
    </w:p>
    <w:bookmarkEnd w:id="95"/>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88" w:id="96"/>
    <w:p>
      <w:pPr>
        <w:spacing w:after="0"/>
        <w:ind w:left="0"/>
        <w:jc w:val="left"/>
      </w:pPr>
      <w:r>
        <w:rPr>
          <w:rFonts w:ascii="Times New Roman"/>
          <w:b/>
          <w:i w:val="false"/>
          <w:color w:val="000000"/>
        </w:rPr>
        <w:t xml:space="preserve"> Прогнозные объемы потребления электрической энергии</w:t>
      </w:r>
      <w:r>
        <w:br/>
      </w:r>
      <w:r>
        <w:rPr>
          <w:rFonts w:ascii="Times New Roman"/>
          <w:b/>
          <w:i w:val="false"/>
          <w:color w:val="000000"/>
        </w:rPr>
        <w:t>________________________ на 202_ год</w:t>
      </w:r>
      <w:r>
        <w:br/>
      </w:r>
      <w:r>
        <w:rPr>
          <w:rFonts w:ascii="Times New Roman"/>
          <w:b/>
          <w:i w:val="false"/>
          <w:color w:val="000000"/>
        </w:rPr>
        <w:t>(наименование потребителя электрической энергии, за исключением субъектов</w:t>
      </w:r>
      <w:r>
        <w:br/>
      </w:r>
      <w:r>
        <w:rPr>
          <w:rFonts w:ascii="Times New Roman"/>
          <w:b/>
          <w:i w:val="false"/>
          <w:color w:val="000000"/>
        </w:rPr>
        <w:t>оптового рынка электрической энергии, являющихся условными потребителями)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97"/>
    <w:p>
      <w:pPr>
        <w:spacing w:after="0"/>
        <w:ind w:left="0"/>
        <w:jc w:val="both"/>
      </w:pPr>
      <w:r>
        <w:rPr>
          <w:rFonts w:ascii="Times New Roman"/>
          <w:b w:val="false"/>
          <w:i w:val="false"/>
          <w:color w:val="000000"/>
          <w:sz w:val="28"/>
        </w:rPr>
        <w:t>
      Первый руководитель _________________________________________ (фамилия, имя, отчество (при наличии), подпись)</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223" w:id="98"/>
    <w:p>
      <w:pPr>
        <w:spacing w:after="0"/>
        <w:ind w:left="0"/>
        <w:jc w:val="left"/>
      </w:pPr>
      <w:r>
        <w:rPr>
          <w:rFonts w:ascii="Times New Roman"/>
          <w:b/>
          <w:i w:val="false"/>
          <w:color w:val="000000"/>
        </w:rPr>
        <w:t xml:space="preserve"> Прогнозные объемы потребления электрической энергии ________ на 202_ год</w:t>
      </w:r>
      <w:r>
        <w:br/>
      </w:r>
      <w:r>
        <w:rPr>
          <w:rFonts w:ascii="Times New Roman"/>
          <w:b/>
          <w:i w:val="false"/>
          <w:color w:val="000000"/>
        </w:rPr>
        <w:t>(Наименование условного потребителя, являющегося прямым потребителем)</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прямым потребителем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 от ЭПО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0" w:id="99"/>
      <w:r>
        <w:rPr>
          <w:rFonts w:ascii="Times New Roman"/>
          <w:b w:val="false"/>
          <w:i w:val="false"/>
          <w:color w:val="000000"/>
          <w:sz w:val="28"/>
        </w:rPr>
        <w:t>
      Первый руководитель условного потребителя, являющегося прямым потребителем</w:t>
      </w:r>
    </w:p>
    <w:bookmarkEnd w:id="99"/>
    <w:p>
      <w:pPr>
        <w:spacing w:after="0"/>
        <w:ind w:left="0"/>
        <w:jc w:val="both"/>
      </w:pPr>
      <w:r>
        <w:rPr>
          <w:rFonts w:ascii="Times New Roman"/>
          <w:b w:val="false"/>
          <w:i w:val="false"/>
          <w:color w:val="000000"/>
          <w:sz w:val="28"/>
        </w:rPr>
        <w:t>электрической энергии 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bookmarkStart w:name="z381" w:id="100"/>
      <w:r>
        <w:rPr>
          <w:rFonts w:ascii="Times New Roman"/>
          <w:b w:val="false"/>
          <w:i w:val="false"/>
          <w:color w:val="000000"/>
          <w:sz w:val="28"/>
        </w:rPr>
        <w:t>
      Первый руководитель энергопроизводящей организации</w:t>
      </w:r>
    </w:p>
    <w:bookmarkEnd w:id="100"/>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383" w:id="101"/>
    <w:p>
      <w:pPr>
        <w:spacing w:after="0"/>
        <w:ind w:left="0"/>
        <w:jc w:val="left"/>
      </w:pPr>
      <w:r>
        <w:rPr>
          <w:rFonts w:ascii="Times New Roman"/>
          <w:b/>
          <w:i w:val="false"/>
          <w:color w:val="000000"/>
        </w:rPr>
        <w:t xml:space="preserve"> Прогнозные объемы потребления электрической энергии ________ на 202_ год</w:t>
      </w:r>
      <w:r>
        <w:br/>
      </w:r>
      <w:r>
        <w:rPr>
          <w:rFonts w:ascii="Times New Roman"/>
          <w:b/>
          <w:i w:val="false"/>
          <w:color w:val="000000"/>
        </w:rPr>
        <w:t>(Наименование условного потребителя, являющегося промышленным комплексом)</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промышленным комплексом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102"/>
      <w:r>
        <w:rPr>
          <w:rFonts w:ascii="Times New Roman"/>
          <w:b w:val="false"/>
          <w:i w:val="false"/>
          <w:color w:val="000000"/>
          <w:sz w:val="28"/>
        </w:rPr>
        <w:t>
      Первый руководитель условного потребителя, являющегося промышленным комплексом</w:t>
      </w:r>
    </w:p>
    <w:bookmarkEnd w:id="102"/>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458" w:id="103"/>
    <w:p>
      <w:pPr>
        <w:spacing w:after="0"/>
        <w:ind w:left="0"/>
        <w:jc w:val="left"/>
      </w:pPr>
      <w:r>
        <w:rPr>
          <w:rFonts w:ascii="Times New Roman"/>
          <w:b/>
          <w:i w:val="false"/>
          <w:color w:val="000000"/>
        </w:rPr>
        <w:t xml:space="preserve"> Прогнозные объемы потребления электрической энергии ________ на 202_ год</w:t>
      </w:r>
      <w:r>
        <w:br/>
      </w:r>
      <w:r>
        <w:rPr>
          <w:rFonts w:ascii="Times New Roman"/>
          <w:b/>
          <w:i w:val="false"/>
          <w:color w:val="000000"/>
        </w:rPr>
        <w:t>(Наименование условного потребителя, являющегося квалифицированным потребителем)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квалифицированным потребителем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выработки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ВИЭ</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 от ЭПО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 w:id="104"/>
      <w:r>
        <w:rPr>
          <w:rFonts w:ascii="Times New Roman"/>
          <w:b w:val="false"/>
          <w:i w:val="false"/>
          <w:color w:val="000000"/>
          <w:sz w:val="28"/>
        </w:rPr>
        <w:t>
      Первый руководитель условного потребителя, являющегося квалифицированным потребителем</w:t>
      </w:r>
    </w:p>
    <w:bookmarkEnd w:id="104"/>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 использующей ВИЭ</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