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6aa1" w14:textId="2006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об образовательном накопительном вкладе и Типового соглашения о сотрудничестве в сфере Государственной образовательной накопительной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13 февраля 2015 года № 63. Зарегистрирован в Министерстве юстиции Республики Казахстан 1 апреля 2015 года № 10610. Утратил силу совместным приказом Министра науки и высшего образования Республики Казахстан от 8 января 2024 года № 7 и Министра просвещения Республики Казахстан от 9 января 2024 года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Министра науки и высшего образования РК от 08.01.2024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просвещения РК от 09.01.2024 № 4 (вводится в действие по истечении десяти календарных дней после дня его первого официального опубликования).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Государственной образовательной накопительной системе"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договор об образовательном накопительном вкладе,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Типовое соглашение о сотрудничестве в сфере Государственной образовательной накопительной системы,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(Нургожаевой Т.А.):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информационно-правовой системе "Әділет".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образования и науки Республики Казахстан.</w:t>
      </w:r>
    </w:p>
    <w:bookmarkEnd w:id="7"/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  <w:bookmarkEnd w:id="1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1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К. Келимбетов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2015 года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63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об образовательном накопительном вкладе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  <w:bookmarkEnd w:id="1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"______", в дальнейшем именуемое "банк-участник", в лице ___________________, действующего (ей) на основании _____, с одной стороны, гражданин (гражданка) ______________, именуемый (-ая) в дальнейшем "вкладчик", либо его (ее) законный представитель ___________________, именуемый в дальнейшем  "законный представитель", с другой стороны, 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образовательной накопительной системе" (далее – Закон), заключили настоящий Договор об образовательном накопительном вкладе (далее – Договор) о нижеследующем: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Понятия, используемые в Договоре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Договоре используются следующие понятия:</w:t>
      </w:r>
    </w:p>
    <w:bookmarkEnd w:id="22"/>
    <w:bookmarkStart w:name="z2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образовательный накопительный вклад (далее – вклад) – деньги на счете вкладчика в банке-участнике, включающие взносы вкладчика или вносителей, капитализированные вознаграждение банка-участника и премию государства;</w:t>
      </w:r>
    </w:p>
    <w:bookmarkEnd w:id="23"/>
    <w:bookmarkStart w:name="z2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премия государства -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страхования;</w:t>
      </w:r>
    </w:p>
    <w:bookmarkEnd w:id="24"/>
    <w:bookmarkStart w:name="z2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об образовательном накопительном вкладе – договор банковского вклада на накопление средств для оплаты образовательных услуг, заключенный вкладчиком с банком-участником;</w:t>
      </w:r>
    </w:p>
    <w:bookmarkEnd w:id="25"/>
    <w:bookmarkStart w:name="z2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единый реестр договоров об образовательном накопительном вкладе (далее – единый реестр) – единая база регистрации договоров вклада, по которым оператор начисляет премию государства;</w:t>
      </w:r>
    </w:p>
    <w:bookmarkEnd w:id="26"/>
    <w:bookmarkStart w:name="z2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образовательные услуги –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</w:p>
    <w:bookmarkEnd w:id="27"/>
    <w:bookmarkStart w:name="z2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образования –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</w:p>
    <w:bookmarkEnd w:id="28"/>
    <w:bookmarkStart w:name="z2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вноситель – резидент или нерезидент Республики Казахстан, осуществляющий взнос на образовательный накопительный вклад в пользу вкладчика;</w:t>
      </w:r>
    </w:p>
    <w:bookmarkEnd w:id="29"/>
    <w:bookmarkStart w:name="z3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банк-участник – банк второго уровня Республики Казахстан, отвечающий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30"/>
    <w:bookmarkStart w:name="z3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образовательная накопительная система (далее - ГОНС) -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населения, страховыми организациями-участниками страховых премий (взносов) и начислении на них соответственно вознаграждений, инвестиционного дохода и премий государства;</w:t>
      </w:r>
    </w:p>
    <w:bookmarkEnd w:id="31"/>
    <w:bookmarkStart w:name="z3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оператор в сфере ГОНС (далее – оператор) –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32"/>
    <w:bookmarkStart w:name="z3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вкладчик – гражданин Республики Казахстан, который является стороной Договора;</w:t>
      </w:r>
    </w:p>
    <w:bookmarkEnd w:id="33"/>
    <w:bookmarkStart w:name="z3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банковский счет –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bookmarkEnd w:id="34"/>
    <w:bookmarkStart w:name="z3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прямое дебетование банковского счета – изъятие банком или организацией, осуществляющей отдельные виды банковских операций, денег у отправителя денег и передача их в пользу бенефициара на основании предварительного разрешения отправителя денег о таком изъятии.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и общие условия Договора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Предметом Договора является открытие банком-участником на имя вкладчика _____________________ вклада в тенге, начисление на вклад вознаграждения банка-участника и зачисление полученной из бюджета премии государства.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Договора ___________________ месяцев (не менее тридцати шести месяцев).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Ставка вознаграждения по Договору вклада составляет _________________ % годовых, годовая эффективная ставка вознаграждения (ставка вознаграждения в достоверном годовом, эффективном, сопоставимом исчислении) по Договору составляет _______________ %. При расчете вознаграждения учитывается фактическое количество дней (по календарю), при этом год принимается за триста шестьдесят пять дней.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приказом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Вознаграждение банка-участника начисляется ежемесячно в течение срока действия Договора и присоединяется к основной сумме образовательного накопительного вклада (капитализируется).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Подписанием Договора вкладчик/законный представитель, дает согласие на раскрытие банковской тайны оператору.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 имени или в пользу одного вкладчика заключается только один Договор.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Вкладчик/законный представитель обязуется не осуществлять снятие средств при переводе вклада в другой банк-участник.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Первоначальный минимальный разовый взнос во вклад составляет трехкратный размер месячного расчетного показателя, установленного на соответствующий финансовый год законом о республиканском бюджете.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вклада, подписанный сторонами, подлежит регистрации в едином реестре. В случае отказа в регистрации договора вклада оператором в едином реестре, в связи с несоответствием вкладчика требованиям договора вклада и Закона, договор вклада расторгается, сберегательный счет закрывается, внесенная сумма первоначального взноса выплачивается по первому требованию вкладчику/законному представителю, без начисления/выплаты вознаграждения и взимания каких-либо комиссий банка-участника.</w:t>
      </w:r>
    </w:p>
    <w:bookmarkEnd w:id="45"/>
    <w:bookmarkStart w:name="z3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банковский счет вкладчика принимаются взносы от третьих лиц в соответствии с банковским законодательством Республики Казахстан.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Частичное изъятие денег с банковского счета вкладчика не допускается, за исключением случаев целевого изъятия средств вклада (перевод денег долями в организацию образования).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в организацию образования на договорной основе сумма вклада переводится банком-участником на основании поручения вкладчика (законного представителя вкладчика, не достигшего 14 лет) долями (за каждый академический период или учебный год) или в полном объеме единовременно (за весь срок обучения).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Премия государства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Премия государства начисляется по зарегистрированному Договору на срок не более двадцати лет.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год. Премия государства начисляется на срок действия Договора.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Начисление премии государства по вкладам, переведенным из одного банка-участника в другой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производится с учетом даты заключения первоначального договора вклада.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Премия государства присоединяется к основной сумме вклада (капитализируется).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Размер премии государства устанавливается Законом.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Начисление премии государства прекращается: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истечения срока начисления,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истечения срока действия Договора;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 дня смерти, вступления в законную силу решения суда о признании вкладчика недееспособным, безвестно отсутствующим либо объявления умершим;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 момента перечисления средств вклада в зарубежную организацию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59"/>
    <w:bookmarkStart w:name="z30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Начисленная премия государства подлежит возврату в бюджет банком-участником по справке-выписке оператора о размере суммы премии государства, в течение трех рабочих дней со дня получения указанной справки от оператора, в случаях:</w:t>
      </w:r>
    </w:p>
    <w:bookmarkEnd w:id="60"/>
    <w:bookmarkStart w:name="z3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 Договора или прекращения обязательств по Договору вклада в связи с истечением срока без соблюдения целевого назначения;</w:t>
      </w:r>
    </w:p>
    <w:bookmarkEnd w:id="61"/>
    <w:bookmarkStart w:name="z3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трех календарных лет со дня отчисления вкладчика из организации образования;</w:t>
      </w:r>
    </w:p>
    <w:bookmarkEnd w:id="62"/>
    <w:bookmarkStart w:name="z31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факта выплаты премии государства при сроке накоплений меньше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31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утраты вкладчиком гражданства Республики Казахстан;</w:t>
      </w:r>
    </w:p>
    <w:bookmarkEnd w:id="64"/>
    <w:bookmarkStart w:name="z31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обнаружения факта излишне начисленной премии государства.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Премия государства, поступившая на вклад при переводе с вкладов третьих лиц, подлежит возврату в бюджет в случаях, предусмотренных пунктом 20 Договора.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смерти, признания судом недееспособным, безвестно отсутствующим либо объявления умершим или неспособности продолжать обучение вследствие состояния здоровья вкладчика, образовательный накопительный вклад: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направляется вкладчиком/законным представителем или его наследниками на образовательный накопительный вклад, открытый (открываемый) в пользу любого третьего лица (переоформление);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выплачивается вкладчику/законному представителю или его наследникам по условиям расторжения Договора с сохранением премии государства.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Права и обязанности сторон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Банк-участник вправе:</w:t>
      </w:r>
    </w:p>
    <w:bookmarkEnd w:id="71"/>
    <w:bookmarkStart w:name="z31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наступлении случаев, предусмотренных пунктом 20 Договора изъять подлежащую возврату в республиканский бюджет сумму премии государства с любых банковских счетов вкладчика в банке-участнике путем прямого дебетования банковского счета;</w:t>
      </w:r>
    </w:p>
    <w:bookmarkEnd w:id="72"/>
    <w:bookmarkStart w:name="z31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вкладчика/законного представителя предоставления необходимых документов в рамках Договора;</w:t>
      </w:r>
    </w:p>
    <w:bookmarkEnd w:id="73"/>
    <w:bookmarkStart w:name="z31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изымать ошибочно зачисленные на банковский счет вкладчика суммы денег, без согласия вкладчика;</w:t>
      </w:r>
    </w:p>
    <w:bookmarkEnd w:id="74"/>
    <w:bookmarkStart w:name="z31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рассчитывать рекомендуемую периодичность внесения и размер дополнительных взносов на вклад;</w:t>
      </w:r>
    </w:p>
    <w:bookmarkEnd w:id="75"/>
    <w:bookmarkStart w:name="z31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взимать комиссионное вознаграждение за услуги банка-участника по совершению операций по банковскому счету вкладчика, согласно тарифам банка-участника, действующим на день проведения операций посчету, при этом, не удерживая комиссию, непосредственно с суммы премии государства. 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Вкладчик/законный представитель вправе: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деньги на вклад, в том числе в порядке и сроках, рекомендованных банком-участником;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получить полную информацию о состоянии вклада;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осуществить перевод вклада из одного банка-участника в другой банк-участник в полном объеме не более одного раза в год;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получать премию государства только по одному договору вклада, зарегистрированному в едином реестре;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признания банка-участника несоответствующим требованиям Закона и расторжения Соглашения о сотрудничестве банка-участника с оператором, перевести суммы накопленных средств вклада с начисленным вознаграждением банка-участника и премией государства в любой другой банк-участник;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перевести суммы накопленных средств с начисленным вознаграждением банка-участника и премией государства на вклад третьего лица, являющегося гражданином Республики Казахстан, зарегистрированный в едином реестре;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поступления в зарубежную организацию образования произвести оплату за обучение из накопленных средств вклада, с учетом начисленной премии государства и банковского вознаграждения;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 присуждения вкладчику образовательного гранта: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продолжить накопление средств вклада, с дальнейшим начислением вознаграждения банка-участника и премии государства;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перевести средства вклада на вклад, открытый (открываемый) в пользу третьего лица, являющегося гражданином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направить средства вклада на оплату образовательных услуг в целях получения других уровней образования;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получить средства вклада с капитализированным вознаграждением банка-участника и начисленной премией государства;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 остатке средств на вкладе после оплаты образовательных услуг за весь период обучения вкладчик/законный представитель вправе изъять данную сумму с вознаграждением банка-участника и начисленной премией государства.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Банк-участник: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заключении Договора проверяет соответствие вкладчика требованиям, установленным Законом, а также отсутствие действующего Договора, открытого на имя вкладчика через оператора;</w:t>
      </w:r>
    </w:p>
    <w:bookmarkEnd w:id="92"/>
    <w:bookmarkStart w:name="z3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на банковский счет вкладчика деньги;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начисляет вкладчику вознаграждение на сумму вклада, с учетом ежемесячной капитализации;</w:t>
      </w:r>
    </w:p>
    <w:bookmarkEnd w:id="94"/>
    <w:bookmarkStart w:name="z3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премии государства, зачисляет ее на банковский счет вкладчика, в соответствии с банковским законодательством Республики Казахстан;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предоставлении вкладчиком/законным представителем подтверждающих документов о зачислении в организацию образования либо в зарубежную организацию образования и соответствующего поручения о переводе денег, в течение одного рабочего дня перечисляет средства с вклада на банковский счет соответствующей организации образования/зарубежной организации образования в размере, согласно поручению вкладчика;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досрочного расторжения Договора по инициативе вкладчика/законного представителя, выплачивает основную сумму вклада и начисленное вознаграждение не ниже номинальной ставки банка-участника вкладчику/законному представителю;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выдает деньги наличными вкладчику/законному представителю в процессе перевода средств вклада в другой банк-участник или на вклад третьего лица;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производит все расходные операции по вкладам после получения подтверждения от оператора;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иные обязательства перед вкладчиком, в соответствии с условиями Договора и законодательством Республики Казахстан.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приказом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Вкладчик/законный представитель:</w:t>
      </w:r>
    </w:p>
    <w:bookmarkEnd w:id="101"/>
    <w:bookmarkStart w:name="z3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 деньги в национальной валюте – тенге;</w:t>
      </w:r>
    </w:p>
    <w:bookmarkEnd w:id="102"/>
    <w:bookmarkStart w:name="z3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банку-участнику оригинал либо копию договора оказания образовательных услуг при оплате образовательных услуг из средств вклада в организации образования, находящиеся на территории Республики Казахстан;</w:t>
      </w:r>
    </w:p>
    <w:bookmarkEnd w:id="103"/>
    <w:bookmarkStart w:name="z3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банку-участнику подтверждающие документы о зачислении (инвойс, письмо-приглашение/договор об оказании образовательных услуг) с нотариально засвидетельствованным переводом на государственный либо русский язык, при оплате образовательных услуг из средств вклада в зарубежные организации образования;</w:t>
      </w:r>
    </w:p>
    <w:bookmarkEnd w:id="104"/>
    <w:bookmarkStart w:name="z3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предоставляет свидетельство о присуждении образовательного гранта в соответствии с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образования и науки Республики Казахстан от 23 октября 2007 года № 502 "Об утверждении формы документов строгой отчетности, используемых организациями образования в образовательной деятельности" (зарегистрированный в Реестре государственной регистрации нормативных правовых актов под № 4991), в случае получения средств вклада, в связи с присуждением вкладчику образовательного гранта для оплаты высшего образования;</w:t>
      </w:r>
    </w:p>
    <w:bookmarkEnd w:id="105"/>
    <w:bookmarkStart w:name="z3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предоставляет подтверждающий документ в случае получения средств вклада, в связи со смертью, признания судом недееспособным, безвестно отсутствующим либо объявления умершим или неспособности вкладчика продолжать обучение вследствие состояния здоровья;</w:t>
      </w:r>
    </w:p>
    <w:bookmarkEnd w:id="106"/>
    <w:bookmarkStart w:name="z3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подтверждающий документ организации образования/зарубежной организации образовании, в случае получения остатка средств вклада в связи с оплатой образовательных услуг за весь период обучения;</w:t>
      </w:r>
    </w:p>
    <w:bookmarkEnd w:id="107"/>
    <w:bookmarkStart w:name="z3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изменения места жительства, реквизитов документа, удостоверяющего личность вкладчика, уведомляет об этом банк-участник в течение семи рабочих дней со дня изменений в произвольной форме;</w:t>
      </w:r>
    </w:p>
    <w:bookmarkEnd w:id="108"/>
    <w:bookmarkStart w:name="z3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переводит вклад из одного банка-участника в другой в период с 1 января по 28 февраля каждого календарного года, в связи с начислением премии государства;</w:t>
      </w:r>
    </w:p>
    <w:bookmarkEnd w:id="109"/>
    <w:bookmarkStart w:name="z3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осуществляет снятие средств вклада при переводе средств вклада из одного банка-участника в другой и переводе на вклад третьих лиц;</w:t>
      </w:r>
    </w:p>
    <w:bookmarkEnd w:id="110"/>
    <w:bookmarkStart w:name="z3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согласие на изъятие банком-участником суммы премии государства, подлежащей возврату в республиканский бюджет, с любых банковских счетов вкладчика в банке-участнике, при наступлении случаев, предусмотренных пунктом 20 Договора;</w:t>
      </w:r>
    </w:p>
    <w:bookmarkEnd w:id="111"/>
    <w:bookmarkStart w:name="z3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несет иные обязательства перед банком-участником, в соответствии с условиями Договора и банковским законодательством Республики Казахстан. 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приказа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Условия изменения и порядок расторжения Договора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Внесение вкладчиком/законным представителем/вносителем денег осуществляется в любое время, без необходимости подписания дополнительного соглашения к Договору.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случае нарушения вкладчиком обязательств по Договору банк-участник расторгает Договор в одностороннем порядке, письменно уведомив вкладчика об этом за десять календарных дней до дня фактического расторжения Договора. При этом, вклад выплачивается вкладчику/законному представителю при первом требовании, премия государства по справке-выписке оператора возвращается в республиканский бюджет через оператора,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Досрочное расторжение Договора по инициативе законных представителей несовершеннолетнего вкладчика, не достигшего 14 лет, допускается при предоставлении в банк-участник документов, удостоверяющих право законного представительства от имени несовершеннолетнего вкладчика (документы, выданные органом опеки и попечительства, и прочее).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Вклад является объектом обязательного страхования депозитов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гарантировании депозитов, размещенных в банках второго уровня Республики Казахстан. Банк-участник является участником системы обязательного гарантирования депозитов на основании свидетельства № _____ от "___"_____года.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изменения условий гарантирования депозитов в связи с изменением действующего законодательства Республики Казахстан, к Договору, включая случаи пролонгации Договора, применяются условия гарантирования, с учетом изменений в законодательстве.</w:t>
      </w:r>
    </w:p>
    <w:bookmarkEnd w:id="118"/>
    <w:bookmarkStart w:name="z1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сторон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неисполнении обязательств, предусмотренных подпунктом 4) пункта 25 Договора банк-участник уплачивает вкладчику неустойку в размере 0,01% от размера суммы неисполненного обязательства за каждый день просрочки и возместить вкладчику убытки в части, не покрытой неустойкой.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невыполнения либо ненадлежащего выполнения сторонами своих обязательств, принятых по Договору, виновная сторона несет ответственность, установленную законодательством Республики Казахстан.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Ответственность вкладчика перед банком-участником за нарушение обязательств по образовательному кредиту устанавливается в заключаемом между банком-участником и вкладчиком договоре банковского займа.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Оплата суммы неустойки (пени, штрафа) не освобождает стороны от исполнения своих обязательств по Договору.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Конфиденциальность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Стороны не имеют права раскрывать или использовать, в каких бы то ни было целях, любую информацию, полученную ими в рамках Договора (далее – конфиденциальная информация), кроме случаев, когда: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это получено предварительное письменное согласие другой стороны;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это необходимо в соответствии с требованиями действующего законодательства Республики Казахстан.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Конфиденциальная информация не включает в себя сведения: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общедоступными ко времени их использования или разглашения;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предоставленные сторонам лицом, которому они стали доступны законным путем и у которого имеется законное право распространять такие сведения.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Обстоятельства непреодолимой силы</w:t>
      </w:r>
    </w:p>
    <w:bookmarkEnd w:id="131"/>
    <w:p>
      <w:pPr>
        <w:spacing w:after="0"/>
        <w:ind w:left="0"/>
        <w:jc w:val="both"/>
      </w:pPr>
      <w:bookmarkStart w:name="z138" w:id="132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Исключен приказом Министра образования и науки РК от 11.09.2017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возникновения чрезвычайных обстоятельств непреодолимой силы, а именно,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Договора и препятствующих полному или частичному исполнению каких-либо обязательств по Договору, срок исполнения обязательств продлевается на время действия таких обстоятельств.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Сторона, для которой в силу обстоятельств, указанных в пункте 39 Договора, создалась невозможность исполнения каких-либо обязательств по Договору, обязана не позднее трех календарных дней со дня наступления таких обстоятельств известить об этом другую сторону. Факты, содержащиеся в таком извещении, должны быть документально подтверждены уполномоченными организациями.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135"/>
    <w:bookmarkStart w:name="z14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рассмотрения споров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Все разногласия и споры, возникающие в процессе заключения и исполнения Договора или связанные с ним, Стороны обязуются совместно рассмотреть в десятидневный срок. В случае не достижения согласия по возникшим спорным вопросам, спор рассматривается в судебном порядке, предусмотренном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Договор вступает в силу с момента поступления в банк-участник первоначальной суммы вклада (минимального разового взноса).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случае, если вклад не востребован вкладчиком/законным представителем по окончании срока его размещения и/или ни одна из сторон не выразит намерения прекратить его действие, то по усмотрению банка-участника, Договор пролонгируется на тот же срок и на тех же условиях, с начислением вознаграждения по ставке вознаграждения, действующей для данного вида вклада на день пролонгации срока размещения вклада.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Любые изменения и дополнения к Договору производятся путем составления и подписания дополнительных письменных соглашений.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изменения информации, указанной в Договоре, соответствующая сторона обязана уведомить другую сторону о таких изменениях в течение семи рабочих дней.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части, не урегулированной Договором, стороны руководствуются действующим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Договор составлен в четырех экземплярах по два экземпляра для каждой из сторон на государственном и русском языках, имеющих равную юридическую силу.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Все приложения к Договору являются его неотъемлемыми частями.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Юридические адреса сторон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Банк-участник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Вкладчик/Законный представитель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2015 года № 63</w:t>
            </w:r>
          </w:p>
        </w:tc>
      </w:tr>
    </w:tbl>
    <w:bookmarkStart w:name="z159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в сфере Государственной образовательной накопительной системы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Соглашение - в редакции приказа и.о. Министра науки и высшего образования РК от 30.01.2023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4" w:id="150"/>
      <w:r>
        <w:rPr>
          <w:rFonts w:ascii="Times New Roman"/>
          <w:b w:val="false"/>
          <w:i w:val="false"/>
          <w:color w:val="000000"/>
          <w:sz w:val="28"/>
        </w:rPr>
        <w:t>
      город Астана "___" ___ 20_ года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"оператор",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"___", именуемое в дальнейшем "банк-участник" или "страховая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организация-участник", в лице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(ей) на основании 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другой стороны, далее совместно именуемые "Стороны",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Государственной образовательной накопительной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Закон), заключили настоящее Соглашение о сотрудничестве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образовательной накопительной системы (далее - Соглашение)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нижеследующем.</w:t>
      </w:r>
    </w:p>
    <w:bookmarkStart w:name="z33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Понятия, используемые в Соглашении</w:t>
      </w:r>
    </w:p>
    <w:bookmarkEnd w:id="151"/>
    <w:bookmarkStart w:name="z33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Соглашении используются следующие понятия:</w:t>
      </w:r>
    </w:p>
    <w:bookmarkEnd w:id="152"/>
    <w:bookmarkStart w:name="z33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образовательное накопительное страхование - накопительное страхование жизни, осуществляемое с целью накопления средств для оплаты образовательных услуг, предусматривающее осуществление страховой выплаты в результате возникновения страхового случая, в том числе по истечении установленного договором образовательного накопительного страхования периода, в зависимости от того, какое из них наступит первым;</w:t>
      </w:r>
    </w:p>
    <w:bookmarkEnd w:id="153"/>
    <w:bookmarkStart w:name="z33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реестр договоров образовательного накопительного страхования - единая база регистрации договоров образовательного накопительного страхования, по которым оператор начисляет премию государства;</w:t>
      </w:r>
    </w:p>
    <w:bookmarkEnd w:id="154"/>
    <w:bookmarkStart w:name="z33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образовательного накопительного страхования (далее - договор страхования) - договор накопительного страхования жизни, согласно которому одна сторона (страхователь) обязуется уплатить страховую премию, а другая сторона (страховая организация-участник) обязуется в результате возникновения страхового случая осуществить страховую выплату, рассчитанную, в том числе, исходя из начисленного инвестиционного дохода;</w:t>
      </w:r>
    </w:p>
    <w:bookmarkEnd w:id="155"/>
    <w:bookmarkStart w:name="z34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образовательный накопительный вклад (далее - вклад) - деньги на счете вкладчика в банке-участнике, включающие взносы вкладчика или вносителей, капитализированные вознаграждения банка-участника и премию государства;</w:t>
      </w:r>
    </w:p>
    <w:bookmarkEnd w:id="156"/>
    <w:bookmarkStart w:name="z34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об образовательном накопительном вкладе (далее - договор вклада) - договор банковского вклада на накопление средств для оплаты образовательных услуг, заключенный вкладчиком с банком-участником;</w:t>
      </w:r>
    </w:p>
    <w:bookmarkEnd w:id="157"/>
    <w:bookmarkStart w:name="z34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реестр договоров об образовательном накопительном вкладе - единая база регистрации договоров вклада, по которым оператор начисляет премию государства;</w:t>
      </w:r>
    </w:p>
    <w:bookmarkEnd w:id="158"/>
    <w:bookmarkStart w:name="z34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образовательные услуги - деятельность организации образования по предоставлению обучающемуся услуг, направленных на реализацию образовательных потребностей личности и освоение программ образования;</w:t>
      </w:r>
    </w:p>
    <w:bookmarkEnd w:id="159"/>
    <w:bookmarkStart w:name="z34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</w:t>
      </w:r>
    </w:p>
    <w:bookmarkEnd w:id="160"/>
    <w:bookmarkStart w:name="z3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образования - юридическое лицо, созданное и действующее на территории Республики Казахстан, реализующее программы технического и профессионального, послесреднего, высшего и послевузовского (магистратуры) образования;</w:t>
      </w:r>
    </w:p>
    <w:bookmarkEnd w:id="161"/>
    <w:bookmarkStart w:name="z34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банковский счет - способ отражения и учета движения денег клиента в банке или организации, осуществляющей отдельные виды банковских операций, а также договорных отношений между клиентом и банком или организацией, осуществляющей отдельные виды банковских операций, по банковскому обслуживанию клиента;</w:t>
      </w:r>
    </w:p>
    <w:bookmarkEnd w:id="162"/>
    <w:bookmarkStart w:name="z34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вноситель - резидент или нерезидент Республики Казахстан, осуществляющий взнос на образовательный накопительный вклад в пользу вкладчика;</w:t>
      </w:r>
    </w:p>
    <w:bookmarkEnd w:id="163"/>
    <w:bookmarkStart w:name="z34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кредитор - банк второго уровня Республики Казахстан, имеющий лицензию на проведение банковских заемных операций и заключивший соглашение о предоставлении образовательных кредитов под гарантию уполномоченной государством организации;</w:t>
      </w:r>
    </w:p>
    <w:bookmarkEnd w:id="164"/>
    <w:bookmarkStart w:name="z34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кредитная линия - предоставление заемщику юридически оформленного обязательства кредитора выдавать ему в течение определенного договором образовательного кредита времени деньги в пределах согласованного лимита;</w:t>
      </w:r>
    </w:p>
    <w:bookmarkEnd w:id="165"/>
    <w:bookmarkStart w:name="z35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заемщик - вкладчик, заключивший с кредитором договор образовательного кредита на недостающую для оплаты образовательных услуг сумму;</w:t>
      </w:r>
    </w:p>
    <w:bookmarkEnd w:id="166"/>
    <w:bookmarkStart w:name="z35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банк-участник - банк второго уровня Республики Казахстан, отвечающий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и заключивший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167"/>
    <w:bookmarkStart w:name="z35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страховая организация-участник - юридическое лицо, осуществляющее деятельность по заключению и исполнению договоров страхования на основании соответствующей лицензии уполномоченного органа по регулированию, контролю и надзору финансового рынка и финансовых организаций и заключившее соглашение о сотрудничестве в сфере Государственной образовательной накопительной системы с оператором в сфере Государственной образовательной накопительной системы;</w:t>
      </w:r>
    </w:p>
    <w:bookmarkEnd w:id="168"/>
    <w:bookmarkStart w:name="z35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премия государства - деньги ежегодно в установленный срок выплачиваемые за счет средств бюджета на фактически накопленный остаток образовательного накопительного вклада и на расчетную сумму по договору страхования;</w:t>
      </w:r>
    </w:p>
    <w:bookmarkEnd w:id="169"/>
    <w:bookmarkStart w:name="z35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образовательная накопительная система (далее – ГОНС) - система денежных накоплений для оплаты образовательных услуг, регулируемая законодательством Республики Казахстан и основанная на привлечении банками-участниками вкладов населения, страховыми организациями-участниками страховых премий (взносов) и начислении на них соответственно вознаграждений, инвестиционного дохода и премий государства;</w:t>
      </w:r>
    </w:p>
    <w:bookmarkEnd w:id="170"/>
    <w:bookmarkStart w:name="z35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оператор в сфере Государственной образовательной накопительной системы (далее - оператор) - организация, определяемая решением Правительства Республики Казахстан, осуществляющая координацию деятельности участников Государственной образовательной накопительной системы и обеспечивающая ее функционирование в пределах, предусмотренных законодательством Республики Казахстан;</w:t>
      </w:r>
    </w:p>
    <w:bookmarkEnd w:id="171"/>
    <w:bookmarkStart w:name="z3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выгодоприобретатель - лицо, которое в соответствии с договором страхования является получателем страховой выплаты;</w:t>
      </w:r>
    </w:p>
    <w:bookmarkEnd w:id="172"/>
    <w:bookmarkStart w:name="z35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расчетная сумма по договору страхования - сумма, принимаемая для расчета премии государства, определяемая исходя из сформированного страхового резерва по договору страхования с учетом премии (взносов) по договору страхования, инвестиционного дохода, начисленных премий государства прошлых периодов и рассчитываемая в порядке, определенном уполномоченным органом по регулированию, контролю и надзору финансового рынка и финансовых организаций;</w:t>
      </w:r>
    </w:p>
    <w:bookmarkEnd w:id="173"/>
    <w:bookmarkStart w:name="z35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страховая выплата по договору страхования (далее - страховая выплата) - сумма денег, предусмотренная договором страхования, включающая, в том числе, страховую премию (взносы), инвестиционный доход, премии государства, и выплачиваемая страховой организацией-участником для оплаты образовательных услуг лица, в пользу которого заключен договор страхования (выгодоприобретателю), в результате возникновения страхового случая либо при наступлении срока, определенного в договоре страхования;</w:t>
      </w:r>
    </w:p>
    <w:bookmarkEnd w:id="174"/>
    <w:bookmarkStart w:name="z35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страхователь - лицо, являющееся родителем, опекуном, законным представителем выгодоприобретателя и заключившее договор страхования со страховой организацией-участником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страхователь является застрахованным);</w:t>
      </w:r>
    </w:p>
    <w:bookmarkEnd w:id="175"/>
    <w:bookmarkStart w:name="z36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вкладчик - гражданин Республики Казахстан, который является стороной договора вклада;</w:t>
      </w:r>
    </w:p>
    <w:bookmarkEnd w:id="176"/>
    <w:bookmarkStart w:name="z36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приоритетная категория вкладчиков (выгодоприобретателей) - категория граждан, которым начисляется повышенная премия государства,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Закона;</w:t>
      </w:r>
    </w:p>
    <w:bookmarkEnd w:id="177"/>
    <w:bookmarkStart w:name="z36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выкупная сумма - сумма денег, которую страхователь имеет право получить при досрочном прекращении действия договора страхования, определяемая в порядке, определенном уполномоченным органом по регулированию, контролю и надзору финансового рынка и финансовых организаций.</w:t>
      </w:r>
    </w:p>
    <w:bookmarkEnd w:id="178"/>
    <w:bookmarkStart w:name="z36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Предмет Соглашения</w:t>
      </w:r>
    </w:p>
    <w:bookmarkEnd w:id="179"/>
    <w:bookmarkStart w:name="z36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Банк-участник принимает вклады от вкладчиков или вносителей, начисляет вознаграждение и зачисляет премию государства на банковские счета вкладчиков, страховая организация-участник принимает страховую премию (страховые взносы при оплате страховой премии в рассрочку) от страхователей, начисляет инвестиционный доход и зачисляет премию государства на расчетную сумму по договору страхования, а оператор осуществляет расчет суммы премии государства подлежащей зачислению на вклады или договоры страхования, зарегистрированные в едином реестре договоров об образовательном накопительном вкладе или едином реестре договоров образовательного накопительного страхования, и представляет его банку-участнику или страховой организации-участнику.</w:t>
      </w:r>
    </w:p>
    <w:bookmarkEnd w:id="180"/>
    <w:bookmarkStart w:name="z365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взаимодействия</w:t>
      </w:r>
    </w:p>
    <w:bookmarkEnd w:id="181"/>
    <w:bookmarkStart w:name="z36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Договор вклада заключается на срок не менее трех лет, по истечении которого действие договора вклада продлевается, либо заключается с другим банком-участником по выбору вкладчика с переводом остатка денег. Вклады открываются в тенге.</w:t>
      </w:r>
    </w:p>
    <w:bookmarkEnd w:id="182"/>
    <w:bookmarkStart w:name="z36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заключается на срок не менее трех лет. Валютой договора страхования является тенге.</w:t>
      </w:r>
    </w:p>
    <w:bookmarkEnd w:id="183"/>
    <w:bookmarkStart w:name="z36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 имени или в пользу одного вкладчика или выгодоприобретателя заключается только один договор вклада или договор страхования.</w:t>
      </w:r>
    </w:p>
    <w:bookmarkEnd w:id="184"/>
    <w:bookmarkStart w:name="z36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отказа в регистрации договора вклада или договора страхования оператором в едином реестре договоров об образовательном накопительном вкладе или едином реестре договоров образовательного накопительного страхования, в связи с несоответствием вкладчика или выгодоприобретателя требованиям договора вклада или договора страхования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, договор вклада или договор страхования расторгается, сберегательный счет закрывается по договору вклада, внесенная сумма первоначального взноса по вкладу, страхового взноса или страховой премии подлежит выплате по первому требованию вкладчику и (или) законному представителю или страхователю и (или) законному представителю, без начисления и выплаты вознаграждения и удержания комиссий за досрочное расторжение договора вклада или договора страхования.</w:t>
      </w:r>
    </w:p>
    <w:bookmarkEnd w:id="185"/>
    <w:bookmarkStart w:name="z37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Оператор на ежегодной основе осуществляет зачисление премий государства в банк-участник или страховую организацию-участника, с предоставлением сведений о размере премий государства по каждому заключенному договору вклада или договору страхования. Начисление премии государства производится на договор вклада или договор страхования, зарегистрированный в едином реестре договоров об образовательном накопительном вкладе или едином реестре договоров образовательного накопительного страхования.</w:t>
      </w:r>
    </w:p>
    <w:bookmarkEnd w:id="186"/>
    <w:bookmarkStart w:name="z37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получения премий государства банк-участник в течение двух рабочих дней зачисляет премию на банковские счета вкладчиков, страховая организация-участник в течение пяти рабочих дней зачисляет премию государства на договоры страхования. Премия государства по договору вклада добавляется к основной сумме вклада (капитализируется), а премия государства по договору страхования присоединяется к расчетной сумме по договору страхования. В случае несвоевременного зачисления премии государства банком-участником или страховой организацией-участником за каждый день просрочки банк-участник или страховая организация-участник обязан заплатить вкладчику или выгодоприобретателю пеню в размере 0,01% за каждый день просрочки.</w:t>
      </w:r>
    </w:p>
    <w:bookmarkEnd w:id="187"/>
    <w:bookmarkStart w:name="z37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Премия государства начисляется по зарегистрированному договору вклада на фактически накопленный остаток суммы, по зарегистрированному договору страхования на расчетную сумму по состоянию на 1 января при минимальном сроке накоплений один год. Премия государства начисляется на срок действия договора вклада, договора страхования но не более двадцати лет с года первого начисления премии государства.</w:t>
      </w:r>
    </w:p>
    <w:bookmarkEnd w:id="188"/>
    <w:bookmarkStart w:name="z37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Размер премии государства устанавливается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. Оператор уведомляет в письменном виде банки-участники или страховые организации-участники, в случае изменения размеров премии государства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9"/>
    <w:bookmarkStart w:name="z37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Премия государства для приоритетных категорий вкладчиков или выгодоприобретателей начисляется в соответствующем году за месяцы, в которых подтверждается отнесение вкладчика или выгодоприобретателя к приоритетной категории.</w:t>
      </w:r>
    </w:p>
    <w:bookmarkEnd w:id="190"/>
    <w:bookmarkStart w:name="z37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Начисленная премия государства подлежит возврату в бюджет в полном объеме в случаях:</w:t>
      </w:r>
    </w:p>
    <w:bookmarkEnd w:id="191"/>
    <w:bookmarkStart w:name="z37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расторжения по инициативе вкладчика или страхователя договора вклада или договора страхования, за исключением случая расторжения договора страхования в связи с переводом выкупной суммы с учетом инвестиционного дохода и начисленной премии государства в другую страховую организацию-участнику, или прекращения обязательств по договору вклада или по договору страхования в связи с истечением срока без соблюдения целевого назначения;</w:t>
      </w:r>
    </w:p>
    <w:bookmarkEnd w:id="192"/>
    <w:bookmarkStart w:name="z37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трех календарных лет со дня отчисления вкладчика или выгодоприобретателя из организации образования; если в течение этих трех лет вкладчик или выгодоприобретатель не был восстановлен в отчисленной организации образования либо не поступил на обучение в другую организацию образования;</w:t>
      </w:r>
    </w:p>
    <w:bookmarkEnd w:id="193"/>
    <w:bookmarkStart w:name="z37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обнаружения факта выплаты премии государства по договору вклада при сроке накоплений меньше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4"/>
    <w:bookmarkStart w:name="z37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вкладчиком или выгодоприобретателем гражданства Республики Казахстан, начисленная премия государства подлежит возврату в бюджет, в соответствии с методикой расчетов премии государства, утвержденной постановлением Правительства Республики Казахстан.</w:t>
      </w:r>
    </w:p>
    <w:bookmarkEnd w:id="195"/>
    <w:bookmarkStart w:name="z38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обнаружения факта излишне начисленной премии государства сумма излишне начисленной премии государства подлежит возврату в бюджет.</w:t>
      </w:r>
    </w:p>
    <w:bookmarkEnd w:id="196"/>
    <w:bookmarkStart w:name="z38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случаях, обнаружения фактов, указанных в подпунктах 2) и 3) пункта 11, пунктах 12 и 13 Соглашения, оператор уведомляет о них в течение трех рабочих дней банк-участник или страховая организация-участник.</w:t>
      </w:r>
    </w:p>
    <w:bookmarkEnd w:id="197"/>
    <w:bookmarkStart w:name="z38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недостаточности средств вклада или страховой выплаты на оплату за весь период обучения, по окончании срока накопления вкладчик или выгодоприобретатель вправе обратиться в банк-участник для получения образовательных кредитов, в соответствии с правилами гарантирования образовательных кредитов предоставляемых финансовыми организациями,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февраля 2012 года № 248.</w:t>
      </w:r>
    </w:p>
    <w:bookmarkEnd w:id="198"/>
    <w:bookmarkStart w:name="z38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Образовательный кредит представляется вкладчику или выгодоприобретателю под стопроцентную гарантию уполномоченной государством организации при размере накопленной суммы не менее пятидесяти процентов от суммы, необходимой для оплаты обучения в полном объеме.</w:t>
      </w:r>
    </w:p>
    <w:bookmarkEnd w:id="199"/>
    <w:bookmarkStart w:name="z384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перевода образовательного накопительного вклада или выкупной суммы</w:t>
      </w:r>
    </w:p>
    <w:bookmarkEnd w:id="200"/>
    <w:bookmarkStart w:name="z38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Вкладчик либо в порядке и случаях, установленных гражданским законодательством Республики Казахстан, его законный представитель вправе осуществить перевод денег вклада из одного банка-участника в другой банк-участник в полном объеме не более одного раза в год.</w:t>
      </w:r>
    </w:p>
    <w:bookmarkEnd w:id="201"/>
    <w:bookmarkStart w:name="z38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Страхователь либо в порядке и случаях, установленных гражданским законодательством Республики Казахстан, его законный представитель вправе осуществить перевод выкупной суммы с учетом инвестиционного дохода и начисленной премии государства по договору страхования из одной страховой организации-участника в другую страховую организацию-участнику, но не ранее двух лет с даты заключения договора страхования.</w:t>
      </w:r>
    </w:p>
    <w:bookmarkEnd w:id="202"/>
    <w:bookmarkStart w:name="z38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 средств из одного банка-участника или из одной страховой организации-участника в другой банк-участник или страховую организацию-участник не является нарушением со стороны вкладчика или страхователя условий договора об образовательном накопительном вкладе между банком-участником и вкладчиком или договора страхования между страховой организацией-участником и страхователем, при этом начисление премии государства производится с учетом даты заключения первоначальных договоров вклада или страхования.</w:t>
      </w:r>
    </w:p>
    <w:bookmarkEnd w:id="203"/>
    <w:bookmarkStart w:name="z38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Вкладчик либо в порядке и случаях, установленных гражданским законодательством Республики Казахстан, его законный представитель вправе перевести сумму накопленных средств с начисленной премией государства на вклад третьего лица, являющегося гражданином Республики Казахстан, зарегистрированный в едином реестре договоров об образовательном накопительном вкладе. Премия государства, поступившая вкладчику при переводе с вкладов третьих лиц, подлежит возврату в случаях, предусмотренных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04"/>
    <w:bookmarkStart w:name="z38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перевода вклада или выкупной суммы вкладчик или страхователь обращается в банки-участники или страховые организации-участники, являющиеся сторонами перевода. Банки-участники или страховые организации-участники осуществляют перевод вклада или выкупной суммы после согласования с оператором.</w:t>
      </w:r>
    </w:p>
    <w:bookmarkEnd w:id="205"/>
    <w:bookmarkStart w:name="z39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Выдача средств вкладчику либо в порядке и случаях, установленных гражданским законодательством Республики Казахстан, его законному представителю или страхователю, во время перевода из одного банка или из одной страховой организации-участника другому участнику и переводе на третьих лиц не допускается.</w:t>
      </w:r>
    </w:p>
    <w:bookmarkEnd w:id="206"/>
    <w:bookmarkStart w:name="z39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связи с начислением премии государства, переводы из одного банка-участника или из одной страховой-организации участника другому участнику и на третьих лиц в период с 1 января по 28 февраля каждого календарного года не допускаются.</w:t>
      </w:r>
    </w:p>
    <w:bookmarkEnd w:id="207"/>
    <w:bookmarkStart w:name="z39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Права и обязанности Сторон</w:t>
      </w:r>
    </w:p>
    <w:bookmarkEnd w:id="208"/>
    <w:bookmarkStart w:name="z39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Банк-участник или страховая организация-участник вправе:</w:t>
      </w:r>
    </w:p>
    <w:bookmarkEnd w:id="209"/>
    <w:bookmarkStart w:name="z39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оператора своевременное зачисление премии государства, с представлением сведений о размере премий государства по каждому заключенному договору вклада или договору страхования;</w:t>
      </w:r>
    </w:p>
    <w:bookmarkEnd w:id="210"/>
    <w:bookmarkStart w:name="z39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оператора письменный список организаций образования, заключивших Соглашение о сотрудничестве, а также иную информацию в рамках ГОНС;</w:t>
      </w:r>
    </w:p>
    <w:bookmarkEnd w:id="211"/>
    <w:bookmarkStart w:name="z39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оптимизации работы по обмену сведений о вкладчиках (состоянии банковских счетов, движении денег вкладчиков) или страхователях и (или) выгодоприобретателях, о начислении и сумме премии государства, интегрировать с оператором информационную систему;</w:t>
      </w:r>
    </w:p>
    <w:bookmarkEnd w:id="212"/>
    <w:bookmarkStart w:name="z39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заключении договора вклада или договора страхования разъяснять условия договора вклада или договора страхования, размер вознаграждения банка-участника или размер инвестиционного дохода и порядок выплаты и возврата государственной премии.</w:t>
      </w:r>
    </w:p>
    <w:bookmarkEnd w:id="213"/>
    <w:bookmarkStart w:name="z39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Оператор вправе:</w:t>
      </w:r>
    </w:p>
    <w:bookmarkEnd w:id="214"/>
    <w:bookmarkStart w:name="z39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у банка-участника, страховой организации-участника, необходимые сведения, касающиеся заключения, действия договора вклада, договора страхования, начисления премии государства, стоимости и оплаты образовательных услуг, статуса обучающегося, оплаты в организации образования, в том числе в зарубежные организации образования;</w:t>
      </w:r>
    </w:p>
    <w:bookmarkEnd w:id="215"/>
    <w:bookmarkStart w:name="z40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регистрацию и вести учет заключенных договоров вклада, договоров страхования;</w:t>
      </w:r>
    </w:p>
    <w:bookmarkEnd w:id="216"/>
    <w:bookmarkStart w:name="z40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полноту и своевременность возврата банком-участником, страховой организацией-участником или организацией образования суммы премий государства в бюджет;</w:t>
      </w:r>
    </w:p>
    <w:bookmarkEnd w:id="217"/>
    <w:bookmarkStart w:name="z40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отказаться от исполнения Соглашения в одностороннем порядке в случае невыполнения банком-участником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Закона, страховой организацией-участником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Закона, а также требовать перевода денег вкладчиков или выкупных сумм страхователей в другой банк-участник или другую страховую организацию-участник по выбору вкладчика или страхователя.</w:t>
      </w:r>
    </w:p>
    <w:bookmarkEnd w:id="218"/>
    <w:bookmarkStart w:name="z40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Банк-участник или страховая организация-участник:</w:t>
      </w:r>
    </w:p>
    <w:bookmarkEnd w:id="219"/>
    <w:bookmarkStart w:name="z40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банк-участник подтверждает свое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15, а страховая организация-участник подтверждает свое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Закона;</w:t>
      </w:r>
    </w:p>
    <w:bookmarkEnd w:id="220"/>
    <w:bookmarkStart w:name="z40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заключает договоры вклада или договоры страхования с учетом условий, указанных в Законе;</w:t>
      </w:r>
    </w:p>
    <w:bookmarkEnd w:id="221"/>
    <w:bookmarkStart w:name="z40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целях регистрации оператором договора вклада или договора страхования оператором направляет не позднее 17:00 часов (времени города Астаны) рабочего дня, следующего после заключения договора вклада или договора страхования, оператору в электронном виде либо посредством почты следующие данные:</w:t>
      </w:r>
    </w:p>
    <w:bookmarkEnd w:id="222"/>
    <w:bookmarkStart w:name="z40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вкладчика или страхователя, выгодоприобретателя:</w:t>
      </w:r>
    </w:p>
    <w:bookmarkEnd w:id="223"/>
    <w:bookmarkStart w:name="z40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вклада или договора страхования;</w:t>
      </w:r>
    </w:p>
    <w:bookmarkEnd w:id="224"/>
    <w:bookmarkStart w:name="z40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 вклада или договора страхования;</w:t>
      </w:r>
    </w:p>
    <w:bookmarkEnd w:id="225"/>
    <w:bookmarkStart w:name="z41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сберегательного счета по договору вклада;</w:t>
      </w:r>
    </w:p>
    <w:bookmarkEnd w:id="226"/>
    <w:bookmarkStart w:name="z41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первоначального взноса по договору вклада, страхового взноса или страховой премии по договору страхования;</w:t>
      </w:r>
    </w:p>
    <w:bookmarkEnd w:id="227"/>
    <w:bookmarkStart w:name="z41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 и отделение банка.</w:t>
      </w:r>
    </w:p>
    <w:bookmarkEnd w:id="228"/>
    <w:bookmarkStart w:name="z41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запросу оператора, в целях проведения сверки, предоставляет копии следующих документов/сведений в бумажном или электронном формате:</w:t>
      </w:r>
    </w:p>
    <w:bookmarkEnd w:id="229"/>
    <w:bookmarkStart w:name="z41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удостоверяющих личность вкладчика или страхователя, выгодоприобретателя;</w:t>
      </w:r>
    </w:p>
    <w:bookmarkEnd w:id="230"/>
    <w:bookmarkStart w:name="z41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вклада, договор страхования;</w:t>
      </w:r>
    </w:p>
    <w:bookmarkEnd w:id="231"/>
    <w:bookmarkStart w:name="z41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обучения вкладчика или выгодоприобретателя;</w:t>
      </w:r>
    </w:p>
    <w:bookmarkEnd w:id="232"/>
    <w:bookmarkStart w:name="z41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перевода средств вклада или страховой выплаты на банковский счет организаций образования;</w:t>
      </w:r>
    </w:p>
    <w:bookmarkEnd w:id="233"/>
    <w:bookmarkStart w:name="z41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снятия вкладов или получения страховой выплаты с выплатой премии государства;</w:t>
      </w:r>
    </w:p>
    <w:bookmarkEnd w:id="234"/>
    <w:bookmarkStart w:name="z41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ежеквартально, до десятого числа месяца, следующего за отчетным, предоставляет оператору сведения о вкладчиках (состоянии банковских счетов, движении денег вкладчиков) или страхователях, выгодоприобретателях, начислении и сумме премии государства;</w:t>
      </w:r>
    </w:p>
    <w:bookmarkEnd w:id="235"/>
    <w:bookmarkStart w:name="z42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своевременно и в полном объеме начисляет вознаграждение по вкладам или инвестиционный доход по договору страхования;</w:t>
      </w:r>
    </w:p>
    <w:bookmarkEnd w:id="236"/>
    <w:bookmarkStart w:name="z42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 заключении договора вклада или договора страхования проверяет соответствие вкладчика или выгодоприобретателя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а также отсутствие действующего договора вклада или договора страхования, открытого на имя вкладчика или выгодоприобретателя через оператора;</w:t>
      </w:r>
    </w:p>
    <w:bookmarkEnd w:id="237"/>
    <w:bookmarkStart w:name="z42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возврат премии государства оператору в случаях, указанных в пунктах 11 и 12 Соглашения, банк-участник в течение трех банковских дней, страховая организация-участник в течение пяти рабочих дней со дня получения справки-выписки от оператора;</w:t>
      </w:r>
    </w:p>
    <w:bookmarkEnd w:id="238"/>
    <w:bookmarkStart w:name="z42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банк-участник в течение двух рабочих дней, страховая организация-участник в течение пяти рабочих дней со дня получения от оператора общей суммы премий государства зачисляет их на вклады, на договоры страхования;</w:t>
      </w:r>
    </w:p>
    <w:bookmarkEnd w:id="239"/>
    <w:bookmarkStart w:name="z42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предоставлении вкладчиком, страхователем или выгодоприобретателем подтверждающих документов о зачислении в организацию образования (зарубежную организацию образования), банк-участник в течение одного рабочего дня перечисляет средства с вклада на банковский счет соответствующей организации образования (зарубежной организации образования), страховая организация-участник в течение пяти рабочих дней перечисляет страховую выплату на банковский счет соответствующей организации образования, а в случае поступления в зарубежную организацию образования на "эскроу счет", открытый на имя выгодоприобретателя;</w:t>
      </w:r>
    </w:p>
    <w:bookmarkEnd w:id="240"/>
    <w:bookmarkStart w:name="z42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проводит все расходные операции по перечислению средств в организацию образования или зарубежную организацию образования на банковский счет в режиме "эскроу-счета" на имя выгодоприобретателя с уведомлением оператора;</w:t>
      </w:r>
    </w:p>
    <w:bookmarkEnd w:id="241"/>
    <w:bookmarkStart w:name="z42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удерживает комиссии за осуществления операций по вкладу, страховой выплате непосредственно с премии государства;</w:t>
      </w:r>
    </w:p>
    <w:bookmarkEnd w:id="242"/>
    <w:bookmarkStart w:name="z42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ежегодно до десятого января года, следующего за отчетным, предоставляет оператору информацию о фактически накопленных остатках сумм вклада, размерах расчетной суммы по договору страхования по каждому вкладчику, выгодоприобретателю по состоянию на 1 января текущего года для начисления премии государства.</w:t>
      </w:r>
    </w:p>
    <w:bookmarkEnd w:id="243"/>
    <w:bookmarkStart w:name="z42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сведений/информации, указанной в настоящем пункте в государственных базах данных, Оператор вправе самостоятельно получать такие сведения/информацию.</w:t>
      </w:r>
    </w:p>
    <w:bookmarkEnd w:id="244"/>
    <w:bookmarkStart w:name="z42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Оператор:</w:t>
      </w:r>
    </w:p>
    <w:bookmarkEnd w:id="245"/>
    <w:bookmarkStart w:name="z43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регистрирует и присваивает регистрационный номер в едином реестре договоров об образовательном накопительном вкладе или едином реестре договоров образовательного накопительного страхования на представленные банком-участником, страховой организацией-участником договоры вклада, договоры страхования, соответствующие требованиям Закона;</w:t>
      </w:r>
    </w:p>
    <w:bookmarkEnd w:id="246"/>
    <w:bookmarkStart w:name="z43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банк-участник, страховую организацию-участник в течении одного рабочего дня сведения о наличии либо отсутствии у вкладчика, выгодоприобретателя зарегистрированного договора вклада, договора страхования;</w:t>
      </w:r>
    </w:p>
    <w:bookmarkEnd w:id="247"/>
    <w:bookmarkStart w:name="z43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исключает договор вклада, договор страхования из единого реестра договоров об образовательном накопительном вкладе или единого реестра договоров образовательного накопительного страхования, после получения от банка-участника, страховой организации участника документов о закрытии вклада, договора страхования либо подтверждающих документов о зачислении вкладчика, выгодоприобретателя в зарубежную организацию образования;</w:t>
      </w:r>
    </w:p>
    <w:bookmarkEnd w:id="248"/>
    <w:bookmarkStart w:name="z43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расчет суммы премий государства, подлежащей зачислению на вклад, договор страхования, и представляет его соответственно банку-участнику или страховой организации-участнику;</w:t>
      </w:r>
    </w:p>
    <w:bookmarkEnd w:id="249"/>
    <w:bookmarkStart w:name="z43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за соблюдением банком-участником, страховой организацией-участником сроков зачисления сумм премий государства на вклады, договоры страхования;</w:t>
      </w:r>
    </w:p>
    <w:bookmarkEnd w:id="250"/>
    <w:bookmarkStart w:name="z43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пяти рабочих дней со дня получения от уполномоченного органа в области образования общей суммы премий государства производит зачисление премий государства в банк-участник, страховой организации-участник с предоставлением сведений о размере премий государства по каждому заключенному договору о вкладе, договору страхования;</w:t>
      </w:r>
    </w:p>
    <w:bookmarkEnd w:id="251"/>
    <w:bookmarkStart w:name="z43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два раза в год публикует в средствах массовой информации сведения о выполнении банком-участником, страховой организацией-участником требований, предъявляемых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для участия в ГОНС;</w:t>
      </w:r>
    </w:p>
    <w:bookmarkEnd w:id="252"/>
    <w:bookmarkStart w:name="z43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принимает меры для привлечения к ответственности вкладчика, страхователя, банка-участника, страховую организацию-участника, организации образования в случае выявления нарушений требований, предъявляемых к ним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соглашением о сотрудничестве, в порядке, установленном законами Республики Казахстан;</w:t>
      </w:r>
    </w:p>
    <w:bookmarkEnd w:id="253"/>
    <w:bookmarkStart w:name="z43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справку-выписку о размере суммы премии государства, подлежащей возврату в бюджет, вкладчику, банку-участнику, страхователю, выгодоприобретателю, страховой организации-участнику;</w:t>
      </w:r>
    </w:p>
    <w:bookmarkEnd w:id="254"/>
    <w:bookmarkStart w:name="z43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обеспечивает полноту и своевременность возврата банком-участником, страховой организацией-участником или организацией образования суммы премий государства в бюджет в случаях,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55"/>
    <w:bookmarkStart w:name="z44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уведомляет банк-участник или страховую организацию-участника о необходимости расторжения договора вклада с вкладчиком или договора страхования со страхователем в случае обнаружения факта утраты вкладчиком или выгодоприобретателем гражданства Республики Казахстан.</w:t>
      </w:r>
    </w:p>
    <w:bookmarkEnd w:id="256"/>
    <w:bookmarkStart w:name="z441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Ответственность Сторон</w:t>
      </w:r>
    </w:p>
    <w:bookmarkEnd w:id="257"/>
    <w:bookmarkStart w:name="z44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невыполнения либо ненадлежащего выполнения сторонами своих обязательств, принятых по Соглашению, виновная сторона несет ответственность, установленную законами Республики Казахстан.</w:t>
      </w:r>
    </w:p>
    <w:bookmarkEnd w:id="258"/>
    <w:bookmarkStart w:name="z44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Все споры, возникающие между сторонами, разрешаются путем переговоров в целях достижения взаимоприемлемого решения.</w:t>
      </w:r>
    </w:p>
    <w:bookmarkEnd w:id="259"/>
    <w:bookmarkStart w:name="z44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Если стороны не придут путем переговоров к взаимоприемлемому решению, это означает, что стороны пришли к соглашению рассматривать все споры (разногласия), возникающие в связи и по поводу Соглашения, в судах Республики Казахстан.</w:t>
      </w:r>
    </w:p>
    <w:bookmarkEnd w:id="260"/>
    <w:bookmarkStart w:name="z44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Конфиденциальность</w:t>
      </w:r>
    </w:p>
    <w:bookmarkEnd w:id="261"/>
    <w:bookmarkStart w:name="z44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Стороны не имеют права раскрывать или использовать, в каких бы то ни было целях, любую информацию, полученную ими в рамках Соглашения (далее - Конфиденциальная информация), кроме случаев, когда:</w:t>
      </w:r>
    </w:p>
    <w:bookmarkEnd w:id="262"/>
    <w:bookmarkStart w:name="z44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это получено предварительное письменное согласие другой Стороны;</w:t>
      </w:r>
    </w:p>
    <w:bookmarkEnd w:id="263"/>
    <w:bookmarkStart w:name="z44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необходимость в соответствии с требованиями действующего законодательства Республики Казахстан.</w:t>
      </w:r>
    </w:p>
    <w:bookmarkEnd w:id="264"/>
    <w:bookmarkStart w:name="z44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Конфиденциальная информация не включает в себя сведения:</w:t>
      </w:r>
    </w:p>
    <w:bookmarkEnd w:id="265"/>
    <w:bookmarkStart w:name="z45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являющиеся общедоступными ко времени их использования или разглашения:</w:t>
      </w:r>
    </w:p>
    <w:bookmarkEnd w:id="266"/>
    <w:bookmarkStart w:name="z45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предоставленные сторонам лицом, которому они стали доступны законным путем и у которого имеется законное право распространять такие сведения.</w:t>
      </w:r>
    </w:p>
    <w:bookmarkEnd w:id="267"/>
    <w:bookmarkStart w:name="z45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Обстоятельства непреодолимой силы</w:t>
      </w:r>
    </w:p>
    <w:bookmarkEnd w:id="268"/>
    <w:bookmarkStart w:name="z45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возникновения чрезвычайных обстоятельств непреодолимой силы, а именно, военных действий, стихийных бедствий, забастовок, запретительных и ограничительных законодательных решений государственных органов, наступивших после подписания Соглашения и препятствующих полному или частичному исполнению каких-либо обязательств по Соглашению, срок исполнения обязательств продлевается на время действия таких обстоятельств.</w:t>
      </w:r>
    </w:p>
    <w:bookmarkEnd w:id="269"/>
    <w:bookmarkStart w:name="z45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Сторона, для которой в силу вышеуказанных обстоятельств создалась невозможность исполнения каких-либо обязательств по Соглашению, обязана в течение трех рабочих дней со дня наступления таких обстоятельств известить об этом другую сторону. Факты, содержащиеся в таком извещении, должны быть документально подтверждены уполномоченными организациями.</w:t>
      </w:r>
    </w:p>
    <w:bookmarkEnd w:id="270"/>
    <w:bookmarkStart w:name="z4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уведомление или несвоевременное извещение о наступивших чрезвычайных обстоятельствах лишает соответствующую сторону права ссылаться на какую-нибудь из них в качестве основания, освобождающего ее от ответственности за неисполнение договорных обязательств.</w:t>
      </w:r>
    </w:p>
    <w:bookmarkEnd w:id="271"/>
    <w:bookmarkStart w:name="z45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Срок действия и порядок расторжения Соглашения</w:t>
      </w:r>
    </w:p>
    <w:bookmarkEnd w:id="272"/>
    <w:bookmarkStart w:name="z4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Соглашение вступает в силу с даты его подписания.</w:t>
      </w:r>
    </w:p>
    <w:bookmarkEnd w:id="273"/>
    <w:bookmarkStart w:name="z4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Соглашение может быть расторгнуто в соответствии с законодательством Республики Казахстан и на условиях, предусмотренных Соглашением.</w:t>
      </w:r>
    </w:p>
    <w:bookmarkEnd w:id="274"/>
    <w:bookmarkStart w:name="z4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Досрочное расторжение Соглашения допускается по Соглашению сторон либо по инициативе одной из сторон с соблюдением условий, предусмотренных Соглашением и Законом.</w:t>
      </w:r>
    </w:p>
    <w:bookmarkEnd w:id="275"/>
    <w:bookmarkStart w:name="z4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Стороны вправе в одностороннем внесудебном порядке инициировать процедуру расторжения Соглашения, письменно уведомив об этом другую сторону не менее чем за тридцать календарных дней.</w:t>
      </w:r>
    </w:p>
    <w:bookmarkEnd w:id="276"/>
    <w:bookmarkStart w:name="z461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Заключительные положения</w:t>
      </w:r>
    </w:p>
    <w:bookmarkEnd w:id="277"/>
    <w:bookmarkStart w:name="z4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Стороны самостоятельно несут расходы по пересылке корреспонденции. При соблюдении норм законодательства Республики Казахстан стороны могут осуществлять документооборот с использованием электронной цифровой подписи.</w:t>
      </w:r>
    </w:p>
    <w:bookmarkEnd w:id="278"/>
    <w:bookmarkStart w:name="z4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заключении соглашения стороны имеют право по обоюдному согласию вносить изменения и дополнения уточняющего характера, не противоречащие данной форме типового соглашения о сотрудничестве в сфере Государственной образовательной накопительной системы между банком-участником или страховой организацией-участником и оператором.</w:t>
      </w:r>
    </w:p>
    <w:bookmarkEnd w:id="279"/>
    <w:bookmarkStart w:name="z4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Любые изменения и дополнения к Соглашению производятся путем составления и подписания дополнительных письменных соглашений.</w:t>
      </w:r>
    </w:p>
    <w:bookmarkEnd w:id="280"/>
    <w:bookmarkStart w:name="z4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 случае изменения информации, указанной в Соглашении, соответствующая сторона обязана уведомить другую сторону о таких изменениях в течение пяти рабочих дней с даты изменения информации.</w:t>
      </w:r>
    </w:p>
    <w:bookmarkEnd w:id="281"/>
    <w:bookmarkStart w:name="z4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части, не урегулированной Соглашением, стороны руководствуются действующим законодательством Республики Казахстан.</w:t>
      </w:r>
    </w:p>
    <w:bookmarkEnd w:id="282"/>
    <w:bookmarkStart w:name="z4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Соглашение составлено в четырех экземплярах, по два экземпляра для каждой из сторон на государственном и русском языках, имеющих равную юридическую силу.</w:t>
      </w:r>
    </w:p>
    <w:bookmarkEnd w:id="283"/>
    <w:bookmarkStart w:name="z4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Все приложения к Соглашению являются его неотъемлемыми частями.</w:t>
      </w:r>
    </w:p>
    <w:bookmarkEnd w:id="284"/>
    <w:bookmarkStart w:name="z46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Юридические адреса и реквизиты Сторон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Банк-участник или страховая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организация-участник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