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2550" w14:textId="8652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тарифов на электрическую энергию для группы энергопроизводящих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февраля 2015 года № 160. Зарегистрирован в Министерстве юстиции Республики Казахстан 31 марта 2015 года № 10595. Действовал до 1 января 2019 года приказом Министра энергетики Республики Казахстан от 27 февраля 2015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действовал до 01.01.2019 приказом Министра энергетики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70-25)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энергетики РК от 17.05.2016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 для группы энергопроизводящих организаций.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2019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30.11.2015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27 февраля 2015 года № 160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 для группы</w:t>
      </w:r>
      <w:r>
        <w:br/>
      </w:r>
      <w:r>
        <w:rPr>
          <w:rFonts w:ascii="Times New Roman"/>
          <w:b/>
          <w:i w:val="false"/>
          <w:color w:val="000000"/>
        </w:rPr>
        <w:t>энергопроизводящих организаций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Предельные тарифы в редакции приказа Министра энергетики РК от 30.12.2016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тенге/кВтч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3395"/>
        <w:gridCol w:w="3395"/>
        <w:gridCol w:w="3396"/>
      </w:tblGrid>
      <w:tr>
        <w:trPr>
          <w:trHeight w:val="30" w:hRule="atLeast"/>
        </w:trPr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Предельные тарифы на электрическую энергию для группы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энергопроизводящих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организаций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группа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