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347a" w14:textId="d3b3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требований минимального состава экипажа судна</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164. Зарегистрирован в Министерстве юстиции Республики Казахстан 27 марта 2015 года № 10548.</w:t>
      </w:r>
    </w:p>
    <w:p>
      <w:pPr>
        <w:spacing w:after="0"/>
        <w:ind w:left="0"/>
        <w:jc w:val="both"/>
      </w:pPr>
      <w:r>
        <w:rPr>
          <w:rFonts w:ascii="Times New Roman"/>
          <w:b w:val="false"/>
          <w:i w:val="false"/>
          <w:color w:val="000000"/>
          <w:sz w:val="28"/>
        </w:rPr>
        <w:t xml:space="preserve">
      В соответствии с подпунктом 55-16)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w:t>
      </w:r>
      <w:r>
        <w:rPr>
          <w:rFonts w:ascii="Times New Roman"/>
          <w:b/>
          <w:i w:val="false"/>
          <w:color w:val="000000"/>
          <w:sz w:val="28"/>
        </w:rPr>
        <w:t>ПРИКАЗЫВАЮ:</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требования</w:t>
      </w:r>
      <w:r>
        <w:rPr>
          <w:rFonts w:ascii="Times New Roman"/>
          <w:b w:val="false"/>
          <w:i w:val="false"/>
          <w:color w:val="000000"/>
          <w:sz w:val="28"/>
        </w:rPr>
        <w:t xml:space="preserve"> минимального состава экипажа судна.</w:t>
      </w:r>
    </w:p>
    <w:bookmarkEnd w:id="0"/>
    <w:bookmarkStart w:name="z2" w:id="1"/>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1"/>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3" w:id="2"/>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 обязанности Министра</w:t>
            </w:r>
            <w:r>
              <w:br/>
            </w:r>
            <w:r>
              <w:rPr>
                <w:rFonts w:ascii="Times New Roman"/>
                <w:b w:val="false"/>
                <w:i w:val="false"/>
                <w:color w:val="000000"/>
                <w:sz w:val="20"/>
              </w:rPr>
              <w:t>по инвестициям и развитию Республики Казахстан</w:t>
            </w:r>
            <w:r>
              <w:br/>
            </w:r>
            <w:r>
              <w:rPr>
                <w:rFonts w:ascii="Times New Roman"/>
                <w:b w:val="false"/>
                <w:i w:val="false"/>
                <w:color w:val="000000"/>
                <w:sz w:val="20"/>
              </w:rPr>
              <w:t>от 24 февраля 2015 года № 164</w:t>
            </w:r>
          </w:p>
        </w:tc>
      </w:tr>
    </w:tbl>
    <w:bookmarkStart w:name="z6" w:id="4"/>
    <w:p>
      <w:pPr>
        <w:spacing w:after="0"/>
        <w:ind w:left="0"/>
        <w:jc w:val="left"/>
      </w:pPr>
      <w:r>
        <w:rPr>
          <w:rFonts w:ascii="Times New Roman"/>
          <w:b/>
          <w:i w:val="false"/>
          <w:color w:val="000000"/>
        </w:rPr>
        <w:t xml:space="preserve"> Требования минимального состава экипажа судна</w:t>
      </w:r>
    </w:p>
    <w:bookmarkEnd w:id="4"/>
    <w:p>
      <w:pPr>
        <w:spacing w:after="0"/>
        <w:ind w:left="0"/>
        <w:jc w:val="both"/>
      </w:pPr>
      <w:r>
        <w:rPr>
          <w:rFonts w:ascii="Times New Roman"/>
          <w:b w:val="false"/>
          <w:i w:val="false"/>
          <w:color w:val="ff0000"/>
          <w:sz w:val="28"/>
        </w:rPr>
        <w:t xml:space="preserve">
      Сноска. Требования в редакции приказа Министра по инвестициям и развитию РК от 05.06.2018 </w:t>
      </w:r>
      <w:r>
        <w:rPr>
          <w:rFonts w:ascii="Times New Roman"/>
          <w:b w:val="false"/>
          <w:i w:val="false"/>
          <w:color w:val="ff0000"/>
          <w:sz w:val="28"/>
        </w:rPr>
        <w:t>№ 430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требования минимального состава экипажа судна (далее – Требования) разработаны в соответствии с подпунктом 55-16) </w:t>
      </w:r>
      <w:r>
        <w:rPr>
          <w:rFonts w:ascii="Times New Roman"/>
          <w:b w:val="false"/>
          <w:i w:val="false"/>
          <w:color w:val="000000"/>
          <w:sz w:val="28"/>
        </w:rPr>
        <w:t>пункта 3</w:t>
      </w:r>
      <w:r>
        <w:rPr>
          <w:rFonts w:ascii="Times New Roman"/>
          <w:b w:val="false"/>
          <w:i w:val="false"/>
          <w:color w:val="000000"/>
          <w:sz w:val="28"/>
        </w:rPr>
        <w:t xml:space="preserve"> статьи 4 Закона Республики Казахстан от 17 января 2002 года "О торговом мореплавании" (далее – Закон), Правилом 14 главы V Международной конвенции по охране человеческой жизни на море 1974 года с поправками (далее – Конвенция СОЛАС) и определяют требования к минимальному составу экипажа судна, который необходим для обеспечения безопасности плавания судна и защиты окружающей среды.</w:t>
      </w:r>
    </w:p>
    <w:bookmarkEnd w:id="6"/>
    <w:bookmarkStart w:name="z9" w:id="7"/>
    <w:p>
      <w:pPr>
        <w:spacing w:after="0"/>
        <w:ind w:left="0"/>
        <w:jc w:val="both"/>
      </w:pPr>
      <w:r>
        <w:rPr>
          <w:rFonts w:ascii="Times New Roman"/>
          <w:b w:val="false"/>
          <w:i w:val="false"/>
          <w:color w:val="000000"/>
          <w:sz w:val="28"/>
        </w:rPr>
        <w:t>
      2. Настоящие требования распространяются на самоходные суда, подлежащие государственной регистрации в Государственном судовом реестре морских судов, международном судовом реестре Республики Казахстан и бербоут-чартерном реестре.</w:t>
      </w:r>
    </w:p>
    <w:bookmarkEnd w:id="7"/>
    <w:bookmarkStart w:name="z10" w:id="8"/>
    <w:p>
      <w:pPr>
        <w:spacing w:after="0"/>
        <w:ind w:left="0"/>
        <w:jc w:val="both"/>
      </w:pPr>
      <w:r>
        <w:rPr>
          <w:rFonts w:ascii="Times New Roman"/>
          <w:b w:val="false"/>
          <w:i w:val="false"/>
          <w:color w:val="000000"/>
          <w:sz w:val="28"/>
        </w:rPr>
        <w:t>
      3. Понятия, используемые в настоящих Требованиях:</w:t>
      </w:r>
    </w:p>
    <w:bookmarkEnd w:id="8"/>
    <w:bookmarkStart w:name="z97" w:id="9"/>
    <w:p>
      <w:pPr>
        <w:spacing w:after="0"/>
        <w:ind w:left="0"/>
        <w:jc w:val="both"/>
      </w:pPr>
      <w:r>
        <w:rPr>
          <w:rFonts w:ascii="Times New Roman"/>
          <w:b w:val="false"/>
          <w:i w:val="false"/>
          <w:color w:val="000000"/>
          <w:sz w:val="28"/>
        </w:rPr>
        <w:t>
      1) старший механик – старший по должности механик, ответственный за двигательную установку, а также эксплуатацию и техническое обслуживание механических и электрических установок на судне;</w:t>
      </w:r>
    </w:p>
    <w:bookmarkEnd w:id="9"/>
    <w:bookmarkStart w:name="z98" w:id="10"/>
    <w:p>
      <w:pPr>
        <w:spacing w:after="0"/>
        <w:ind w:left="0"/>
        <w:jc w:val="both"/>
      </w:pPr>
      <w:r>
        <w:rPr>
          <w:rFonts w:ascii="Times New Roman"/>
          <w:b w:val="false"/>
          <w:i w:val="false"/>
          <w:color w:val="000000"/>
          <w:sz w:val="28"/>
        </w:rPr>
        <w:t>
      2) второй механик – механик, следующий по должности после старшего механика, ответственный за двигательную установку, а также эксплуатацию и техническое обслуживание механических и электрических установок на судне в случае неспособности старшего механика нести такую ответственность;</w:t>
      </w:r>
    </w:p>
    <w:bookmarkEnd w:id="10"/>
    <w:bookmarkStart w:name="z99" w:id="11"/>
    <w:p>
      <w:pPr>
        <w:spacing w:after="0"/>
        <w:ind w:left="0"/>
        <w:jc w:val="both"/>
      </w:pPr>
      <w:r>
        <w:rPr>
          <w:rFonts w:ascii="Times New Roman"/>
          <w:b w:val="false"/>
          <w:i w:val="false"/>
          <w:color w:val="000000"/>
          <w:sz w:val="28"/>
        </w:rPr>
        <w:t>
      3) прибрежное плавание – плавание в открытых морях с удалением от берега до 50 миль и c удалением от места убежища до 100 миль. Плавание в закрытых морях с удалением от берега до 100 миль и c удалением от места убежища до 200 миль;</w:t>
      </w:r>
    </w:p>
    <w:bookmarkEnd w:id="11"/>
    <w:bookmarkStart w:name="z100" w:id="12"/>
    <w:p>
      <w:pPr>
        <w:spacing w:after="0"/>
        <w:ind w:left="0"/>
        <w:jc w:val="both"/>
      </w:pPr>
      <w:r>
        <w:rPr>
          <w:rFonts w:ascii="Times New Roman"/>
          <w:b w:val="false"/>
          <w:i w:val="false"/>
          <w:color w:val="000000"/>
          <w:sz w:val="28"/>
        </w:rPr>
        <w:t>
      4) ограниченный район плавания – ограничение района плавания, установленное Регистром судоходства или признанным иностранным классификационным обществом;</w:t>
      </w:r>
    </w:p>
    <w:bookmarkEnd w:id="12"/>
    <w:bookmarkStart w:name="z101" w:id="13"/>
    <w:p>
      <w:pPr>
        <w:spacing w:after="0"/>
        <w:ind w:left="0"/>
        <w:jc w:val="both"/>
      </w:pPr>
      <w:r>
        <w:rPr>
          <w:rFonts w:ascii="Times New Roman"/>
          <w:b w:val="false"/>
          <w:i w:val="false"/>
          <w:color w:val="000000"/>
          <w:sz w:val="28"/>
        </w:rPr>
        <w:t>
      5) капитан – лицо, командующее судном;</w:t>
      </w:r>
    </w:p>
    <w:bookmarkEnd w:id="13"/>
    <w:bookmarkStart w:name="z102" w:id="14"/>
    <w:p>
      <w:pPr>
        <w:spacing w:after="0"/>
        <w:ind w:left="0"/>
        <w:jc w:val="both"/>
      </w:pPr>
      <w:r>
        <w:rPr>
          <w:rFonts w:ascii="Times New Roman"/>
          <w:b w:val="false"/>
          <w:i w:val="false"/>
          <w:color w:val="000000"/>
          <w:sz w:val="28"/>
        </w:rPr>
        <w:t>
      6) старший помощник капитана – лицо командного состава, следующее по должности после капитана, на которое возлагается командование судном в случае неспособности капитана командовать судном;</w:t>
      </w:r>
    </w:p>
    <w:bookmarkEnd w:id="14"/>
    <w:bookmarkStart w:name="z103" w:id="15"/>
    <w:p>
      <w:pPr>
        <w:spacing w:after="0"/>
        <w:ind w:left="0"/>
        <w:jc w:val="both"/>
      </w:pPr>
      <w:r>
        <w:rPr>
          <w:rFonts w:ascii="Times New Roman"/>
          <w:b w:val="false"/>
          <w:i w:val="false"/>
          <w:color w:val="000000"/>
          <w:sz w:val="28"/>
        </w:rPr>
        <w:t>
      7) профессиональный диплом – диплом, выданный члену экипажа судна и подтверждающий его квалификацию;</w:t>
      </w:r>
    </w:p>
    <w:bookmarkEnd w:id="15"/>
    <w:bookmarkStart w:name="z104" w:id="16"/>
    <w:p>
      <w:pPr>
        <w:spacing w:after="0"/>
        <w:ind w:left="0"/>
        <w:jc w:val="both"/>
      </w:pPr>
      <w:r>
        <w:rPr>
          <w:rFonts w:ascii="Times New Roman"/>
          <w:b w:val="false"/>
          <w:i w:val="false"/>
          <w:color w:val="000000"/>
          <w:sz w:val="28"/>
        </w:rPr>
        <w:t xml:space="preserve">
      8) лицо командного состава – член экипажа, не являющийся капитаном, назначенный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22 Закона;</w:t>
      </w:r>
    </w:p>
    <w:bookmarkEnd w:id="16"/>
    <w:bookmarkStart w:name="z105" w:id="17"/>
    <w:p>
      <w:pPr>
        <w:spacing w:after="0"/>
        <w:ind w:left="0"/>
        <w:jc w:val="both"/>
      </w:pPr>
      <w:r>
        <w:rPr>
          <w:rFonts w:ascii="Times New Roman"/>
          <w:b w:val="false"/>
          <w:i w:val="false"/>
          <w:color w:val="000000"/>
          <w:sz w:val="28"/>
        </w:rPr>
        <w:t>
      9) лицо рядового состава – член экипажа судна, не являющийся капитаном или лицом командного состава;</w:t>
      </w:r>
    </w:p>
    <w:bookmarkEnd w:id="17"/>
    <w:bookmarkStart w:name="z106" w:id="18"/>
    <w:p>
      <w:pPr>
        <w:spacing w:after="0"/>
        <w:ind w:left="0"/>
        <w:jc w:val="both"/>
      </w:pPr>
      <w:r>
        <w:rPr>
          <w:rFonts w:ascii="Times New Roman"/>
          <w:b w:val="false"/>
          <w:i w:val="false"/>
          <w:color w:val="000000"/>
          <w:sz w:val="28"/>
        </w:rPr>
        <w:t>
      10) портовое плавание – плавание в пределах установленных границ акватории морского порта, включая внешний рейд и плавание в пределах насыпных искусственных островов, атоллов и каналов с удалением от них не более 10 миль;</w:t>
      </w:r>
    </w:p>
    <w:bookmarkEnd w:id="18"/>
    <w:bookmarkStart w:name="z107" w:id="19"/>
    <w:p>
      <w:pPr>
        <w:spacing w:after="0"/>
        <w:ind w:left="0"/>
        <w:jc w:val="both"/>
      </w:pPr>
      <w:r>
        <w:rPr>
          <w:rFonts w:ascii="Times New Roman"/>
          <w:b w:val="false"/>
          <w:i w:val="false"/>
          <w:color w:val="000000"/>
          <w:sz w:val="28"/>
        </w:rPr>
        <w:t>
      11) Морская администрация порта – территориальное подразделение ведомства уполномоченного органа в сфере торгового мореплавания;</w:t>
      </w:r>
    </w:p>
    <w:bookmarkEnd w:id="19"/>
    <w:bookmarkStart w:name="z108" w:id="20"/>
    <w:p>
      <w:pPr>
        <w:spacing w:after="0"/>
        <w:ind w:left="0"/>
        <w:jc w:val="both"/>
      </w:pPr>
      <w:r>
        <w:rPr>
          <w:rFonts w:ascii="Times New Roman"/>
          <w:b w:val="false"/>
          <w:i w:val="false"/>
          <w:color w:val="000000"/>
          <w:sz w:val="28"/>
        </w:rPr>
        <w:t xml:space="preserve">
      12) свидетельство подготовки специалиста морского транспорта – документ, не являющийся профессиональным дипломом, выданный моряку и подтверждающий выполнение соответствующих требований по подготовке, компетентности или плавательному стажу, предусмотренных Международной </w:t>
      </w:r>
      <w:r>
        <w:rPr>
          <w:rFonts w:ascii="Times New Roman"/>
          <w:b w:val="false"/>
          <w:i w:val="false"/>
          <w:color w:val="000000"/>
          <w:sz w:val="28"/>
        </w:rPr>
        <w:t>конвенцией</w:t>
      </w:r>
      <w:r>
        <w:rPr>
          <w:rFonts w:ascii="Times New Roman"/>
          <w:b w:val="false"/>
          <w:i w:val="false"/>
          <w:color w:val="000000"/>
          <w:sz w:val="28"/>
        </w:rPr>
        <w:t xml:space="preserve"> о подготовке и дипломировании моряков и несении вахты 1978 года с поправками (далее – Конвенция ПДНВ);</w:t>
      </w:r>
    </w:p>
    <w:bookmarkEnd w:id="20"/>
    <w:bookmarkStart w:name="z109" w:id="21"/>
    <w:p>
      <w:pPr>
        <w:spacing w:after="0"/>
        <w:ind w:left="0"/>
        <w:jc w:val="both"/>
      </w:pPr>
      <w:r>
        <w:rPr>
          <w:rFonts w:ascii="Times New Roman"/>
          <w:b w:val="false"/>
          <w:i w:val="false"/>
          <w:color w:val="000000"/>
          <w:sz w:val="28"/>
        </w:rPr>
        <w:t xml:space="preserve">
      13) электромеханик – лицо командного состава, имеющее квалификацию в соответствии с Правилом III/6 </w:t>
      </w:r>
      <w:r>
        <w:rPr>
          <w:rFonts w:ascii="Times New Roman"/>
          <w:b w:val="false"/>
          <w:i w:val="false"/>
          <w:color w:val="000000"/>
          <w:sz w:val="28"/>
        </w:rPr>
        <w:t>Конвенции</w:t>
      </w:r>
      <w:r>
        <w:rPr>
          <w:rFonts w:ascii="Times New Roman"/>
          <w:b w:val="false"/>
          <w:i w:val="false"/>
          <w:color w:val="000000"/>
          <w:sz w:val="28"/>
        </w:rPr>
        <w:t xml:space="preserve"> ПДНВ.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16.09.2021 </w:t>
      </w:r>
      <w:r>
        <w:rPr>
          <w:rFonts w:ascii="Times New Roman"/>
          <w:b w:val="false"/>
          <w:i w:val="false"/>
          <w:color w:val="000000"/>
          <w:sz w:val="28"/>
        </w:rPr>
        <w:t>№ 498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4. В минимальный состав экипажа судна входят следующие должности:</w:t>
      </w:r>
    </w:p>
    <w:bookmarkEnd w:id="22"/>
    <w:bookmarkStart w:name="z24" w:id="23"/>
    <w:p>
      <w:pPr>
        <w:spacing w:after="0"/>
        <w:ind w:left="0"/>
        <w:jc w:val="both"/>
      </w:pPr>
      <w:r>
        <w:rPr>
          <w:rFonts w:ascii="Times New Roman"/>
          <w:b w:val="false"/>
          <w:i w:val="false"/>
          <w:color w:val="000000"/>
          <w:sz w:val="28"/>
        </w:rPr>
        <w:t>
      1) капитан;</w:t>
      </w:r>
    </w:p>
    <w:bookmarkEnd w:id="23"/>
    <w:bookmarkStart w:name="z25" w:id="24"/>
    <w:p>
      <w:pPr>
        <w:spacing w:after="0"/>
        <w:ind w:left="0"/>
        <w:jc w:val="both"/>
      </w:pPr>
      <w:r>
        <w:rPr>
          <w:rFonts w:ascii="Times New Roman"/>
          <w:b w:val="false"/>
          <w:i w:val="false"/>
          <w:color w:val="000000"/>
          <w:sz w:val="28"/>
        </w:rPr>
        <w:t>
      2) старший помощник капитана;</w:t>
      </w:r>
    </w:p>
    <w:bookmarkEnd w:id="24"/>
    <w:bookmarkStart w:name="z26" w:id="25"/>
    <w:p>
      <w:pPr>
        <w:spacing w:after="0"/>
        <w:ind w:left="0"/>
        <w:jc w:val="both"/>
      </w:pPr>
      <w:r>
        <w:rPr>
          <w:rFonts w:ascii="Times New Roman"/>
          <w:b w:val="false"/>
          <w:i w:val="false"/>
          <w:color w:val="000000"/>
          <w:sz w:val="28"/>
        </w:rPr>
        <w:t>
      3) вахтенный помощник капитана;</w:t>
      </w:r>
    </w:p>
    <w:bookmarkEnd w:id="25"/>
    <w:bookmarkStart w:name="z27" w:id="26"/>
    <w:p>
      <w:pPr>
        <w:spacing w:after="0"/>
        <w:ind w:left="0"/>
        <w:jc w:val="both"/>
      </w:pPr>
      <w:r>
        <w:rPr>
          <w:rFonts w:ascii="Times New Roman"/>
          <w:b w:val="false"/>
          <w:i w:val="false"/>
          <w:color w:val="000000"/>
          <w:sz w:val="28"/>
        </w:rPr>
        <w:t>
      4) старший механик;</w:t>
      </w:r>
    </w:p>
    <w:bookmarkEnd w:id="26"/>
    <w:bookmarkStart w:name="z28" w:id="27"/>
    <w:p>
      <w:pPr>
        <w:spacing w:after="0"/>
        <w:ind w:left="0"/>
        <w:jc w:val="both"/>
      </w:pPr>
      <w:r>
        <w:rPr>
          <w:rFonts w:ascii="Times New Roman"/>
          <w:b w:val="false"/>
          <w:i w:val="false"/>
          <w:color w:val="000000"/>
          <w:sz w:val="28"/>
        </w:rPr>
        <w:t>
      5) вахтенный механик;</w:t>
      </w:r>
    </w:p>
    <w:bookmarkEnd w:id="27"/>
    <w:bookmarkStart w:name="z29" w:id="28"/>
    <w:p>
      <w:pPr>
        <w:spacing w:after="0"/>
        <w:ind w:left="0"/>
        <w:jc w:val="both"/>
      </w:pPr>
      <w:r>
        <w:rPr>
          <w:rFonts w:ascii="Times New Roman"/>
          <w:b w:val="false"/>
          <w:i w:val="false"/>
          <w:color w:val="000000"/>
          <w:sz w:val="28"/>
        </w:rPr>
        <w:t>
      6) второй механик;</w:t>
      </w:r>
    </w:p>
    <w:bookmarkEnd w:id="28"/>
    <w:bookmarkStart w:name="z30" w:id="29"/>
    <w:p>
      <w:pPr>
        <w:spacing w:after="0"/>
        <w:ind w:left="0"/>
        <w:jc w:val="both"/>
      </w:pPr>
      <w:r>
        <w:rPr>
          <w:rFonts w:ascii="Times New Roman"/>
          <w:b w:val="false"/>
          <w:i w:val="false"/>
          <w:color w:val="000000"/>
          <w:sz w:val="28"/>
        </w:rPr>
        <w:t>
      7) электромеханик;</w:t>
      </w:r>
    </w:p>
    <w:bookmarkEnd w:id="29"/>
    <w:bookmarkStart w:name="z31" w:id="30"/>
    <w:p>
      <w:pPr>
        <w:spacing w:after="0"/>
        <w:ind w:left="0"/>
        <w:jc w:val="both"/>
      </w:pPr>
      <w:r>
        <w:rPr>
          <w:rFonts w:ascii="Times New Roman"/>
          <w:b w:val="false"/>
          <w:i w:val="false"/>
          <w:color w:val="000000"/>
          <w:sz w:val="28"/>
        </w:rPr>
        <w:t>
      8) рядовой состав палубной команды;</w:t>
      </w:r>
    </w:p>
    <w:bookmarkEnd w:id="30"/>
    <w:bookmarkStart w:name="z32" w:id="31"/>
    <w:p>
      <w:pPr>
        <w:spacing w:after="0"/>
        <w:ind w:left="0"/>
        <w:jc w:val="both"/>
      </w:pPr>
      <w:r>
        <w:rPr>
          <w:rFonts w:ascii="Times New Roman"/>
          <w:b w:val="false"/>
          <w:i w:val="false"/>
          <w:color w:val="000000"/>
          <w:sz w:val="28"/>
        </w:rPr>
        <w:t>
      9) рядовой состав машинной команды.</w:t>
      </w:r>
    </w:p>
    <w:bookmarkEnd w:id="31"/>
    <w:bookmarkStart w:name="z33" w:id="32"/>
    <w:p>
      <w:pPr>
        <w:spacing w:after="0"/>
        <w:ind w:left="0"/>
        <w:jc w:val="both"/>
      </w:pPr>
      <w:r>
        <w:rPr>
          <w:rFonts w:ascii="Times New Roman"/>
          <w:b w:val="false"/>
          <w:i w:val="false"/>
          <w:color w:val="000000"/>
          <w:sz w:val="28"/>
        </w:rPr>
        <w:t>
      5. Судовладельцем проводится оценка количества и должностей членов минимального состава экипажа судна, необходимого для обеспечения безопасности плавания судна и защиты окружающей среды, по результатам которой разрабатывается штатное расписание экипажа (далее – оценка).</w:t>
      </w:r>
    </w:p>
    <w:bookmarkEnd w:id="32"/>
    <w:bookmarkStart w:name="z34" w:id="33"/>
    <w:p>
      <w:pPr>
        <w:spacing w:after="0"/>
        <w:ind w:left="0"/>
        <w:jc w:val="both"/>
      </w:pPr>
      <w:r>
        <w:rPr>
          <w:rFonts w:ascii="Times New Roman"/>
          <w:b w:val="false"/>
          <w:i w:val="false"/>
          <w:color w:val="000000"/>
          <w:sz w:val="28"/>
        </w:rPr>
        <w:t>
      При проведении оценки учитываются нормативы минимального количества дипломированных помощников капитана, механиков и лиц рядового состава в зависимости от валовой вместимости, района плавания и мощности двигательной установки судна, указанные в приложении к настоящим Требованиям, а также положения приложений 1 и 2 к Резолюции Ассамблеи Международной морской организации 1047(27) от 20 декабря 2011 года и раздела A-VIII/1 Кодекса по подготовке и дипломированию моряков и несению вахты к Конвенции ПДНВ (далее – Кодекс ПДНВ).</w:t>
      </w:r>
    </w:p>
    <w:bookmarkEnd w:id="33"/>
    <w:bookmarkStart w:name="z35" w:id="34"/>
    <w:p>
      <w:pPr>
        <w:spacing w:after="0"/>
        <w:ind w:left="0"/>
        <w:jc w:val="both"/>
      </w:pPr>
      <w:r>
        <w:rPr>
          <w:rFonts w:ascii="Times New Roman"/>
          <w:b w:val="false"/>
          <w:i w:val="false"/>
          <w:color w:val="000000"/>
          <w:sz w:val="28"/>
        </w:rPr>
        <w:t xml:space="preserve">
      6. Поcле проведения оценки каждому судну, указанному в </w:t>
      </w:r>
      <w:r>
        <w:rPr>
          <w:rFonts w:ascii="Times New Roman"/>
          <w:b w:val="false"/>
          <w:i w:val="false"/>
          <w:color w:val="000000"/>
          <w:sz w:val="28"/>
        </w:rPr>
        <w:t>пункте 2</w:t>
      </w:r>
      <w:r>
        <w:rPr>
          <w:rFonts w:ascii="Times New Roman"/>
          <w:b w:val="false"/>
          <w:i w:val="false"/>
          <w:color w:val="000000"/>
          <w:sz w:val="28"/>
        </w:rPr>
        <w:t xml:space="preserve"> настоящих Требований, выдается свидетельство о минимальном составе экипажа судна (далее – Свидетельство)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23 Закона 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выдачи свидетельства о минимальном составе экипажа судна, утвержденными приказом исполняющего обязанности Министра по инвестициям и развитию Республики Казахстан от 23 февраля 2015 года № 145 (зарегистрирован в Реестре государственной регистрации нормативных правовых актов за № 10790) (далее – Правила) и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15 сентября 2014 года № 27 (зарегистрирован в Реестре государственной регистрации нормативных правовых актов за № 9883).</w:t>
      </w:r>
    </w:p>
    <w:bookmarkEnd w:id="34"/>
    <w:bookmarkStart w:name="z36" w:id="35"/>
    <w:p>
      <w:pPr>
        <w:spacing w:after="0"/>
        <w:ind w:left="0"/>
        <w:jc w:val="both"/>
      </w:pPr>
      <w:r>
        <w:rPr>
          <w:rFonts w:ascii="Times New Roman"/>
          <w:b w:val="false"/>
          <w:i w:val="false"/>
          <w:color w:val="000000"/>
          <w:sz w:val="28"/>
        </w:rPr>
        <w:t>
      7. В случае изменения района плавания, выполнения операций, конструкции и (или) механизмов, оборудования или работы судна, которое может повлиять на уровень минимального состава экипажа судна, требуемого для обеспечения безопасности плавания судна и защиты окружающей среды, судовладелец проводит повторную оценку и подает заявление на получение нового Свидетельства в порядке, установленном Правилами.</w:t>
      </w:r>
    </w:p>
    <w:bookmarkEnd w:id="35"/>
    <w:bookmarkStart w:name="z37" w:id="36"/>
    <w:p>
      <w:pPr>
        <w:spacing w:after="0"/>
        <w:ind w:left="0"/>
        <w:jc w:val="both"/>
      </w:pPr>
      <w:r>
        <w:rPr>
          <w:rFonts w:ascii="Times New Roman"/>
          <w:b w:val="false"/>
          <w:i w:val="false"/>
          <w:color w:val="000000"/>
          <w:sz w:val="28"/>
        </w:rPr>
        <w:t>
      8. Судовладельцу следует убедиться, что судно укомплектовано минимальным составом экипажа в соответствии с количеством лиц командного и рядового состава экипажа, указанным в Свидетельстве и удовлетворяет требованиям безопасности мореплавания.</w:t>
      </w:r>
    </w:p>
    <w:bookmarkEnd w:id="36"/>
    <w:bookmarkStart w:name="z38" w:id="37"/>
    <w:p>
      <w:pPr>
        <w:spacing w:after="0"/>
        <w:ind w:left="0"/>
        <w:jc w:val="both"/>
      </w:pPr>
      <w:r>
        <w:rPr>
          <w:rFonts w:ascii="Times New Roman"/>
          <w:b w:val="false"/>
          <w:i w:val="false"/>
          <w:color w:val="000000"/>
          <w:sz w:val="28"/>
        </w:rPr>
        <w:t>
      9. В минимальный состав экипажа судна не входят работники, обслуживающие пассажиров, командный состав судов и судовую команду. </w:t>
      </w:r>
    </w:p>
    <w:bookmarkEnd w:id="37"/>
    <w:bookmarkStart w:name="z39" w:id="38"/>
    <w:p>
      <w:pPr>
        <w:spacing w:after="0"/>
        <w:ind w:left="0"/>
        <w:jc w:val="both"/>
      </w:pPr>
      <w:r>
        <w:rPr>
          <w:rFonts w:ascii="Times New Roman"/>
          <w:b w:val="false"/>
          <w:i w:val="false"/>
          <w:color w:val="000000"/>
          <w:sz w:val="28"/>
        </w:rPr>
        <w:t>
      10. При численности экипажа судна, менее указанного в Свидетельстве, выход судна в море не допускается, за исключением следующих обстоятельств:</w:t>
      </w:r>
    </w:p>
    <w:bookmarkEnd w:id="38"/>
    <w:bookmarkStart w:name="z40" w:id="39"/>
    <w:p>
      <w:pPr>
        <w:spacing w:after="0"/>
        <w:ind w:left="0"/>
        <w:jc w:val="both"/>
      </w:pPr>
      <w:r>
        <w:rPr>
          <w:rFonts w:ascii="Times New Roman"/>
          <w:b w:val="false"/>
          <w:i w:val="false"/>
          <w:color w:val="000000"/>
          <w:sz w:val="28"/>
        </w:rPr>
        <w:t>
      1) смерть члена экипажа судна;</w:t>
      </w:r>
    </w:p>
    <w:bookmarkEnd w:id="39"/>
    <w:bookmarkStart w:name="z41" w:id="40"/>
    <w:p>
      <w:pPr>
        <w:spacing w:after="0"/>
        <w:ind w:left="0"/>
        <w:jc w:val="both"/>
      </w:pPr>
      <w:r>
        <w:rPr>
          <w:rFonts w:ascii="Times New Roman"/>
          <w:b w:val="false"/>
          <w:i w:val="false"/>
          <w:color w:val="000000"/>
          <w:sz w:val="28"/>
        </w:rPr>
        <w:t>
      2) болезнь или травма члена экипажа судна, требующие лечения вне судна;</w:t>
      </w:r>
    </w:p>
    <w:bookmarkEnd w:id="40"/>
    <w:bookmarkStart w:name="z42" w:id="41"/>
    <w:p>
      <w:pPr>
        <w:spacing w:after="0"/>
        <w:ind w:left="0"/>
        <w:jc w:val="both"/>
      </w:pPr>
      <w:r>
        <w:rPr>
          <w:rFonts w:ascii="Times New Roman"/>
          <w:b w:val="false"/>
          <w:i w:val="false"/>
          <w:color w:val="000000"/>
          <w:sz w:val="28"/>
        </w:rPr>
        <w:t>
      3) невозможность члена экипажа выйти в рейс (задержание правоохранительными органами, пропажа без вести, невозвращение на судно к моменту назначенного выхода судна в рейс, утеря документов).</w:t>
      </w:r>
    </w:p>
    <w:bookmarkEnd w:id="41"/>
    <w:bookmarkStart w:name="z43" w:id="42"/>
    <w:p>
      <w:pPr>
        <w:spacing w:after="0"/>
        <w:ind w:left="0"/>
        <w:jc w:val="both"/>
      </w:pPr>
      <w:r>
        <w:rPr>
          <w:rFonts w:ascii="Times New Roman"/>
          <w:b w:val="false"/>
          <w:i w:val="false"/>
          <w:color w:val="000000"/>
          <w:sz w:val="28"/>
        </w:rPr>
        <w:t xml:space="preserve">
      11. При обстоятельствах, указанных в </w:t>
      </w:r>
      <w:r>
        <w:rPr>
          <w:rFonts w:ascii="Times New Roman"/>
          <w:b w:val="false"/>
          <w:i w:val="false"/>
          <w:color w:val="000000"/>
          <w:sz w:val="28"/>
        </w:rPr>
        <w:t>пункте 10</w:t>
      </w:r>
      <w:r>
        <w:rPr>
          <w:rFonts w:ascii="Times New Roman"/>
          <w:b w:val="false"/>
          <w:i w:val="false"/>
          <w:color w:val="000000"/>
          <w:sz w:val="28"/>
        </w:rPr>
        <w:t xml:space="preserve"> настоящих Требований, судовладельцу или капитану судна необходимо информировать Морскую администрацию порта в письменном виде в произвольной форме об отсутствии одного члена минимального состава экипажа судна, указанного в Свидетельстве, с указанием данных о судне, фамилии, имени, отчества (при его наличии) и должности члена экипажа, наступившего обстоятельства. </w:t>
      </w:r>
    </w:p>
    <w:bookmarkEnd w:id="42"/>
    <w:bookmarkStart w:name="z44" w:id="43"/>
    <w:p>
      <w:pPr>
        <w:spacing w:after="0"/>
        <w:ind w:left="0"/>
        <w:jc w:val="both"/>
      </w:pPr>
      <w:r>
        <w:rPr>
          <w:rFonts w:ascii="Times New Roman"/>
          <w:b w:val="false"/>
          <w:i w:val="false"/>
          <w:color w:val="000000"/>
          <w:sz w:val="28"/>
        </w:rPr>
        <w:t xml:space="preserve">
      12. При необходимости, судовладелец подает заявление в Морскую администрацию порта о выдаче льготного разрешения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главы 2 Правил дипломирования моряков, утвержденных приказом Министра по инвестициям и развитию Республики Казахстан от 26 июля 2017 года № 504 (зарегистрирован в Реестре государственной регистрации нормативных правовых актов за № 15577) (далее – Правила дипломирования моряков).</w:t>
      </w:r>
    </w:p>
    <w:bookmarkEnd w:id="43"/>
    <w:bookmarkStart w:name="z45" w:id="44"/>
    <w:p>
      <w:pPr>
        <w:spacing w:after="0"/>
        <w:ind w:left="0"/>
        <w:jc w:val="both"/>
      </w:pPr>
      <w:r>
        <w:rPr>
          <w:rFonts w:ascii="Times New Roman"/>
          <w:b w:val="false"/>
          <w:i w:val="false"/>
          <w:color w:val="000000"/>
          <w:sz w:val="28"/>
        </w:rPr>
        <w:t xml:space="preserve">
      13. Судовладельцу или капитану судна необходимо убедиться, что выход судна в море и плавание при меньшей численности экипажа, чем указано в Свидетельстве, не нарушает требования Главы VIII Конвенции ПДНВ. </w:t>
      </w:r>
    </w:p>
    <w:bookmarkEnd w:id="44"/>
    <w:bookmarkStart w:name="z46" w:id="45"/>
    <w:p>
      <w:pPr>
        <w:spacing w:after="0"/>
        <w:ind w:left="0"/>
        <w:jc w:val="both"/>
      </w:pPr>
      <w:r>
        <w:rPr>
          <w:rFonts w:ascii="Times New Roman"/>
          <w:b w:val="false"/>
          <w:i w:val="false"/>
          <w:color w:val="000000"/>
          <w:sz w:val="28"/>
        </w:rPr>
        <w:t>
      При оформлении выхода данного судна из морского порта, уполномоченное лицо Морской администрации порта вносит в судовую роль запись о допуске судна к выходу с указанием периода и условий плавания при меньшей численности экипажа, чем указано в Свидетельстве.</w:t>
      </w:r>
    </w:p>
    <w:bookmarkEnd w:id="45"/>
    <w:bookmarkStart w:name="z47" w:id="46"/>
    <w:p>
      <w:pPr>
        <w:spacing w:after="0"/>
        <w:ind w:left="0"/>
        <w:jc w:val="both"/>
      </w:pPr>
      <w:r>
        <w:rPr>
          <w:rFonts w:ascii="Times New Roman"/>
          <w:b w:val="false"/>
          <w:i w:val="false"/>
          <w:color w:val="000000"/>
          <w:sz w:val="28"/>
        </w:rPr>
        <w:t>
      14. При найме членов экипажа судна других национальностей, судовладельцу необходимо убедиться, что все члены экипажа понимают общий рабочий язык судна, на котором все моряки с предписанными обязанностями по несению вахты, безопасности или предотвращению загрязнения окружающей среды при работе на судне могут эффективно общаться друг с другом.</w:t>
      </w:r>
    </w:p>
    <w:bookmarkEnd w:id="46"/>
    <w:bookmarkStart w:name="z48" w:id="47"/>
    <w:p>
      <w:pPr>
        <w:spacing w:after="0"/>
        <w:ind w:left="0"/>
        <w:jc w:val="both"/>
      </w:pPr>
      <w:r>
        <w:rPr>
          <w:rFonts w:ascii="Times New Roman"/>
          <w:b w:val="false"/>
          <w:i w:val="false"/>
          <w:color w:val="000000"/>
          <w:sz w:val="28"/>
        </w:rPr>
        <w:t xml:space="preserve">
      15. Судовладелец обеспечивает ведение на борту судна учета рабочих часов и часов отдыха и графика внутреннего трудового распорядка членов экипажа. </w:t>
      </w:r>
    </w:p>
    <w:bookmarkEnd w:id="47"/>
    <w:bookmarkStart w:name="z49" w:id="48"/>
    <w:p>
      <w:pPr>
        <w:spacing w:after="0"/>
        <w:ind w:left="0"/>
        <w:jc w:val="left"/>
      </w:pPr>
      <w:r>
        <w:rPr>
          <w:rFonts w:ascii="Times New Roman"/>
          <w:b/>
          <w:i w:val="false"/>
          <w:color w:val="000000"/>
        </w:rPr>
        <w:t xml:space="preserve"> Глава 2. Требования к минимальному составу экипажа судна</w:t>
      </w:r>
    </w:p>
    <w:bookmarkEnd w:id="48"/>
    <w:bookmarkStart w:name="z50" w:id="49"/>
    <w:p>
      <w:pPr>
        <w:spacing w:after="0"/>
        <w:ind w:left="0"/>
        <w:jc w:val="both"/>
      </w:pPr>
      <w:r>
        <w:rPr>
          <w:rFonts w:ascii="Times New Roman"/>
          <w:b w:val="false"/>
          <w:i w:val="false"/>
          <w:color w:val="000000"/>
          <w:sz w:val="28"/>
        </w:rPr>
        <w:t>
      16. На судах, перевозящих скоропортящиеся грузы, которые имеют в своем классе соответствующий символ класса, в минимальном составе экипажа предусматривается дополнительная должность вахтенного механика.</w:t>
      </w:r>
    </w:p>
    <w:bookmarkEnd w:id="49"/>
    <w:p>
      <w:pPr>
        <w:spacing w:after="0"/>
        <w:ind w:left="0"/>
        <w:jc w:val="both"/>
      </w:pPr>
      <w:r>
        <w:rPr>
          <w:rFonts w:ascii="Times New Roman"/>
          <w:b w:val="false"/>
          <w:i w:val="false"/>
          <w:color w:val="000000"/>
          <w:sz w:val="28"/>
        </w:rPr>
        <w:t>
      На пассажирских судах с главной дизель-электрической установкой мощностью более 3000 кВт в состав экипажа вводятся два электромеханика и один электромеханик на не пассажирских судах. На пассажирских судах с главной дизель-электрической установкой мощностью менее 3000 кВт вводится один электромеханик.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индустрии и инфраструктурного развития РК от 16.09.2021 </w:t>
      </w:r>
      <w:r>
        <w:rPr>
          <w:rFonts w:ascii="Times New Roman"/>
          <w:b w:val="false"/>
          <w:i w:val="false"/>
          <w:color w:val="000000"/>
          <w:sz w:val="28"/>
        </w:rPr>
        <w:t>№ 498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17. При осуществлении буксирными судами буксировки двух и более судов, эксплуатируемых без экипажа, в штат экипажа буксирного судна добавляется по одному человеку рядового состава на каждые два судна.</w:t>
      </w:r>
    </w:p>
    <w:bookmarkEnd w:id="50"/>
    <w:bookmarkStart w:name="z55" w:id="51"/>
    <w:p>
      <w:pPr>
        <w:spacing w:after="0"/>
        <w:ind w:left="0"/>
        <w:jc w:val="both"/>
      </w:pPr>
      <w:r>
        <w:rPr>
          <w:rFonts w:ascii="Times New Roman"/>
          <w:b w:val="false"/>
          <w:i w:val="false"/>
          <w:color w:val="000000"/>
          <w:sz w:val="28"/>
        </w:rPr>
        <w:t>
      При работе судна или состава длиной более 75 метров численность работников рядового состава, обеспечивающих одновременную швартовку (отшвартовку) на носу и корме судна (состава), составляет не менее 2 человек.</w:t>
      </w:r>
    </w:p>
    <w:bookmarkEnd w:id="51"/>
    <w:bookmarkStart w:name="z56" w:id="52"/>
    <w:p>
      <w:pPr>
        <w:spacing w:after="0"/>
        <w:ind w:left="0"/>
        <w:jc w:val="both"/>
      </w:pPr>
      <w:r>
        <w:rPr>
          <w:rFonts w:ascii="Times New Roman"/>
          <w:b w:val="false"/>
          <w:i w:val="false"/>
          <w:color w:val="000000"/>
          <w:sz w:val="28"/>
        </w:rPr>
        <w:t>
      18. На судах, совершающих международные рейсы длительностью два и более дней, имеющих на борту сто и более человек, в минимальный состав экипажа судна дополнительно входит врач общей практики.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приказа Министра индустрии и инфраструктурного развития РК от 29.08.2019 </w:t>
      </w:r>
      <w:r>
        <w:rPr>
          <w:rFonts w:ascii="Times New Roman"/>
          <w:b w:val="false"/>
          <w:i w:val="false"/>
          <w:color w:val="000000"/>
          <w:sz w:val="28"/>
        </w:rPr>
        <w:t>№ 677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19. На судах с численностью экипажа 10 и более человек в минимальный состав экипажа судна дополнительно входит повар.</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индустрии и инфраструктурного развития РК от 29.08.2019 </w:t>
      </w:r>
      <w:r>
        <w:rPr>
          <w:rFonts w:ascii="Times New Roman"/>
          <w:b w:val="false"/>
          <w:i w:val="false"/>
          <w:color w:val="000000"/>
          <w:sz w:val="28"/>
        </w:rPr>
        <w:t>№ 677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4"/>
    <w:p>
      <w:pPr>
        <w:spacing w:after="0"/>
        <w:ind w:left="0"/>
        <w:jc w:val="both"/>
      </w:pPr>
      <w:r>
        <w:rPr>
          <w:rFonts w:ascii="Times New Roman"/>
          <w:b w:val="false"/>
          <w:i w:val="false"/>
          <w:color w:val="000000"/>
          <w:sz w:val="28"/>
        </w:rPr>
        <w:t>
      20. На судах, включая катера и катамараны, предназначенных для перевозки рабочего персонала до места несения вахты на Каспийском море, на специализированных судах срочной эвакуации при выполнении одноразового рейса для эвакуации людей из места бедствия на Каспийском море до безопасного порта Республики Казахстан, а также на судах вспомогательного флота (в том числе на воздушной подушке), валовой вместимости менее 300 регистровых тонн, продолжительность смены которых не превышает 12 часов, в минимальный состав экипажа судна входят только капитан и старший механик или второй механик (вахтенный механик).</w:t>
      </w:r>
    </w:p>
    <w:bookmarkEnd w:id="54"/>
    <w:p>
      <w:pPr>
        <w:spacing w:after="0"/>
        <w:ind w:left="0"/>
        <w:jc w:val="both"/>
      </w:pPr>
      <w:r>
        <w:rPr>
          <w:rFonts w:ascii="Times New Roman"/>
          <w:b w:val="false"/>
          <w:i w:val="false"/>
          <w:color w:val="000000"/>
          <w:sz w:val="28"/>
        </w:rPr>
        <w:t>
      На судах на воздушной подушке более 300 регистровых тонн, продолжительность смены которых не превышает 12 часов, в минимальный состав экипажа судна входят капитан, старший механик или второй механик (вахтенный механик) и матрос.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индустрии и инфраструктурного развития РК от 02.06.2023 </w:t>
      </w:r>
      <w:r>
        <w:rPr>
          <w:rFonts w:ascii="Times New Roman"/>
          <w:b w:val="false"/>
          <w:i w:val="false"/>
          <w:color w:val="000000"/>
          <w:sz w:val="28"/>
        </w:rPr>
        <w:t>№ 406</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21. На судах, совершающих прибрежное плавание в территориальных водах другой страны, минимальный состав экипажа судна должен соответствовать требованиям данной страны в случае, если они превышают нормативы настоящих Требований.</w:t>
      </w:r>
    </w:p>
    <w:bookmarkEnd w:id="55"/>
    <w:bookmarkStart w:name="z60" w:id="56"/>
    <w:p>
      <w:pPr>
        <w:spacing w:after="0"/>
        <w:ind w:left="0"/>
        <w:jc w:val="both"/>
      </w:pPr>
      <w:r>
        <w:rPr>
          <w:rFonts w:ascii="Times New Roman"/>
          <w:b w:val="false"/>
          <w:i w:val="false"/>
          <w:color w:val="000000"/>
          <w:sz w:val="28"/>
        </w:rPr>
        <w:t>
      22. Из числа минимального состава экипажа на грузовых судах валовой вместимости 500 регистровых тонн или более, на каждом пассажирском судне, включая скоростное пассажирское судно и передвижную морскую буровую установку, совершающих международное плавание, в качестве лица командного состава, ответственного за охрану судна, назначается член экипажа, имеющий свидетельство подготовки специалиста морского транспорта по программе "Подготовка лица командного состава судна, ответственного за охрану".</w:t>
      </w:r>
    </w:p>
    <w:bookmarkEnd w:id="56"/>
    <w:bookmarkStart w:name="z61" w:id="57"/>
    <w:p>
      <w:pPr>
        <w:spacing w:after="0"/>
        <w:ind w:left="0"/>
        <w:jc w:val="both"/>
      </w:pPr>
      <w:r>
        <w:rPr>
          <w:rFonts w:ascii="Times New Roman"/>
          <w:b w:val="false"/>
          <w:i w:val="false"/>
          <w:color w:val="000000"/>
          <w:sz w:val="28"/>
        </w:rPr>
        <w:t>
      Судовладельцем назначается минимальное количество членов экипажа судна, имеющих свидетельство подготовки специалиста морского транспорта по программе "Подготовка лица командного состава судна, ответственного за охрану", как указано в плане охраны судна.</w:t>
      </w:r>
    </w:p>
    <w:bookmarkEnd w:id="57"/>
    <w:bookmarkStart w:name="z62" w:id="58"/>
    <w:p>
      <w:pPr>
        <w:spacing w:after="0"/>
        <w:ind w:left="0"/>
        <w:jc w:val="both"/>
      </w:pPr>
      <w:r>
        <w:rPr>
          <w:rFonts w:ascii="Times New Roman"/>
          <w:b w:val="false"/>
          <w:i w:val="false"/>
          <w:color w:val="000000"/>
          <w:sz w:val="28"/>
        </w:rPr>
        <w:t>
      23. Для каждой спасательной шлюпки, как указано в свидетельстве о безопасности судна по оборудованию и снабжению, назначаются два члена экипажа, имеющие свидетельства подготовки специалистов морского транспорта по программе "Специалист по спасательным шлюпкам и плотам и дежурным шлюпкам, не являющимся скоростными дежурными шлюпками".</w:t>
      </w:r>
    </w:p>
    <w:bookmarkEnd w:id="58"/>
    <w:bookmarkStart w:name="z63" w:id="59"/>
    <w:p>
      <w:pPr>
        <w:spacing w:after="0"/>
        <w:ind w:left="0"/>
        <w:jc w:val="both"/>
      </w:pPr>
      <w:r>
        <w:rPr>
          <w:rFonts w:ascii="Times New Roman"/>
          <w:b w:val="false"/>
          <w:i w:val="false"/>
          <w:color w:val="000000"/>
          <w:sz w:val="28"/>
        </w:rPr>
        <w:t xml:space="preserve">
      24. Для каждого спасательного плота, как указано в свидетельстве о безопасности судна по оборудованию и снабжению, назначается один член экипажа, имеющий свидетельство подготовки специалиста морского транспорта по программе "Специалист по спасательным шлюпкам и плотам и дежурным шлюпкам, не являющимся скоростными дежурными шлюпками". Лица, указанные в </w:t>
      </w:r>
      <w:r>
        <w:rPr>
          <w:rFonts w:ascii="Times New Roman"/>
          <w:b w:val="false"/>
          <w:i w:val="false"/>
          <w:color w:val="000000"/>
          <w:sz w:val="28"/>
        </w:rPr>
        <w:t>пункте 23</w:t>
      </w:r>
      <w:r>
        <w:rPr>
          <w:rFonts w:ascii="Times New Roman"/>
          <w:b w:val="false"/>
          <w:i w:val="false"/>
          <w:color w:val="000000"/>
          <w:sz w:val="28"/>
        </w:rPr>
        <w:t xml:space="preserve"> Требований, могут быть включены в общее количество находящихся на борту людей.</w:t>
      </w:r>
    </w:p>
    <w:bookmarkEnd w:id="59"/>
    <w:bookmarkStart w:name="z64" w:id="60"/>
    <w:p>
      <w:pPr>
        <w:spacing w:after="0"/>
        <w:ind w:left="0"/>
        <w:jc w:val="both"/>
      </w:pPr>
      <w:r>
        <w:rPr>
          <w:rFonts w:ascii="Times New Roman"/>
          <w:b w:val="false"/>
          <w:i w:val="false"/>
          <w:color w:val="000000"/>
          <w:sz w:val="28"/>
        </w:rPr>
        <w:t>
      25. Для каждой скоростной спасательной шлюпки, как указано в свидетельстве о безопасности судна по оборудованию и снабжению, назначаются два члена экипажа, имеющие свидетельство подготовки специалиста морского транспорта по программе "Специалист по скоростным дежурным шлюпкам".</w:t>
      </w:r>
    </w:p>
    <w:bookmarkEnd w:id="60"/>
    <w:bookmarkStart w:name="z65" w:id="61"/>
    <w:p>
      <w:pPr>
        <w:spacing w:after="0"/>
        <w:ind w:left="0"/>
        <w:jc w:val="both"/>
      </w:pPr>
      <w:r>
        <w:rPr>
          <w:rFonts w:ascii="Times New Roman"/>
          <w:b w:val="false"/>
          <w:i w:val="false"/>
          <w:color w:val="000000"/>
          <w:sz w:val="28"/>
        </w:rPr>
        <w:t>
      26. Члены экипажа, назначенные работать на нефтяных танкерах и танкерах-химовозах должны иметь соответствующее свидетельство подготовки специалиста морского транспорта, указанное в Правиле V/1-1 приложения к Конвенции ПДНВ в соответствии с их предписанными должностными обязанностями и функциями.</w:t>
      </w:r>
    </w:p>
    <w:bookmarkEnd w:id="61"/>
    <w:bookmarkStart w:name="z66" w:id="62"/>
    <w:p>
      <w:pPr>
        <w:spacing w:after="0"/>
        <w:ind w:left="0"/>
        <w:jc w:val="both"/>
      </w:pPr>
      <w:r>
        <w:rPr>
          <w:rFonts w:ascii="Times New Roman"/>
          <w:b w:val="false"/>
          <w:i w:val="false"/>
          <w:color w:val="000000"/>
          <w:sz w:val="28"/>
        </w:rPr>
        <w:t>
      27. Члены экипажа, назначенные работать на танкерах-газовозах должны иметь соответствующее свидетельство подготовки специалиста морского транспорта, указанное в Правиле V/1-2 приложения к Конвенции ПДНВ в соответствии с предписанными должностными обязанностями и функциями.</w:t>
      </w:r>
    </w:p>
    <w:bookmarkEnd w:id="62"/>
    <w:bookmarkStart w:name="z67" w:id="63"/>
    <w:p>
      <w:pPr>
        <w:spacing w:after="0"/>
        <w:ind w:left="0"/>
        <w:jc w:val="both"/>
      </w:pPr>
      <w:r>
        <w:rPr>
          <w:rFonts w:ascii="Times New Roman"/>
          <w:b w:val="false"/>
          <w:i w:val="false"/>
          <w:color w:val="000000"/>
          <w:sz w:val="28"/>
        </w:rPr>
        <w:t>
      28. Члены экипажа, назначенные работать на пассажирских судах и пассажирских судах ро-ро должны иметь соответствующее свидетельство подготовки специалиста морского транспорта, указанное в Правиле V/2 приложения к Конвенции ПДНВ в соответствии с предписанными должностными обязанностями и функциями.</w:t>
      </w:r>
    </w:p>
    <w:bookmarkEnd w:id="63"/>
    <w:bookmarkStart w:name="z68" w:id="64"/>
    <w:p>
      <w:pPr>
        <w:spacing w:after="0"/>
        <w:ind w:left="0"/>
        <w:jc w:val="both"/>
      </w:pPr>
      <w:r>
        <w:rPr>
          <w:rFonts w:ascii="Times New Roman"/>
          <w:b w:val="false"/>
          <w:i w:val="false"/>
          <w:color w:val="000000"/>
          <w:sz w:val="28"/>
        </w:rPr>
        <w:t xml:space="preserve">
      29. Капитаны, лица командного состава и рядового состава, подпадающие под действие Международного кодекса по безопасности для судов, использующих газы или иные виды топлива с низкой температурой вспышки, с поправками, принятого резолюцией Международной морской организации MSC. 391 (95) должны иметь соответствующее свидетельство подготовки специалиста морского транспорта, указанное в Правиле V/3 приложения к </w:t>
      </w:r>
      <w:r>
        <w:rPr>
          <w:rFonts w:ascii="Times New Roman"/>
          <w:b w:val="false"/>
          <w:i w:val="false"/>
          <w:color w:val="000000"/>
          <w:sz w:val="28"/>
        </w:rPr>
        <w:t>Конвенции ПДНВ</w:t>
      </w:r>
      <w:r>
        <w:rPr>
          <w:rFonts w:ascii="Times New Roman"/>
          <w:b w:val="false"/>
          <w:i w:val="false"/>
          <w:color w:val="000000"/>
          <w:sz w:val="28"/>
        </w:rPr>
        <w:t xml:space="preserve"> в соответствии с предписанными должностными обязанностями и функциями.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индустрии и инфраструктурного развития РК от 16.09.2021 </w:t>
      </w:r>
      <w:r>
        <w:rPr>
          <w:rFonts w:ascii="Times New Roman"/>
          <w:b w:val="false"/>
          <w:i w:val="false"/>
          <w:color w:val="000000"/>
          <w:sz w:val="28"/>
        </w:rPr>
        <w:t>№ 498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5"/>
    <w:p>
      <w:pPr>
        <w:spacing w:after="0"/>
        <w:ind w:left="0"/>
        <w:jc w:val="both"/>
      </w:pPr>
      <w:r>
        <w:rPr>
          <w:rFonts w:ascii="Times New Roman"/>
          <w:b w:val="false"/>
          <w:i w:val="false"/>
          <w:color w:val="000000"/>
          <w:sz w:val="28"/>
        </w:rPr>
        <w:t>
      30. Капитаны и помощники капитана, назначенные на суда, плавающие в Арктических водах и в водах Антарктики, как это определено в Конвенции СОЛАС, должны иметь соответствующее свидетельство подготовки специалиста морского транспорта, указанное в Правиле V/4 приложения к Конвенции ПДНВ в соответствии с предписанными должностными обязанностями и функциями.</w:t>
      </w:r>
    </w:p>
    <w:bookmarkEnd w:id="65"/>
    <w:bookmarkStart w:name="z70" w:id="66"/>
    <w:p>
      <w:pPr>
        <w:spacing w:after="0"/>
        <w:ind w:left="0"/>
        <w:jc w:val="both"/>
      </w:pPr>
      <w:r>
        <w:rPr>
          <w:rFonts w:ascii="Times New Roman"/>
          <w:b w:val="false"/>
          <w:i w:val="false"/>
          <w:color w:val="000000"/>
          <w:sz w:val="28"/>
        </w:rPr>
        <w:t>
      31. Капитаны и помощники капитана, назначенные на высокоскоростные суда, как определено главой X Конвенции СОЛАС, должны иметь свидетельство по управлению высокоскоростным судном для типа высокоскоростного судна, на котором они работают, в соответствии с Международным кодексом безопасности высокоскоростных судов 2000 года, с поправками, принятый Резолюцией Комитета по морской безопасности Международной морской организации MSC.97(73).</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индустрии и инфраструктурного развития РК от 29.08.2019 </w:t>
      </w:r>
      <w:r>
        <w:rPr>
          <w:rFonts w:ascii="Times New Roman"/>
          <w:b w:val="false"/>
          <w:i w:val="false"/>
          <w:color w:val="000000"/>
          <w:sz w:val="28"/>
        </w:rPr>
        <w:t>№ 677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7"/>
    <w:p>
      <w:pPr>
        <w:spacing w:after="0"/>
        <w:ind w:left="0"/>
        <w:jc w:val="both"/>
      </w:pPr>
      <w:r>
        <w:rPr>
          <w:rFonts w:ascii="Times New Roman"/>
          <w:b w:val="false"/>
          <w:i w:val="false"/>
          <w:color w:val="000000"/>
          <w:sz w:val="28"/>
        </w:rPr>
        <w:t>
      32. Для неограниченного района плавания, все лица командного состава в составе палубной вахты, должны иметь действительный профессиональный диплом радиооператора Глобальной морской системы связи при бедствии и для обеспечения безопасности (ГМССБ).</w:t>
      </w:r>
    </w:p>
    <w:bookmarkEnd w:id="67"/>
    <w:bookmarkStart w:name="z72" w:id="68"/>
    <w:p>
      <w:pPr>
        <w:spacing w:after="0"/>
        <w:ind w:left="0"/>
        <w:jc w:val="both"/>
      </w:pPr>
      <w:r>
        <w:rPr>
          <w:rFonts w:ascii="Times New Roman"/>
          <w:b w:val="false"/>
          <w:i w:val="false"/>
          <w:color w:val="000000"/>
          <w:sz w:val="28"/>
        </w:rPr>
        <w:t>
      33. Для прибрежного плавания, все лица командного состава в составе палубной вахты, должны иметь действительный профессиональный диплом либо радиооператора ГМССБ ограниченного радиуса действия, либо радиооператора ГМССБ, в зависимости от применимого района плавания, указанного в свидетельстве о минимальном составе экипажа судна.</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индустрии и инфраструктурного развития РК от 29.08.2019 </w:t>
      </w:r>
      <w:r>
        <w:rPr>
          <w:rFonts w:ascii="Times New Roman"/>
          <w:b w:val="false"/>
          <w:i w:val="false"/>
          <w:color w:val="000000"/>
          <w:sz w:val="28"/>
        </w:rPr>
        <w:t>№ 677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5. Капитаны и лица командного состава, входящие в минимальный состав экипажа судов прибрежного плавания валовой вместимости менее 500 регистровых тонн и всех непассажирских судов с районом плавания в пределах территориальных вод Республики Казахстан, освобождаются от необходимости наличия у них свидетельства подготовки специалиста морского транспорта по программе "Медицинский уход на судне".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индустрии и инфраструктурного развития РК от 16.09.2021 </w:t>
      </w:r>
      <w:r>
        <w:rPr>
          <w:rFonts w:ascii="Times New Roman"/>
          <w:b w:val="false"/>
          <w:i w:val="false"/>
          <w:color w:val="000000"/>
          <w:sz w:val="28"/>
        </w:rPr>
        <w:t>№ 498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xml:space="preserve">
      36. В соответствии с требованиями </w:t>
      </w:r>
      <w:r>
        <w:rPr>
          <w:rFonts w:ascii="Times New Roman"/>
          <w:b w:val="false"/>
          <w:i w:val="false"/>
          <w:color w:val="000000"/>
          <w:sz w:val="28"/>
        </w:rPr>
        <w:t>пункта 5</w:t>
      </w:r>
      <w:r>
        <w:rPr>
          <w:rFonts w:ascii="Times New Roman"/>
          <w:b w:val="false"/>
          <w:i w:val="false"/>
          <w:color w:val="000000"/>
          <w:sz w:val="28"/>
        </w:rPr>
        <w:t xml:space="preserve"> статьи 28 Закона cудовладелец обязан обеспечить:</w:t>
      </w:r>
    </w:p>
    <w:bookmarkEnd w:id="70"/>
    <w:bookmarkStart w:name="z76" w:id="71"/>
    <w:p>
      <w:pPr>
        <w:spacing w:after="0"/>
        <w:ind w:left="0"/>
        <w:jc w:val="both"/>
      </w:pPr>
      <w:r>
        <w:rPr>
          <w:rFonts w:ascii="Times New Roman"/>
          <w:b w:val="false"/>
          <w:i w:val="false"/>
          <w:color w:val="000000"/>
          <w:sz w:val="28"/>
        </w:rPr>
        <w:t>
      1) укомплектованность экипажа в соответствии с Требованиями;</w:t>
      </w:r>
    </w:p>
    <w:bookmarkEnd w:id="71"/>
    <w:bookmarkStart w:name="z77" w:id="72"/>
    <w:p>
      <w:pPr>
        <w:spacing w:after="0"/>
        <w:ind w:left="0"/>
        <w:jc w:val="both"/>
      </w:pPr>
      <w:r>
        <w:rPr>
          <w:rFonts w:ascii="Times New Roman"/>
          <w:b w:val="false"/>
          <w:i w:val="false"/>
          <w:color w:val="000000"/>
          <w:sz w:val="28"/>
        </w:rPr>
        <w:t>
      2) наличие у каждого члена экипажа судна документов, подтверждающих его квалификацию;</w:t>
      </w:r>
    </w:p>
    <w:bookmarkEnd w:id="72"/>
    <w:bookmarkStart w:name="z78" w:id="73"/>
    <w:p>
      <w:pPr>
        <w:spacing w:after="0"/>
        <w:ind w:left="0"/>
        <w:jc w:val="both"/>
      </w:pPr>
      <w:r>
        <w:rPr>
          <w:rFonts w:ascii="Times New Roman"/>
          <w:b w:val="false"/>
          <w:i w:val="false"/>
          <w:color w:val="000000"/>
          <w:sz w:val="28"/>
        </w:rPr>
        <w:t>
      3) прохождение членами экипажа судна курсов переподготовки и повышения квалификации;</w:t>
      </w:r>
    </w:p>
    <w:bookmarkEnd w:id="73"/>
    <w:bookmarkStart w:name="z79" w:id="74"/>
    <w:p>
      <w:pPr>
        <w:spacing w:after="0"/>
        <w:ind w:left="0"/>
        <w:jc w:val="both"/>
      </w:pPr>
      <w:r>
        <w:rPr>
          <w:rFonts w:ascii="Times New Roman"/>
          <w:b w:val="false"/>
          <w:i w:val="false"/>
          <w:color w:val="000000"/>
          <w:sz w:val="28"/>
        </w:rPr>
        <w:t>
      4) хранение в каюте капитана или ходовой рубке документации, в том числе медицинских заключений, документов, подтверждающих квалификацию и опыт членов экипажа судна;</w:t>
      </w:r>
    </w:p>
    <w:bookmarkEnd w:id="74"/>
    <w:bookmarkStart w:name="z80" w:id="75"/>
    <w:p>
      <w:pPr>
        <w:spacing w:after="0"/>
        <w:ind w:left="0"/>
        <w:jc w:val="both"/>
      </w:pPr>
      <w:r>
        <w:rPr>
          <w:rFonts w:ascii="Times New Roman"/>
          <w:b w:val="false"/>
          <w:i w:val="false"/>
          <w:color w:val="000000"/>
          <w:sz w:val="28"/>
        </w:rPr>
        <w:t xml:space="preserve">
      5) ознакомление членов экипажа судна с их правами и обязанностями, характеристиками и устройствами судна; </w:t>
      </w:r>
    </w:p>
    <w:bookmarkEnd w:id="75"/>
    <w:bookmarkStart w:name="z81" w:id="76"/>
    <w:p>
      <w:pPr>
        <w:spacing w:after="0"/>
        <w:ind w:left="0"/>
        <w:jc w:val="both"/>
      </w:pPr>
      <w:r>
        <w:rPr>
          <w:rFonts w:ascii="Times New Roman"/>
          <w:b w:val="false"/>
          <w:i w:val="false"/>
          <w:color w:val="000000"/>
          <w:sz w:val="28"/>
        </w:rPr>
        <w:t>
      6) координацию действий экипажа судна в аварийной ситуации.</w:t>
      </w:r>
    </w:p>
    <w:bookmarkEnd w:id="76"/>
    <w:bookmarkStart w:name="z82" w:id="77"/>
    <w:p>
      <w:pPr>
        <w:spacing w:after="0"/>
        <w:ind w:left="0"/>
        <w:jc w:val="both"/>
      </w:pPr>
      <w:r>
        <w:rPr>
          <w:rFonts w:ascii="Times New Roman"/>
          <w:b w:val="false"/>
          <w:i w:val="false"/>
          <w:color w:val="000000"/>
          <w:sz w:val="28"/>
        </w:rPr>
        <w:t xml:space="preserve">
      37.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41 Закона при осуществлении контроля и надзора за судами, выходящими в море, капитан морского порта проверяет соблюдение требований, предъявляемых к комплектованию экипажа судна.</w:t>
      </w:r>
    </w:p>
    <w:bookmarkEnd w:id="77"/>
    <w:bookmarkStart w:name="z83" w:id="78"/>
    <w:p>
      <w:pPr>
        <w:spacing w:after="0"/>
        <w:ind w:left="0"/>
        <w:jc w:val="both"/>
      </w:pPr>
      <w:r>
        <w:rPr>
          <w:rFonts w:ascii="Times New Roman"/>
          <w:b w:val="false"/>
          <w:i w:val="false"/>
          <w:color w:val="000000"/>
          <w:sz w:val="28"/>
        </w:rPr>
        <w:t>
      Нарушением требований к минимальному составу экипажа судна является:</w:t>
      </w:r>
    </w:p>
    <w:bookmarkEnd w:id="78"/>
    <w:bookmarkStart w:name="z84" w:id="79"/>
    <w:p>
      <w:pPr>
        <w:spacing w:after="0"/>
        <w:ind w:left="0"/>
        <w:jc w:val="both"/>
      </w:pPr>
      <w:r>
        <w:rPr>
          <w:rFonts w:ascii="Times New Roman"/>
          <w:b w:val="false"/>
          <w:i w:val="false"/>
          <w:color w:val="000000"/>
          <w:sz w:val="28"/>
        </w:rPr>
        <w:t>
      1) выход судна в море с численностью экипажа судна менее, чем указано в Свидетельстве, при отсутствии записи уполномоченного лица Морской администрации порта в судовой роли о допуске судна к выходу в море с данной численностью экипажа либо льготного разрешения;</w:t>
      </w:r>
    </w:p>
    <w:bookmarkEnd w:id="79"/>
    <w:bookmarkStart w:name="z85" w:id="80"/>
    <w:p>
      <w:pPr>
        <w:spacing w:after="0"/>
        <w:ind w:left="0"/>
        <w:jc w:val="both"/>
      </w:pPr>
      <w:r>
        <w:rPr>
          <w:rFonts w:ascii="Times New Roman"/>
          <w:b w:val="false"/>
          <w:i w:val="false"/>
          <w:color w:val="000000"/>
          <w:sz w:val="28"/>
        </w:rPr>
        <w:t>
      2) выход судна в море при отсутствии у одного или более членов экипажа необходимых свидетельств подготовки специалистов морского транспорта и (или) профессиональных дипломов;</w:t>
      </w:r>
    </w:p>
    <w:bookmarkEnd w:id="80"/>
    <w:bookmarkStart w:name="z86" w:id="81"/>
    <w:p>
      <w:pPr>
        <w:spacing w:after="0"/>
        <w:ind w:left="0"/>
        <w:jc w:val="both"/>
      </w:pPr>
      <w:r>
        <w:rPr>
          <w:rFonts w:ascii="Times New Roman"/>
          <w:b w:val="false"/>
          <w:i w:val="false"/>
          <w:color w:val="000000"/>
          <w:sz w:val="28"/>
        </w:rPr>
        <w:t xml:space="preserve">
      3) при произошедших изменениях, указанных в </w:t>
      </w:r>
      <w:r>
        <w:rPr>
          <w:rFonts w:ascii="Times New Roman"/>
          <w:b w:val="false"/>
          <w:i w:val="false"/>
          <w:color w:val="000000"/>
          <w:sz w:val="28"/>
        </w:rPr>
        <w:t>пункте 7</w:t>
      </w:r>
      <w:r>
        <w:rPr>
          <w:rFonts w:ascii="Times New Roman"/>
          <w:b w:val="false"/>
          <w:i w:val="false"/>
          <w:color w:val="000000"/>
          <w:sz w:val="28"/>
        </w:rPr>
        <w:t xml:space="preserve"> Требований, судно переделано или эксплуатируется иным способом, чем во время выдачи Свидетельства, управлялось вне ограничений, указанных в Свидетельстве; </w:t>
      </w:r>
    </w:p>
    <w:bookmarkEnd w:id="81"/>
    <w:bookmarkStart w:name="z87" w:id="82"/>
    <w:p>
      <w:pPr>
        <w:spacing w:after="0"/>
        <w:ind w:left="0"/>
        <w:jc w:val="both"/>
      </w:pPr>
      <w:r>
        <w:rPr>
          <w:rFonts w:ascii="Times New Roman"/>
          <w:b w:val="false"/>
          <w:i w:val="false"/>
          <w:color w:val="000000"/>
          <w:sz w:val="28"/>
        </w:rPr>
        <w:t>
      4) установление факта получения Свидетельства на основании предоставленной неверной информации и/или поддельных документов;</w:t>
      </w:r>
    </w:p>
    <w:bookmarkEnd w:id="82"/>
    <w:bookmarkStart w:name="z88" w:id="83"/>
    <w:p>
      <w:pPr>
        <w:spacing w:after="0"/>
        <w:ind w:left="0"/>
        <w:jc w:val="both"/>
      </w:pPr>
      <w:r>
        <w:rPr>
          <w:rFonts w:ascii="Times New Roman"/>
          <w:b w:val="false"/>
          <w:i w:val="false"/>
          <w:color w:val="000000"/>
          <w:sz w:val="28"/>
        </w:rPr>
        <w:t>
      5) несоответствие требованиям по минимальному количеству часов отдыха экипажа судна, предусмотренных разделом A-VIII/1 Кодекса ПДНВ;</w:t>
      </w:r>
    </w:p>
    <w:bookmarkEnd w:id="83"/>
    <w:bookmarkStart w:name="z89" w:id="84"/>
    <w:p>
      <w:pPr>
        <w:spacing w:after="0"/>
        <w:ind w:left="0"/>
        <w:jc w:val="both"/>
      </w:pPr>
      <w:r>
        <w:rPr>
          <w:rFonts w:ascii="Times New Roman"/>
          <w:b w:val="false"/>
          <w:i w:val="false"/>
          <w:color w:val="000000"/>
          <w:sz w:val="28"/>
        </w:rPr>
        <w:t xml:space="preserve">
      38. При установлении случаев, указанных в подпунктах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37 Требований, капитан морского порта:</w:t>
      </w:r>
    </w:p>
    <w:bookmarkEnd w:id="84"/>
    <w:bookmarkStart w:name="z90" w:id="85"/>
    <w:p>
      <w:pPr>
        <w:spacing w:after="0"/>
        <w:ind w:left="0"/>
        <w:jc w:val="both"/>
      </w:pPr>
      <w:r>
        <w:rPr>
          <w:rFonts w:ascii="Times New Roman"/>
          <w:b w:val="false"/>
          <w:i w:val="false"/>
          <w:color w:val="000000"/>
          <w:sz w:val="28"/>
        </w:rPr>
        <w:t xml:space="preserve">
      1) отказывает в выдаче разрешения на выход судна из морского порта в соответствии с подпунктами 2) и 3) </w:t>
      </w:r>
      <w:r>
        <w:rPr>
          <w:rFonts w:ascii="Times New Roman"/>
          <w:b w:val="false"/>
          <w:i w:val="false"/>
          <w:color w:val="000000"/>
          <w:sz w:val="28"/>
        </w:rPr>
        <w:t>пункта 2</w:t>
      </w:r>
      <w:r>
        <w:rPr>
          <w:rFonts w:ascii="Times New Roman"/>
          <w:b w:val="false"/>
          <w:i w:val="false"/>
          <w:color w:val="000000"/>
          <w:sz w:val="28"/>
        </w:rPr>
        <w:t xml:space="preserve"> статьи 42 Закона;</w:t>
      </w:r>
    </w:p>
    <w:bookmarkEnd w:id="85"/>
    <w:bookmarkStart w:name="z91" w:id="86"/>
    <w:p>
      <w:pPr>
        <w:spacing w:after="0"/>
        <w:ind w:left="0"/>
        <w:jc w:val="both"/>
      </w:pPr>
      <w:r>
        <w:rPr>
          <w:rFonts w:ascii="Times New Roman"/>
          <w:b w:val="false"/>
          <w:i w:val="false"/>
          <w:color w:val="000000"/>
          <w:sz w:val="28"/>
        </w:rPr>
        <w:t xml:space="preserve">
      2) налагает административный штраф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581 Кодекса Республики Казахстан от 5 июля 2014 года "Об административных нарушениях";</w:t>
      </w:r>
    </w:p>
    <w:bookmarkEnd w:id="86"/>
    <w:bookmarkStart w:name="z92" w:id="87"/>
    <w:p>
      <w:pPr>
        <w:spacing w:after="0"/>
        <w:ind w:left="0"/>
        <w:jc w:val="both"/>
      </w:pPr>
      <w:r>
        <w:rPr>
          <w:rFonts w:ascii="Times New Roman"/>
          <w:b w:val="false"/>
          <w:i w:val="false"/>
          <w:color w:val="000000"/>
          <w:sz w:val="28"/>
        </w:rPr>
        <w:t xml:space="preserve">
      3) при установлении случаев, указанных в подпункте </w:t>
      </w:r>
      <w:r>
        <w:rPr>
          <w:rFonts w:ascii="Times New Roman"/>
          <w:b w:val="false"/>
          <w:i w:val="false"/>
          <w:color w:val="000000"/>
          <w:sz w:val="28"/>
        </w:rPr>
        <w:t>3)</w:t>
      </w:r>
      <w:r>
        <w:rPr>
          <w:rFonts w:ascii="Times New Roman"/>
          <w:b w:val="false"/>
          <w:i w:val="false"/>
          <w:color w:val="000000"/>
          <w:sz w:val="28"/>
        </w:rPr>
        <w:t xml:space="preserve"> пункта 37 Требований, отзывает Свидетельство.</w:t>
      </w:r>
    </w:p>
    <w:bookmarkEnd w:id="87"/>
    <w:bookmarkStart w:name="z93" w:id="88"/>
    <w:p>
      <w:pPr>
        <w:spacing w:after="0"/>
        <w:ind w:left="0"/>
        <w:jc w:val="both"/>
      </w:pPr>
      <w:r>
        <w:rPr>
          <w:rFonts w:ascii="Times New Roman"/>
          <w:b w:val="false"/>
          <w:i w:val="false"/>
          <w:color w:val="000000"/>
          <w:sz w:val="28"/>
        </w:rPr>
        <w:t xml:space="preserve">
      При установлении случаев, указанных в подпунктах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37 Требований, капитан морского порта отзывает Свидетельство.</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Требованиям</w:t>
            </w:r>
            <w:r>
              <w:br/>
            </w:r>
            <w:r>
              <w:rPr>
                <w:rFonts w:ascii="Times New Roman"/>
                <w:b w:val="false"/>
                <w:i w:val="false"/>
                <w:color w:val="000000"/>
                <w:sz w:val="20"/>
              </w:rPr>
              <w:t>минимального состава</w:t>
            </w:r>
            <w:r>
              <w:br/>
            </w:r>
            <w:r>
              <w:rPr>
                <w:rFonts w:ascii="Times New Roman"/>
                <w:b w:val="false"/>
                <w:i w:val="false"/>
                <w:color w:val="000000"/>
                <w:sz w:val="20"/>
              </w:rPr>
              <w:t>экипажа судна</w:t>
            </w:r>
          </w:p>
        </w:tc>
      </w:tr>
    </w:tbl>
    <w:bookmarkStart w:name="z111" w:id="89"/>
    <w:p>
      <w:pPr>
        <w:spacing w:after="0"/>
        <w:ind w:left="0"/>
        <w:jc w:val="left"/>
      </w:pPr>
      <w:r>
        <w:rPr>
          <w:rFonts w:ascii="Times New Roman"/>
          <w:b/>
          <w:i w:val="false"/>
          <w:color w:val="000000"/>
        </w:rPr>
        <w:t xml:space="preserve"> Нормативы минимального состава экипажа судна</w:t>
      </w:r>
      <w:r>
        <w:br/>
      </w:r>
      <w:r>
        <w:rPr>
          <w:rFonts w:ascii="Times New Roman"/>
          <w:b/>
          <w:i w:val="false"/>
          <w:color w:val="000000"/>
        </w:rPr>
        <w:t>Палубная команда, для судов валовой вместимости до 500 регистровых тонн</w:t>
      </w:r>
    </w:p>
    <w:bookmarkEnd w:id="89"/>
    <w:p>
      <w:pPr>
        <w:spacing w:after="0"/>
        <w:ind w:left="0"/>
        <w:jc w:val="both"/>
      </w:pPr>
      <w:r>
        <w:rPr>
          <w:rFonts w:ascii="Times New Roman"/>
          <w:b w:val="false"/>
          <w:i w:val="false"/>
          <w:color w:val="ff0000"/>
          <w:sz w:val="28"/>
        </w:rPr>
        <w:t xml:space="preserve">
      Сноска. Приложение - в редакции приказа и.о. Министра индустрии и инфраструктурного развития РК от 16.09.2021 </w:t>
      </w:r>
      <w:r>
        <w:rPr>
          <w:rFonts w:ascii="Times New Roman"/>
          <w:b w:val="false"/>
          <w:i w:val="false"/>
          <w:color w:val="ff0000"/>
          <w:sz w:val="28"/>
        </w:rPr>
        <w:t>№ 498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0"/>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состав экипажа судна (согласно Конвенции ПДНВ)</w:t>
            </w:r>
          </w:p>
          <w:bookmarkEnd w:id="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плавания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Портовое плавание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плавание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 район плавания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Неограниченный район плавания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(продолжительность вахты не более 12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 (продолжительность вахты более 12 часов)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2"/>
          <w:p>
            <w:pPr>
              <w:spacing w:after="20"/>
              <w:ind w:left="20"/>
              <w:jc w:val="both"/>
            </w:pPr>
            <w:r>
              <w:rPr>
                <w:rFonts w:ascii="Times New Roman"/>
                <w:b w:val="false"/>
                <w:i w:val="false"/>
                <w:color w:val="000000"/>
                <w:sz w:val="20"/>
              </w:rPr>
              <w:t>
</w:t>
            </w:r>
            <w:r>
              <w:rPr>
                <w:rFonts w:ascii="Times New Roman"/>
                <w:b w:val="false"/>
                <w:i w:val="false"/>
                <w:color w:val="000000"/>
                <w:sz w:val="20"/>
              </w:rPr>
              <w:t>Капитан:</w:t>
            </w:r>
          </w:p>
          <w:bookmarkEnd w:id="9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3"/>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пункты 1 и 2</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4"/>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пункты 3 и 4</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5"/>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II/3, пункты 5 и 6</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96"/>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помощник капитана:</w:t>
            </w:r>
          </w:p>
          <w:bookmarkEnd w:id="9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97"/>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пункты 1 и 2</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8"/>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пункты 3 и4</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9"/>
          <w:p>
            <w:pPr>
              <w:spacing w:after="20"/>
              <w:ind w:left="20"/>
              <w:jc w:val="both"/>
            </w:pPr>
            <w:r>
              <w:rPr>
                <w:rFonts w:ascii="Times New Roman"/>
                <w:b w:val="false"/>
                <w:i w:val="false"/>
                <w:color w:val="000000"/>
                <w:sz w:val="20"/>
              </w:rPr>
              <w:t>
</w:t>
            </w:r>
            <w:r>
              <w:rPr>
                <w:rFonts w:ascii="Times New Roman"/>
                <w:b w:val="false"/>
                <w:i w:val="false"/>
                <w:color w:val="000000"/>
                <w:sz w:val="20"/>
              </w:rPr>
              <w:t>Вахтенные помощники капитана:</w:t>
            </w:r>
          </w:p>
          <w:bookmarkEnd w:id="9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00"/>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II/1, пункты 1 и 2</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1"/>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II/3, пункты 3 и 4</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2"/>
          <w:p>
            <w:pPr>
              <w:spacing w:after="20"/>
              <w:ind w:left="20"/>
              <w:jc w:val="both"/>
            </w:pPr>
            <w:r>
              <w:rPr>
                <w:rFonts w:ascii="Times New Roman"/>
                <w:b w:val="false"/>
                <w:i w:val="false"/>
                <w:color w:val="000000"/>
                <w:sz w:val="20"/>
              </w:rPr>
              <w:t>
</w:t>
            </w:r>
            <w:r>
              <w:rPr>
                <w:rFonts w:ascii="Times New Roman"/>
                <w:b w:val="false"/>
                <w:i w:val="false"/>
                <w:color w:val="000000"/>
                <w:sz w:val="20"/>
              </w:rPr>
              <w:t>Матросы:</w:t>
            </w:r>
          </w:p>
          <w:bookmarkEnd w:id="102"/>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03"/>
          <w:p>
            <w:pPr>
              <w:spacing w:after="20"/>
              <w:ind w:left="20"/>
              <w:jc w:val="both"/>
            </w:pPr>
            <w:r>
              <w:rPr>
                <w:rFonts w:ascii="Times New Roman"/>
                <w:b w:val="false"/>
                <w:i w:val="false"/>
                <w:color w:val="000000"/>
                <w:sz w:val="20"/>
              </w:rPr>
              <w:t>
</w:t>
            </w:r>
            <w:r>
              <w:rPr>
                <w:rFonts w:ascii="Times New Roman"/>
                <w:b w:val="false"/>
                <w:i w:val="false"/>
                <w:color w:val="000000"/>
                <w:sz w:val="20"/>
              </w:rPr>
              <w:t>РСНВ (вахтенный матрос)</w:t>
            </w:r>
          </w:p>
          <w:bookmarkEnd w:id="103"/>
          <w:p>
            <w:pPr>
              <w:spacing w:after="20"/>
              <w:ind w:left="20"/>
              <w:jc w:val="both"/>
            </w:pPr>
            <w:r>
              <w:rPr>
                <w:rFonts w:ascii="Times New Roman"/>
                <w:b w:val="false"/>
                <w:i w:val="false"/>
                <w:color w:val="000000"/>
                <w:sz w:val="20"/>
              </w:rPr>
              <w:t>
Правило II/4, пункты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04"/>
          <w:p>
            <w:pPr>
              <w:spacing w:after="20"/>
              <w:ind w:left="20"/>
              <w:jc w:val="both"/>
            </w:pPr>
            <w:r>
              <w:rPr>
                <w:rFonts w:ascii="Times New Roman"/>
                <w:b w:val="false"/>
                <w:i w:val="false"/>
                <w:color w:val="000000"/>
                <w:sz w:val="20"/>
              </w:rPr>
              <w:t>
</w:t>
            </w:r>
            <w:r>
              <w:rPr>
                <w:rFonts w:ascii="Times New Roman"/>
                <w:b w:val="false"/>
                <w:i w:val="false"/>
                <w:color w:val="000000"/>
                <w:sz w:val="20"/>
              </w:rPr>
              <w:t>Матрос 1класса (квалифицированный матрос)</w:t>
            </w:r>
          </w:p>
          <w:bookmarkEnd w:id="104"/>
          <w:p>
            <w:pPr>
              <w:spacing w:after="20"/>
              <w:ind w:left="20"/>
              <w:jc w:val="both"/>
            </w:pPr>
            <w:r>
              <w:rPr>
                <w:rFonts w:ascii="Times New Roman"/>
                <w:b w:val="false"/>
                <w:i w:val="false"/>
                <w:color w:val="000000"/>
                <w:sz w:val="20"/>
              </w:rPr>
              <w:t>
Правило II/5, пункты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0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18" w:id="106"/>
    <w:p>
      <w:pPr>
        <w:spacing w:after="0"/>
        <w:ind w:left="0"/>
        <w:jc w:val="both"/>
      </w:pPr>
      <w:r>
        <w:rPr>
          <w:rFonts w:ascii="Times New Roman"/>
          <w:b w:val="false"/>
          <w:i w:val="false"/>
          <w:color w:val="000000"/>
          <w:sz w:val="28"/>
        </w:rPr>
        <w:t>
      продолжение</w:t>
      </w:r>
    </w:p>
    <w:bookmarkEnd w:id="106"/>
    <w:bookmarkStart w:name="z219" w:id="107"/>
    <w:p>
      <w:pPr>
        <w:spacing w:after="0"/>
        <w:ind w:left="0"/>
        <w:jc w:val="both"/>
      </w:pPr>
      <w:r>
        <w:rPr>
          <w:rFonts w:ascii="Times New Roman"/>
          <w:b w:val="false"/>
          <w:i w:val="false"/>
          <w:color w:val="000000"/>
          <w:sz w:val="28"/>
        </w:rPr>
        <w:t>
      Палубная команда, для судов валовой вместимости от 500 до 3000 регистровых тонн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08"/>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состав экипажа судна (согласно Конвенции ПДНВ)</w:t>
            </w:r>
          </w:p>
          <w:bookmarkEnd w:id="10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плавания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Портовое плавание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плавание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09"/>
          <w:p>
            <w:pPr>
              <w:spacing w:after="20"/>
              <w:ind w:left="20"/>
              <w:jc w:val="both"/>
            </w:pPr>
            <w:r>
              <w:rPr>
                <w:rFonts w:ascii="Times New Roman"/>
                <w:b w:val="false"/>
                <w:i w:val="false"/>
                <w:color w:val="000000"/>
                <w:sz w:val="20"/>
              </w:rPr>
              <w:t>
Ограниченный</w:t>
            </w:r>
          </w:p>
          <w:bookmarkEnd w:id="109"/>
          <w:p>
            <w:pPr>
              <w:spacing w:after="20"/>
              <w:ind w:left="20"/>
              <w:jc w:val="both"/>
            </w:pPr>
            <w:r>
              <w:rPr>
                <w:rFonts w:ascii="Times New Roman"/>
                <w:b w:val="false"/>
                <w:i w:val="false"/>
                <w:color w:val="000000"/>
                <w:sz w:val="20"/>
              </w:rPr>
              <w:t>
район плавания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0"/>
          <w:p>
            <w:pPr>
              <w:spacing w:after="20"/>
              <w:ind w:left="20"/>
              <w:jc w:val="both"/>
            </w:pPr>
            <w:r>
              <w:rPr>
                <w:rFonts w:ascii="Times New Roman"/>
                <w:b w:val="false"/>
                <w:i w:val="false"/>
                <w:color w:val="000000"/>
                <w:sz w:val="20"/>
              </w:rPr>
              <w:t>
Неограниченный</w:t>
            </w:r>
          </w:p>
          <w:bookmarkEnd w:id="110"/>
          <w:p>
            <w:pPr>
              <w:spacing w:after="20"/>
              <w:ind w:left="20"/>
              <w:jc w:val="both"/>
            </w:pPr>
            <w:r>
              <w:rPr>
                <w:rFonts w:ascii="Times New Roman"/>
                <w:b w:val="false"/>
                <w:i w:val="false"/>
                <w:color w:val="000000"/>
                <w:sz w:val="20"/>
              </w:rPr>
              <w:t>
район плавания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смены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смены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12"/>
          <w:p>
            <w:pPr>
              <w:spacing w:after="20"/>
              <w:ind w:left="20"/>
              <w:jc w:val="both"/>
            </w:pPr>
            <w:r>
              <w:rPr>
                <w:rFonts w:ascii="Times New Roman"/>
                <w:b w:val="false"/>
                <w:i w:val="false"/>
                <w:color w:val="000000"/>
                <w:sz w:val="20"/>
              </w:rPr>
              <w:t>
</w:t>
            </w:r>
            <w:r>
              <w:rPr>
                <w:rFonts w:ascii="Times New Roman"/>
                <w:b w:val="false"/>
                <w:i w:val="false"/>
                <w:color w:val="000000"/>
                <w:sz w:val="20"/>
              </w:rPr>
              <w:t>Капитан:</w:t>
            </w:r>
          </w:p>
          <w:bookmarkEnd w:id="11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3"/>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 пункты 1 и 2</w:t>
            </w:r>
          </w:p>
          <w:bookmarkEnd w:id="1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14"/>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пункты 3 и 4</w:t>
            </w:r>
          </w:p>
          <w:bookmarkEnd w:id="1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5"/>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II/3, пункты 5 и 6</w:t>
            </w:r>
          </w:p>
          <w:bookmarkEnd w:id="1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16"/>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помощник капитана:</w:t>
            </w:r>
          </w:p>
          <w:bookmarkEnd w:id="116"/>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17"/>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пункты 1 и 2</w:t>
            </w:r>
          </w:p>
          <w:bookmarkEnd w:id="1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8"/>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пункты 3 и 4</w:t>
            </w:r>
          </w:p>
          <w:bookmarkEnd w:id="1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19"/>
          <w:p>
            <w:pPr>
              <w:spacing w:after="20"/>
              <w:ind w:left="20"/>
              <w:jc w:val="both"/>
            </w:pPr>
            <w:r>
              <w:rPr>
                <w:rFonts w:ascii="Times New Roman"/>
                <w:b w:val="false"/>
                <w:i w:val="false"/>
                <w:color w:val="000000"/>
                <w:sz w:val="20"/>
              </w:rPr>
              <w:t>
</w:t>
            </w:r>
            <w:r>
              <w:rPr>
                <w:rFonts w:ascii="Times New Roman"/>
                <w:b w:val="false"/>
                <w:i w:val="false"/>
                <w:color w:val="000000"/>
                <w:sz w:val="20"/>
              </w:rPr>
              <w:t>Вахтенные помощники капитана:</w:t>
            </w:r>
          </w:p>
          <w:bookmarkEnd w:id="119"/>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0"/>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II/1, пункты 1 и 2</w:t>
            </w:r>
          </w:p>
          <w:bookmarkEnd w:id="1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21"/>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II/3, пункты 3 и 4</w:t>
            </w:r>
          </w:p>
          <w:bookmarkEnd w:id="1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22"/>
          <w:p>
            <w:pPr>
              <w:spacing w:after="20"/>
              <w:ind w:left="20"/>
              <w:jc w:val="both"/>
            </w:pPr>
            <w:r>
              <w:rPr>
                <w:rFonts w:ascii="Times New Roman"/>
                <w:b w:val="false"/>
                <w:i w:val="false"/>
                <w:color w:val="000000"/>
                <w:sz w:val="20"/>
              </w:rPr>
              <w:t>
</w:t>
            </w:r>
            <w:r>
              <w:rPr>
                <w:rFonts w:ascii="Times New Roman"/>
                <w:b w:val="false"/>
                <w:i w:val="false"/>
                <w:color w:val="000000"/>
                <w:sz w:val="20"/>
              </w:rPr>
              <w:t>Матросы:</w:t>
            </w:r>
          </w:p>
          <w:bookmarkEnd w:id="12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23"/>
          <w:p>
            <w:pPr>
              <w:spacing w:after="20"/>
              <w:ind w:left="20"/>
              <w:jc w:val="both"/>
            </w:pPr>
            <w:r>
              <w:rPr>
                <w:rFonts w:ascii="Times New Roman"/>
                <w:b w:val="false"/>
                <w:i w:val="false"/>
                <w:color w:val="000000"/>
                <w:sz w:val="20"/>
              </w:rPr>
              <w:t>
</w:t>
            </w:r>
            <w:r>
              <w:rPr>
                <w:rFonts w:ascii="Times New Roman"/>
                <w:b w:val="false"/>
                <w:i w:val="false"/>
                <w:color w:val="000000"/>
                <w:sz w:val="20"/>
              </w:rPr>
              <w:t>РСНВ (вахтенный матрос) Правило II/4, пункты 1 и 2</w:t>
            </w:r>
          </w:p>
          <w:bookmarkEnd w:id="1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4"/>
          <w:p>
            <w:pPr>
              <w:spacing w:after="20"/>
              <w:ind w:left="20"/>
              <w:jc w:val="both"/>
            </w:pPr>
            <w:r>
              <w:rPr>
                <w:rFonts w:ascii="Times New Roman"/>
                <w:b w:val="false"/>
                <w:i w:val="false"/>
                <w:color w:val="000000"/>
                <w:sz w:val="20"/>
              </w:rPr>
              <w:t>
</w:t>
            </w:r>
            <w:r>
              <w:rPr>
                <w:rFonts w:ascii="Times New Roman"/>
                <w:b w:val="false"/>
                <w:i w:val="false"/>
                <w:color w:val="000000"/>
                <w:sz w:val="20"/>
              </w:rPr>
              <w:t>Матрос 1 класса (квалифицированный матрос)</w:t>
            </w:r>
          </w:p>
          <w:bookmarkEnd w:id="124"/>
          <w:p>
            <w:pPr>
              <w:spacing w:after="20"/>
              <w:ind w:left="20"/>
              <w:jc w:val="both"/>
            </w:pPr>
            <w:r>
              <w:rPr>
                <w:rFonts w:ascii="Times New Roman"/>
                <w:b w:val="false"/>
                <w:i w:val="false"/>
                <w:color w:val="000000"/>
                <w:sz w:val="20"/>
              </w:rPr>
              <w:t>
Правило II/5, пункты 1 и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2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bookmarkStart w:name="z339" w:id="126"/>
      <w:r>
        <w:rPr>
          <w:rFonts w:ascii="Times New Roman"/>
          <w:b w:val="false"/>
          <w:i w:val="false"/>
          <w:color w:val="000000"/>
          <w:sz w:val="28"/>
        </w:rPr>
        <w:t>
      Продолжение</w:t>
      </w:r>
    </w:p>
    <w:bookmarkEnd w:id="126"/>
    <w:p>
      <w:pPr>
        <w:spacing w:after="0"/>
        <w:ind w:left="0"/>
        <w:jc w:val="both"/>
      </w:pPr>
      <w:r>
        <w:rPr>
          <w:rFonts w:ascii="Times New Roman"/>
          <w:b w:val="false"/>
          <w:i w:val="false"/>
          <w:color w:val="000000"/>
          <w:sz w:val="28"/>
        </w:rPr>
        <w:t>Палубная команда, для судов валовой вместимости 3000 регистровых тонн или более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27"/>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состав экипажа судна (согласно Конвенции ПДНВ)</w:t>
            </w:r>
          </w:p>
          <w:bookmarkEnd w:id="1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Районы плавания судов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Прибрежное плавание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Ограниченный район плавания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Неограниченный район плавания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смены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9"/>
          <w:p>
            <w:pPr>
              <w:spacing w:after="20"/>
              <w:ind w:left="20"/>
              <w:jc w:val="both"/>
            </w:pPr>
            <w:r>
              <w:rPr>
                <w:rFonts w:ascii="Times New Roman"/>
                <w:b w:val="false"/>
                <w:i w:val="false"/>
                <w:color w:val="000000"/>
                <w:sz w:val="20"/>
              </w:rPr>
              <w:t>
</w:t>
            </w:r>
            <w:r>
              <w:rPr>
                <w:rFonts w:ascii="Times New Roman"/>
                <w:b w:val="false"/>
                <w:i w:val="false"/>
                <w:color w:val="000000"/>
                <w:sz w:val="20"/>
              </w:rPr>
              <w:t>Капитан:</w:t>
            </w:r>
          </w:p>
          <w:bookmarkEnd w:id="12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30"/>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 пункты 1 и 2</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31"/>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пункты 3 и 4</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2"/>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II/3, пункты 5 и 6</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33"/>
          <w:p>
            <w:pPr>
              <w:spacing w:after="20"/>
              <w:ind w:left="20"/>
              <w:jc w:val="both"/>
            </w:pPr>
            <w:r>
              <w:rPr>
                <w:rFonts w:ascii="Times New Roman"/>
                <w:b w:val="false"/>
                <w:i w:val="false"/>
                <w:color w:val="000000"/>
                <w:sz w:val="20"/>
              </w:rPr>
              <w:t>
</w:t>
            </w:r>
            <w:r>
              <w:rPr>
                <w:rFonts w:ascii="Times New Roman"/>
                <w:b w:val="false"/>
                <w:i w:val="false"/>
                <w:color w:val="000000"/>
                <w:sz w:val="20"/>
              </w:rPr>
              <w:t>Старший помощник капитана:</w:t>
            </w:r>
          </w:p>
          <w:bookmarkEnd w:id="133"/>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34"/>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пункты 1 и 2</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5"/>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II/2, пункты 3 и4</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6"/>
          <w:p>
            <w:pPr>
              <w:spacing w:after="20"/>
              <w:ind w:left="20"/>
              <w:jc w:val="both"/>
            </w:pPr>
            <w:r>
              <w:rPr>
                <w:rFonts w:ascii="Times New Roman"/>
                <w:b w:val="false"/>
                <w:i w:val="false"/>
                <w:color w:val="000000"/>
                <w:sz w:val="20"/>
              </w:rPr>
              <w:t>
</w:t>
            </w:r>
            <w:r>
              <w:rPr>
                <w:rFonts w:ascii="Times New Roman"/>
                <w:b w:val="false"/>
                <w:i w:val="false"/>
                <w:color w:val="000000"/>
                <w:sz w:val="20"/>
              </w:rPr>
              <w:t>Вахтенные помощники капитана:</w:t>
            </w:r>
          </w:p>
          <w:bookmarkEnd w:id="136"/>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37"/>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II/1, пункты 1 и 2</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38"/>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II/3, пункты 3 и 4</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39"/>
          <w:p>
            <w:pPr>
              <w:spacing w:after="20"/>
              <w:ind w:left="20"/>
              <w:jc w:val="both"/>
            </w:pPr>
            <w:r>
              <w:rPr>
                <w:rFonts w:ascii="Times New Roman"/>
                <w:b w:val="false"/>
                <w:i w:val="false"/>
                <w:color w:val="000000"/>
                <w:sz w:val="20"/>
              </w:rPr>
              <w:t>
</w:t>
            </w:r>
            <w:r>
              <w:rPr>
                <w:rFonts w:ascii="Times New Roman"/>
                <w:b w:val="false"/>
                <w:i w:val="false"/>
                <w:color w:val="000000"/>
                <w:sz w:val="20"/>
              </w:rPr>
              <w:t>Матросы:</w:t>
            </w:r>
          </w:p>
          <w:bookmarkEnd w:id="139"/>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40"/>
          <w:p>
            <w:pPr>
              <w:spacing w:after="20"/>
              <w:ind w:left="20"/>
              <w:jc w:val="both"/>
            </w:pPr>
            <w:r>
              <w:rPr>
                <w:rFonts w:ascii="Times New Roman"/>
                <w:b w:val="false"/>
                <w:i w:val="false"/>
                <w:color w:val="000000"/>
                <w:sz w:val="20"/>
              </w:rPr>
              <w:t>
</w:t>
            </w:r>
            <w:r>
              <w:rPr>
                <w:rFonts w:ascii="Times New Roman"/>
                <w:b w:val="false"/>
                <w:i w:val="false"/>
                <w:color w:val="000000"/>
                <w:sz w:val="20"/>
              </w:rPr>
              <w:t>РСНВ (вахтенный матрос)</w:t>
            </w:r>
          </w:p>
          <w:bookmarkEnd w:id="140"/>
          <w:p>
            <w:pPr>
              <w:spacing w:after="20"/>
              <w:ind w:left="20"/>
              <w:jc w:val="both"/>
            </w:pPr>
            <w:r>
              <w:rPr>
                <w:rFonts w:ascii="Times New Roman"/>
                <w:b w:val="false"/>
                <w:i w:val="false"/>
                <w:color w:val="000000"/>
                <w:sz w:val="20"/>
              </w:rPr>
              <w:t>
Правило II/4, пункты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41"/>
          <w:p>
            <w:pPr>
              <w:spacing w:after="20"/>
              <w:ind w:left="20"/>
              <w:jc w:val="both"/>
            </w:pPr>
            <w:r>
              <w:rPr>
                <w:rFonts w:ascii="Times New Roman"/>
                <w:b w:val="false"/>
                <w:i w:val="false"/>
                <w:color w:val="000000"/>
                <w:sz w:val="20"/>
              </w:rPr>
              <w:t>
</w:t>
            </w:r>
            <w:r>
              <w:rPr>
                <w:rFonts w:ascii="Times New Roman"/>
                <w:b w:val="false"/>
                <w:i w:val="false"/>
                <w:color w:val="000000"/>
                <w:sz w:val="20"/>
              </w:rPr>
              <w:t>Матрос 1класса (квалифицированный матрос)</w:t>
            </w:r>
          </w:p>
          <w:bookmarkEnd w:id="141"/>
          <w:p>
            <w:pPr>
              <w:spacing w:after="20"/>
              <w:ind w:left="20"/>
              <w:jc w:val="both"/>
            </w:pPr>
            <w:r>
              <w:rPr>
                <w:rFonts w:ascii="Times New Roman"/>
                <w:b w:val="false"/>
                <w:i w:val="false"/>
                <w:color w:val="000000"/>
                <w:sz w:val="20"/>
              </w:rPr>
              <w:t>
Правило II/5, пункты 1 и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4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45" w:id="143"/>
    <w:p>
      <w:pPr>
        <w:spacing w:after="0"/>
        <w:ind w:left="0"/>
        <w:jc w:val="both"/>
      </w:pPr>
      <w:r>
        <w:rPr>
          <w:rFonts w:ascii="Times New Roman"/>
          <w:b w:val="false"/>
          <w:i w:val="false"/>
          <w:color w:val="000000"/>
          <w:sz w:val="28"/>
        </w:rPr>
        <w:t>
      продолжение</w:t>
      </w:r>
    </w:p>
    <w:bookmarkEnd w:id="143"/>
    <w:bookmarkStart w:name="z446" w:id="144"/>
    <w:p>
      <w:pPr>
        <w:spacing w:after="0"/>
        <w:ind w:left="0"/>
        <w:jc w:val="both"/>
      </w:pPr>
      <w:r>
        <w:rPr>
          <w:rFonts w:ascii="Times New Roman"/>
          <w:b w:val="false"/>
          <w:i w:val="false"/>
          <w:color w:val="000000"/>
          <w:sz w:val="28"/>
        </w:rPr>
        <w:t>
      Машинная команда, для судов с главной двигательной установкой мощностью до 750 кВт</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45"/>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состав экипажа судна (согласно Конвенции ПДНВ)</w:t>
            </w:r>
          </w:p>
          <w:bookmarkEnd w:id="14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периодически не обслуживаемым машинным отделением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обслуживаемым машинным отделением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(продолжительность вахты не более 12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47"/>
          <w:p>
            <w:pPr>
              <w:spacing w:after="20"/>
              <w:ind w:left="20"/>
              <w:jc w:val="both"/>
            </w:pPr>
            <w:r>
              <w:rPr>
                <w:rFonts w:ascii="Times New Roman"/>
                <w:b w:val="false"/>
                <w:i w:val="false"/>
                <w:color w:val="000000"/>
                <w:sz w:val="20"/>
              </w:rPr>
              <w:t>
</w:t>
            </w:r>
            <w:r>
              <w:rPr>
                <w:rFonts w:ascii="Times New Roman"/>
                <w:b w:val="false"/>
                <w:i w:val="false"/>
                <w:color w:val="000000"/>
                <w:sz w:val="20"/>
              </w:rPr>
              <w:t>Старшие механики:</w:t>
            </w:r>
          </w:p>
          <w:bookmarkEnd w:id="147"/>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48"/>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III/2, пункты 1 и 2</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49"/>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III/3, пункты 1 и 2</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50"/>
          <w:p>
            <w:pPr>
              <w:spacing w:after="20"/>
              <w:ind w:left="20"/>
              <w:jc w:val="both"/>
            </w:pPr>
            <w:r>
              <w:rPr>
                <w:rFonts w:ascii="Times New Roman"/>
                <w:b w:val="false"/>
                <w:i w:val="false"/>
                <w:color w:val="000000"/>
                <w:sz w:val="20"/>
              </w:rPr>
              <w:t>
</w:t>
            </w:r>
            <w:r>
              <w:rPr>
                <w:rFonts w:ascii="Times New Roman"/>
                <w:b w:val="false"/>
                <w:i w:val="false"/>
                <w:color w:val="000000"/>
                <w:sz w:val="20"/>
              </w:rPr>
              <w:t>Вторые механики:</w:t>
            </w:r>
          </w:p>
          <w:bookmarkEnd w:id="15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51"/>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III/2, пункты 1 и 2</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52"/>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III/3, пункты 1 и 2</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53"/>
          <w:p>
            <w:pPr>
              <w:spacing w:after="20"/>
              <w:ind w:left="20"/>
              <w:jc w:val="both"/>
            </w:pPr>
            <w:r>
              <w:rPr>
                <w:rFonts w:ascii="Times New Roman"/>
                <w:b w:val="false"/>
                <w:i w:val="false"/>
                <w:color w:val="000000"/>
                <w:sz w:val="20"/>
              </w:rPr>
              <w:t>
</w:t>
            </w:r>
            <w:r>
              <w:rPr>
                <w:rFonts w:ascii="Times New Roman"/>
                <w:b w:val="false"/>
                <w:i w:val="false"/>
                <w:color w:val="000000"/>
                <w:sz w:val="20"/>
              </w:rPr>
              <w:t>Вахтенный механик</w:t>
            </w:r>
          </w:p>
          <w:bookmarkEnd w:id="153"/>
          <w:p>
            <w:pPr>
              <w:spacing w:after="20"/>
              <w:ind w:left="20"/>
              <w:jc w:val="both"/>
            </w:pPr>
            <w:r>
              <w:rPr>
                <w:rFonts w:ascii="Times New Roman"/>
                <w:b w:val="false"/>
                <w:i w:val="false"/>
                <w:color w:val="000000"/>
                <w:sz w:val="20"/>
              </w:rPr>
              <w:t>
Правило III/1, пункты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54"/>
          <w:p>
            <w:pPr>
              <w:spacing w:after="20"/>
              <w:ind w:left="20"/>
              <w:jc w:val="both"/>
            </w:pPr>
            <w:r>
              <w:rPr>
                <w:rFonts w:ascii="Times New Roman"/>
                <w:b w:val="false"/>
                <w:i w:val="false"/>
                <w:color w:val="000000"/>
                <w:sz w:val="20"/>
              </w:rPr>
              <w:t>
</w:t>
            </w:r>
            <w:r>
              <w:rPr>
                <w:rFonts w:ascii="Times New Roman"/>
                <w:b w:val="false"/>
                <w:i w:val="false"/>
                <w:color w:val="000000"/>
                <w:sz w:val="20"/>
              </w:rPr>
              <w:t>Мотористы:</w:t>
            </w:r>
          </w:p>
          <w:bookmarkEnd w:id="154"/>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55"/>
          <w:p>
            <w:pPr>
              <w:spacing w:after="20"/>
              <w:ind w:left="20"/>
              <w:jc w:val="both"/>
            </w:pPr>
            <w:r>
              <w:rPr>
                <w:rFonts w:ascii="Times New Roman"/>
                <w:b w:val="false"/>
                <w:i w:val="false"/>
                <w:color w:val="000000"/>
                <w:sz w:val="20"/>
              </w:rPr>
              <w:t>
</w:t>
            </w:r>
            <w:r>
              <w:rPr>
                <w:rFonts w:ascii="Times New Roman"/>
                <w:b w:val="false"/>
                <w:i w:val="false"/>
                <w:color w:val="000000"/>
                <w:sz w:val="20"/>
              </w:rPr>
              <w:t>РСВМО (Вахтенный моторист)</w:t>
            </w:r>
          </w:p>
          <w:bookmarkEnd w:id="155"/>
          <w:p>
            <w:pPr>
              <w:spacing w:after="20"/>
              <w:ind w:left="20"/>
              <w:jc w:val="both"/>
            </w:pPr>
            <w:r>
              <w:rPr>
                <w:rFonts w:ascii="Times New Roman"/>
                <w:b w:val="false"/>
                <w:i w:val="false"/>
                <w:color w:val="000000"/>
                <w:sz w:val="20"/>
              </w:rPr>
              <w:t>
Правило III/4, пункты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156"/>
          <w:p>
            <w:pPr>
              <w:spacing w:after="20"/>
              <w:ind w:left="20"/>
              <w:jc w:val="both"/>
            </w:pPr>
            <w:r>
              <w:rPr>
                <w:rFonts w:ascii="Times New Roman"/>
                <w:b w:val="false"/>
                <w:i w:val="false"/>
                <w:color w:val="000000"/>
                <w:sz w:val="20"/>
              </w:rPr>
              <w:t>
</w:t>
            </w:r>
            <w:r>
              <w:rPr>
                <w:rFonts w:ascii="Times New Roman"/>
                <w:b w:val="false"/>
                <w:i w:val="false"/>
                <w:color w:val="000000"/>
                <w:sz w:val="20"/>
              </w:rPr>
              <w:t>Моторист 1 класса, (квалифицированный моторист), Правило III/5, пункты 1 и 2</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57"/>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Электромеханик Правило III/6, пункты 1 и 2</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15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28" w:id="159"/>
    <w:p>
      <w:pPr>
        <w:spacing w:after="0"/>
        <w:ind w:left="0"/>
        <w:jc w:val="both"/>
      </w:pPr>
      <w:r>
        <w:rPr>
          <w:rFonts w:ascii="Times New Roman"/>
          <w:b w:val="false"/>
          <w:i w:val="false"/>
          <w:color w:val="000000"/>
          <w:sz w:val="28"/>
        </w:rPr>
        <w:t>
      * в случае графика работы экипажа в 3 смены, в экипаж машинной команды судна дополнительно входит вахтенный механик.</w:t>
      </w:r>
    </w:p>
    <w:bookmarkEnd w:id="159"/>
    <w:p>
      <w:pPr>
        <w:spacing w:after="0"/>
        <w:ind w:left="0"/>
        <w:jc w:val="both"/>
      </w:pPr>
      <w:bookmarkStart w:name="z529" w:id="160"/>
      <w:r>
        <w:rPr>
          <w:rFonts w:ascii="Times New Roman"/>
          <w:b w:val="false"/>
          <w:i w:val="false"/>
          <w:color w:val="000000"/>
          <w:sz w:val="28"/>
        </w:rPr>
        <w:t>
      Продолжение</w:t>
      </w:r>
    </w:p>
    <w:bookmarkEnd w:id="160"/>
    <w:p>
      <w:pPr>
        <w:spacing w:after="0"/>
        <w:ind w:left="0"/>
        <w:jc w:val="both"/>
      </w:pPr>
      <w:r>
        <w:rPr>
          <w:rFonts w:ascii="Times New Roman"/>
          <w:b w:val="false"/>
          <w:i w:val="false"/>
          <w:color w:val="000000"/>
          <w:sz w:val="28"/>
        </w:rPr>
        <w:t>Машинная команда, для судов с главной двигательной установкой мощностью от 750 кВт до 3000 кВт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61"/>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состав экипажа судна (согласно Конвенции ПДНВ)</w:t>
            </w:r>
          </w:p>
          <w:bookmarkEnd w:id="1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периодически не обслуживаемым машинным отделением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обслуживаемым машинным отделением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 (продолжительность вахты не более 12 часов)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смена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63"/>
          <w:p>
            <w:pPr>
              <w:spacing w:after="20"/>
              <w:ind w:left="20"/>
              <w:jc w:val="both"/>
            </w:pPr>
            <w:r>
              <w:rPr>
                <w:rFonts w:ascii="Times New Roman"/>
                <w:b w:val="false"/>
                <w:i w:val="false"/>
                <w:color w:val="000000"/>
                <w:sz w:val="20"/>
              </w:rPr>
              <w:t>
</w:t>
            </w:r>
            <w:r>
              <w:rPr>
                <w:rFonts w:ascii="Times New Roman"/>
                <w:b w:val="false"/>
                <w:i w:val="false"/>
                <w:color w:val="000000"/>
                <w:sz w:val="20"/>
              </w:rPr>
              <w:t>Старшие механики:</w:t>
            </w:r>
          </w:p>
          <w:bookmarkEnd w:id="163"/>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64"/>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III/2, пункты 1 и 2</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65"/>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III/3, пункты 1 и 2</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166"/>
          <w:p>
            <w:pPr>
              <w:spacing w:after="20"/>
              <w:ind w:left="20"/>
              <w:jc w:val="both"/>
            </w:pPr>
            <w:r>
              <w:rPr>
                <w:rFonts w:ascii="Times New Roman"/>
                <w:b w:val="false"/>
                <w:i w:val="false"/>
                <w:color w:val="000000"/>
                <w:sz w:val="20"/>
              </w:rPr>
              <w:t>
</w:t>
            </w:r>
            <w:r>
              <w:rPr>
                <w:rFonts w:ascii="Times New Roman"/>
                <w:b w:val="false"/>
                <w:i w:val="false"/>
                <w:color w:val="000000"/>
                <w:sz w:val="20"/>
              </w:rPr>
              <w:t>Вторые механики:</w:t>
            </w:r>
          </w:p>
          <w:bookmarkEnd w:id="166"/>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67"/>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III/2, пункты 1 и 2</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68"/>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III/3, пункты 1 и 2</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69"/>
          <w:p>
            <w:pPr>
              <w:spacing w:after="20"/>
              <w:ind w:left="20"/>
              <w:jc w:val="both"/>
            </w:pPr>
            <w:r>
              <w:rPr>
                <w:rFonts w:ascii="Times New Roman"/>
                <w:b w:val="false"/>
                <w:i w:val="false"/>
                <w:color w:val="000000"/>
                <w:sz w:val="20"/>
              </w:rPr>
              <w:t>
</w:t>
            </w:r>
            <w:r>
              <w:rPr>
                <w:rFonts w:ascii="Times New Roman"/>
                <w:b w:val="false"/>
                <w:i w:val="false"/>
                <w:color w:val="000000"/>
                <w:sz w:val="20"/>
              </w:rPr>
              <w:t>Вахтенный механик,</w:t>
            </w:r>
          </w:p>
          <w:bookmarkEnd w:id="169"/>
          <w:p>
            <w:pPr>
              <w:spacing w:after="20"/>
              <w:ind w:left="20"/>
              <w:jc w:val="both"/>
            </w:pPr>
            <w:r>
              <w:rPr>
                <w:rFonts w:ascii="Times New Roman"/>
                <w:b w:val="false"/>
                <w:i w:val="false"/>
                <w:color w:val="000000"/>
                <w:sz w:val="20"/>
              </w:rPr>
              <w:t>
Правило III/1, пункты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70"/>
          <w:p>
            <w:pPr>
              <w:spacing w:after="20"/>
              <w:ind w:left="20"/>
              <w:jc w:val="both"/>
            </w:pPr>
            <w:r>
              <w:rPr>
                <w:rFonts w:ascii="Times New Roman"/>
                <w:b w:val="false"/>
                <w:i w:val="false"/>
                <w:color w:val="000000"/>
                <w:sz w:val="20"/>
              </w:rPr>
              <w:t>
</w:t>
            </w:r>
            <w:r>
              <w:rPr>
                <w:rFonts w:ascii="Times New Roman"/>
                <w:b w:val="false"/>
                <w:i w:val="false"/>
                <w:color w:val="000000"/>
                <w:sz w:val="20"/>
              </w:rPr>
              <w:t>Мотористы:</w:t>
            </w:r>
          </w:p>
          <w:bookmarkEnd w:id="170"/>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71"/>
          <w:p>
            <w:pPr>
              <w:spacing w:after="20"/>
              <w:ind w:left="20"/>
              <w:jc w:val="both"/>
            </w:pPr>
            <w:r>
              <w:rPr>
                <w:rFonts w:ascii="Times New Roman"/>
                <w:b w:val="false"/>
                <w:i w:val="false"/>
                <w:color w:val="000000"/>
                <w:sz w:val="20"/>
              </w:rPr>
              <w:t>
</w:t>
            </w:r>
            <w:r>
              <w:rPr>
                <w:rFonts w:ascii="Times New Roman"/>
                <w:b w:val="false"/>
                <w:i w:val="false"/>
                <w:color w:val="000000"/>
                <w:sz w:val="20"/>
              </w:rPr>
              <w:t>РСВМО (Вахтенный моторист)</w:t>
            </w:r>
          </w:p>
          <w:bookmarkEnd w:id="171"/>
          <w:p>
            <w:pPr>
              <w:spacing w:after="20"/>
              <w:ind w:left="20"/>
              <w:jc w:val="both"/>
            </w:pPr>
            <w:r>
              <w:rPr>
                <w:rFonts w:ascii="Times New Roman"/>
                <w:b w:val="false"/>
                <w:i w:val="false"/>
                <w:color w:val="000000"/>
                <w:sz w:val="20"/>
              </w:rPr>
              <w:t>
Правило III/4, пункты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72"/>
          <w:p>
            <w:pPr>
              <w:spacing w:after="20"/>
              <w:ind w:left="20"/>
              <w:jc w:val="both"/>
            </w:pPr>
            <w:r>
              <w:rPr>
                <w:rFonts w:ascii="Times New Roman"/>
                <w:b w:val="false"/>
                <w:i w:val="false"/>
                <w:color w:val="000000"/>
                <w:sz w:val="20"/>
              </w:rPr>
              <w:t>
</w:t>
            </w:r>
            <w:r>
              <w:rPr>
                <w:rFonts w:ascii="Times New Roman"/>
                <w:b w:val="false"/>
                <w:i w:val="false"/>
                <w:color w:val="000000"/>
                <w:sz w:val="20"/>
              </w:rPr>
              <w:t>Моторист 1 класса (Квалифицированный моторист)</w:t>
            </w:r>
          </w:p>
          <w:bookmarkEnd w:id="172"/>
          <w:p>
            <w:pPr>
              <w:spacing w:after="20"/>
              <w:ind w:left="20"/>
              <w:jc w:val="both"/>
            </w:pPr>
            <w:r>
              <w:rPr>
                <w:rFonts w:ascii="Times New Roman"/>
                <w:b w:val="false"/>
                <w:i w:val="false"/>
                <w:color w:val="000000"/>
                <w:sz w:val="20"/>
              </w:rPr>
              <w:t>
Правило III/5, пункты 1 и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73"/>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Электромеханик, Правило III/6, пункты 1 и 2</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7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612" w:id="175"/>
    <w:p>
      <w:pPr>
        <w:spacing w:after="0"/>
        <w:ind w:left="0"/>
        <w:jc w:val="both"/>
      </w:pPr>
      <w:r>
        <w:rPr>
          <w:rFonts w:ascii="Times New Roman"/>
          <w:b w:val="false"/>
          <w:i w:val="false"/>
          <w:color w:val="000000"/>
          <w:sz w:val="28"/>
        </w:rPr>
        <w:t>
      * в случае графика работы экипажа в 3 смены, в экипаж машинной команды судна дополнительно входит вахтенный механик.</w:t>
      </w:r>
    </w:p>
    <w:bookmarkEnd w:id="175"/>
    <w:p>
      <w:pPr>
        <w:spacing w:after="0"/>
        <w:ind w:left="0"/>
        <w:jc w:val="both"/>
      </w:pPr>
      <w:bookmarkStart w:name="z613" w:id="176"/>
      <w:r>
        <w:rPr>
          <w:rFonts w:ascii="Times New Roman"/>
          <w:b w:val="false"/>
          <w:i w:val="false"/>
          <w:color w:val="000000"/>
          <w:sz w:val="28"/>
        </w:rPr>
        <w:t>
      Продолжение</w:t>
      </w:r>
    </w:p>
    <w:bookmarkEnd w:id="176"/>
    <w:p>
      <w:pPr>
        <w:spacing w:after="0"/>
        <w:ind w:left="0"/>
        <w:jc w:val="both"/>
      </w:pPr>
      <w:r>
        <w:rPr>
          <w:rFonts w:ascii="Times New Roman"/>
          <w:b w:val="false"/>
          <w:i w:val="false"/>
          <w:color w:val="000000"/>
          <w:sz w:val="28"/>
        </w:rPr>
        <w:t>Машинная команда, для судов с главной двигательной установкой мощностью 3000 кВт или более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177"/>
          <w:p>
            <w:pPr>
              <w:spacing w:after="20"/>
              <w:ind w:left="20"/>
              <w:jc w:val="both"/>
            </w:pPr>
            <w:r>
              <w:rPr>
                <w:rFonts w:ascii="Times New Roman"/>
                <w:b w:val="false"/>
                <w:i w:val="false"/>
                <w:color w:val="000000"/>
                <w:sz w:val="20"/>
              </w:rPr>
              <w:t>
</w:t>
            </w:r>
            <w:r>
              <w:rPr>
                <w:rFonts w:ascii="Times New Roman"/>
                <w:b w:val="false"/>
                <w:i w:val="false"/>
                <w:color w:val="000000"/>
                <w:sz w:val="20"/>
              </w:rPr>
              <w:t>Профессиональный состав экипажа судна</w:t>
            </w:r>
          </w:p>
          <w:bookmarkEnd w:id="177"/>
          <w:p>
            <w:pPr>
              <w:spacing w:after="20"/>
              <w:ind w:left="20"/>
              <w:jc w:val="both"/>
            </w:pPr>
            <w:r>
              <w:rPr>
                <w:rFonts w:ascii="Times New Roman"/>
                <w:b w:val="false"/>
                <w:i w:val="false"/>
                <w:color w:val="000000"/>
                <w:sz w:val="20"/>
              </w:rPr>
              <w:t>
(согласно Конвенции ПДНВ)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периодически необслуживаемым машинным отделением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с обслуживаемым машинным отделением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экипажа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смены*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179"/>
          <w:p>
            <w:pPr>
              <w:spacing w:after="20"/>
              <w:ind w:left="20"/>
              <w:jc w:val="both"/>
            </w:pPr>
            <w:r>
              <w:rPr>
                <w:rFonts w:ascii="Times New Roman"/>
                <w:b w:val="false"/>
                <w:i w:val="false"/>
                <w:color w:val="000000"/>
                <w:sz w:val="20"/>
              </w:rPr>
              <w:t>
</w:t>
            </w:r>
            <w:r>
              <w:rPr>
                <w:rFonts w:ascii="Times New Roman"/>
                <w:b w:val="false"/>
                <w:i w:val="false"/>
                <w:color w:val="000000"/>
                <w:sz w:val="20"/>
              </w:rPr>
              <w:t>Старшие механики:</w:t>
            </w:r>
          </w:p>
          <w:bookmarkEnd w:id="179"/>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180"/>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III/2, пункты 1 и 2</w:t>
            </w:r>
          </w:p>
          <w:bookmarkEnd w:id="1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81"/>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III/3, пункты 1 и 2</w:t>
            </w:r>
          </w:p>
          <w:bookmarkEnd w:id="1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82"/>
          <w:p>
            <w:pPr>
              <w:spacing w:after="20"/>
              <w:ind w:left="20"/>
              <w:jc w:val="both"/>
            </w:pPr>
            <w:r>
              <w:rPr>
                <w:rFonts w:ascii="Times New Roman"/>
                <w:b w:val="false"/>
                <w:i w:val="false"/>
                <w:color w:val="000000"/>
                <w:sz w:val="20"/>
              </w:rPr>
              <w:t>
</w:t>
            </w:r>
            <w:r>
              <w:rPr>
                <w:rFonts w:ascii="Times New Roman"/>
                <w:b w:val="false"/>
                <w:i w:val="false"/>
                <w:color w:val="000000"/>
                <w:sz w:val="20"/>
              </w:rPr>
              <w:t>Вторые механики:</w:t>
            </w:r>
          </w:p>
          <w:bookmarkEnd w:id="182"/>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83"/>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III/2, пункты 1 и 2</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84"/>
          <w:p>
            <w:pPr>
              <w:spacing w:after="20"/>
              <w:ind w:left="20"/>
              <w:jc w:val="both"/>
            </w:pPr>
            <w:r>
              <w:rPr>
                <w:rFonts w:ascii="Times New Roman"/>
                <w:b w:val="false"/>
                <w:i w:val="false"/>
                <w:color w:val="000000"/>
                <w:sz w:val="20"/>
              </w:rPr>
              <w:t>
</w:t>
            </w:r>
            <w:r>
              <w:rPr>
                <w:rFonts w:ascii="Times New Roman"/>
                <w:b w:val="false"/>
                <w:i w:val="false"/>
                <w:color w:val="000000"/>
                <w:sz w:val="20"/>
              </w:rPr>
              <w:t>Правило III/3, пункты 1 и 2</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185"/>
          <w:p>
            <w:pPr>
              <w:spacing w:after="20"/>
              <w:ind w:left="20"/>
              <w:jc w:val="both"/>
            </w:pPr>
            <w:r>
              <w:rPr>
                <w:rFonts w:ascii="Times New Roman"/>
                <w:b w:val="false"/>
                <w:i w:val="false"/>
                <w:color w:val="000000"/>
                <w:sz w:val="20"/>
              </w:rPr>
              <w:t>
</w:t>
            </w:r>
            <w:r>
              <w:rPr>
                <w:rFonts w:ascii="Times New Roman"/>
                <w:b w:val="false"/>
                <w:i w:val="false"/>
                <w:color w:val="000000"/>
                <w:sz w:val="20"/>
              </w:rPr>
              <w:t>Вахтенный механик, Правило III/1, пункты 1 и 2</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186"/>
          <w:p>
            <w:pPr>
              <w:spacing w:after="20"/>
              <w:ind w:left="20"/>
              <w:jc w:val="both"/>
            </w:pPr>
            <w:r>
              <w:rPr>
                <w:rFonts w:ascii="Times New Roman"/>
                <w:b w:val="false"/>
                <w:i w:val="false"/>
                <w:color w:val="000000"/>
                <w:sz w:val="20"/>
              </w:rPr>
              <w:t>
</w:t>
            </w:r>
            <w:r>
              <w:rPr>
                <w:rFonts w:ascii="Times New Roman"/>
                <w:b w:val="false"/>
                <w:i w:val="false"/>
                <w:color w:val="000000"/>
                <w:sz w:val="20"/>
              </w:rPr>
              <w:t>Мотористы:</w:t>
            </w:r>
          </w:p>
          <w:bookmarkEnd w:id="186"/>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87"/>
          <w:p>
            <w:pPr>
              <w:spacing w:after="20"/>
              <w:ind w:left="20"/>
              <w:jc w:val="both"/>
            </w:pPr>
            <w:r>
              <w:rPr>
                <w:rFonts w:ascii="Times New Roman"/>
                <w:b w:val="false"/>
                <w:i w:val="false"/>
                <w:color w:val="000000"/>
                <w:sz w:val="20"/>
              </w:rPr>
              <w:t>
</w:t>
            </w:r>
            <w:r>
              <w:rPr>
                <w:rFonts w:ascii="Times New Roman"/>
                <w:b w:val="false"/>
                <w:i w:val="false"/>
                <w:color w:val="000000"/>
                <w:sz w:val="20"/>
              </w:rPr>
              <w:t>РСВМО (Вахтенный моторист) Правило III/4, пункты 1 и 2</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188"/>
          <w:p>
            <w:pPr>
              <w:spacing w:after="20"/>
              <w:ind w:left="20"/>
              <w:jc w:val="both"/>
            </w:pPr>
            <w:r>
              <w:rPr>
                <w:rFonts w:ascii="Times New Roman"/>
                <w:b w:val="false"/>
                <w:i w:val="false"/>
                <w:color w:val="000000"/>
                <w:sz w:val="20"/>
              </w:rPr>
              <w:t>
</w:t>
            </w:r>
            <w:r>
              <w:rPr>
                <w:rFonts w:ascii="Times New Roman"/>
                <w:b w:val="false"/>
                <w:i w:val="false"/>
                <w:color w:val="000000"/>
                <w:sz w:val="20"/>
              </w:rPr>
              <w:t>Моторист 1 класса (Квалифицированный моторист)</w:t>
            </w:r>
          </w:p>
          <w:bookmarkEnd w:id="188"/>
          <w:p>
            <w:pPr>
              <w:spacing w:after="20"/>
              <w:ind w:left="20"/>
              <w:jc w:val="both"/>
            </w:pPr>
            <w:r>
              <w:rPr>
                <w:rFonts w:ascii="Times New Roman"/>
                <w:b w:val="false"/>
                <w:i w:val="false"/>
                <w:color w:val="000000"/>
                <w:sz w:val="20"/>
              </w:rPr>
              <w:t>
Правило III/5, пункты 1 и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89"/>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Электромеханик, Правило III/6, пункты 1 и 2</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90"/>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673" w:id="191"/>
    <w:p>
      <w:pPr>
        <w:spacing w:after="0"/>
        <w:ind w:left="0"/>
        <w:jc w:val="both"/>
      </w:pPr>
      <w:r>
        <w:rPr>
          <w:rFonts w:ascii="Times New Roman"/>
          <w:b w:val="false"/>
          <w:i w:val="false"/>
          <w:color w:val="000000"/>
          <w:sz w:val="28"/>
        </w:rPr>
        <w:t>
      * в случае графика работы экипажа в 3 смены, в экипаж машинной команды судна дополнительно входит вахтенный механик.</w:t>
      </w:r>
    </w:p>
    <w:bookmarkEnd w:id="1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