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3593" w14:textId="19a3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получения энергопроизводящими, энергопередающими организациями и теплопроизводящими, теплотранспортирующими субъектами паспорта готовности к работе в осенне-зимний период</w:t>
      </w:r>
    </w:p>
    <w:p>
      <w:pPr>
        <w:spacing w:after="0"/>
        <w:ind w:left="0"/>
        <w:jc w:val="both"/>
      </w:pPr>
      <w:r>
        <w:rPr>
          <w:rFonts w:ascii="Times New Roman"/>
          <w:b w:val="false"/>
          <w:i w:val="false"/>
          <w:color w:val="000000"/>
          <w:sz w:val="28"/>
        </w:rPr>
        <w:t>Приказ Министра энергетики Республики Казахстан от 2 февраля 2015 года № 55. Зарегистрирован в Министерстве юстиции Республики Казахстан 19 марта 2015 года № 10516.</w:t>
      </w:r>
    </w:p>
    <w:p>
      <w:pPr>
        <w:spacing w:after="0"/>
        <w:ind w:left="0"/>
        <w:jc w:val="both"/>
      </w:pPr>
      <w:r>
        <w:rPr>
          <w:rFonts w:ascii="Times New Roman"/>
          <w:b w:val="false"/>
          <w:i w:val="false"/>
          <w:color w:val="ff0000"/>
          <w:sz w:val="28"/>
        </w:rPr>
        <w:t xml:space="preserve">
      Сноска. Заголовок - в редакции приказа Министра энергетики РК от 25.11.2024 </w:t>
      </w:r>
      <w:r>
        <w:rPr>
          <w:rFonts w:ascii="Times New Roman"/>
          <w:b w:val="false"/>
          <w:i w:val="false"/>
          <w:color w:val="ff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p>
    <w:bookmarkStart w:name="z1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w:t>
      </w:r>
      <w:r>
        <w:rPr>
          <w:rFonts w:ascii="Times New Roman"/>
          <w:b w:val="false"/>
          <w:i w:val="false"/>
          <w:color w:val="000000"/>
          <w:sz w:val="28"/>
        </w:rPr>
        <w:t>подпунктом 250)</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получения энергопроизводящими, энергопередающими организациями паспорта готовности к работе в осенне-зимний период,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исключен приказом и.о. Министра энергетики РК от 09.12.2015 </w:t>
      </w:r>
      <w:r>
        <w:rPr>
          <w:rFonts w:ascii="Times New Roman"/>
          <w:b w:val="false"/>
          <w:i w:val="false"/>
          <w:color w:val="000000"/>
          <w:sz w:val="28"/>
        </w:rPr>
        <w:t>№ 706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 приказом и.о. Министра энергетики РК от 09.12.2015 </w:t>
      </w:r>
      <w:r>
        <w:rPr>
          <w:rFonts w:ascii="Times New Roman"/>
          <w:b w:val="false"/>
          <w:i w:val="false"/>
          <w:color w:val="000000"/>
          <w:sz w:val="28"/>
        </w:rPr>
        <w:t>№ 706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xml:space="preserve">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 </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16"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энергетики Республики Казахстан. </w:t>
      </w:r>
    </w:p>
    <w:bookmarkEnd w:id="3"/>
    <w:bookmarkStart w:name="z17"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от "____" ____________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2015 года № 55</w:t>
            </w:r>
          </w:p>
        </w:tc>
      </w:tr>
    </w:tbl>
    <w:bookmarkStart w:name="z7" w:id="5"/>
    <w:p>
      <w:pPr>
        <w:spacing w:after="0"/>
        <w:ind w:left="0"/>
        <w:jc w:val="left"/>
      </w:pPr>
      <w:r>
        <w:rPr>
          <w:rFonts w:ascii="Times New Roman"/>
          <w:b/>
          <w:i w:val="false"/>
          <w:color w:val="000000"/>
        </w:rPr>
        <w:t xml:space="preserve"> Правила получения энергопроизводящими, энергопередающими организациями и теплопроизводящими, теплотранспортирующими субъектами паспорта готовности к работе в осенне-зимний период</w:t>
      </w:r>
    </w:p>
    <w:bookmarkEnd w:id="5"/>
    <w:p>
      <w:pPr>
        <w:spacing w:after="0"/>
        <w:ind w:left="0"/>
        <w:jc w:val="both"/>
      </w:pPr>
      <w:r>
        <w:rPr>
          <w:rFonts w:ascii="Times New Roman"/>
          <w:b w:val="false"/>
          <w:i w:val="false"/>
          <w:color w:val="ff0000"/>
          <w:sz w:val="28"/>
        </w:rPr>
        <w:t xml:space="preserve">
      Сноска. Заголовок - в редакции приказа Министра энергетики РК от 25.11.2024 </w:t>
      </w:r>
      <w:r>
        <w:rPr>
          <w:rFonts w:ascii="Times New Roman"/>
          <w:b w:val="false"/>
          <w:i w:val="false"/>
          <w:color w:val="ff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 в редакции приказа Министра энергетики РК от 30.12.2020 </w:t>
      </w:r>
      <w:r>
        <w:rPr>
          <w:rFonts w:ascii="Times New Roman"/>
          <w:b w:val="false"/>
          <w:i w:val="false"/>
          <w:color w:val="000000"/>
          <w:sz w:val="28"/>
        </w:rPr>
        <w:t>№ 470</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9" w:id="6"/>
    <w:p>
      <w:pPr>
        <w:spacing w:after="0"/>
        <w:ind w:left="0"/>
        <w:jc w:val="left"/>
      </w:pPr>
      <w:r>
        <w:rPr>
          <w:rFonts w:ascii="Times New Roman"/>
          <w:b/>
          <w:i w:val="false"/>
          <w:color w:val="000000"/>
        </w:rPr>
        <w:t xml:space="preserve"> Глава 1. Общие положения</w:t>
      </w:r>
    </w:p>
    <w:bookmarkEnd w:id="6"/>
    <w:bookmarkStart w:name="z20" w:id="7"/>
    <w:p>
      <w:pPr>
        <w:spacing w:after="0"/>
        <w:ind w:left="0"/>
        <w:jc w:val="both"/>
      </w:pPr>
      <w:r>
        <w:rPr>
          <w:rFonts w:ascii="Times New Roman"/>
          <w:b w:val="false"/>
          <w:i w:val="false"/>
          <w:color w:val="000000"/>
          <w:sz w:val="28"/>
        </w:rPr>
        <w:t xml:space="preserve">
      1. Настоящие Правила получения энергопроизводящими, энергопередающими организациями и теплопроизводящими, теплотранспортирующими субъектами паспорта готовности к работе в осенне-зимний период (далее – Правила) разработаны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w:t>
      </w:r>
      <w:r>
        <w:rPr>
          <w:rFonts w:ascii="Times New Roman"/>
          <w:b w:val="false"/>
          <w:i w:val="false"/>
          <w:color w:val="000000"/>
          <w:sz w:val="28"/>
        </w:rPr>
        <w:t>подпунктом 250)</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оказания государственной услуги "Выдача паспорта готовности энергопроизводящих, энергопередающих организаций и теплопроизводящих, теплотранспортирующих субъектов к работе в осенне-зимний период" (далее – Государственная услуга).</w:t>
      </w:r>
    </w:p>
    <w:bookmarkEnd w:id="7"/>
    <w:bookmarkStart w:name="z386" w:id="8"/>
    <w:p>
      <w:pPr>
        <w:spacing w:after="0"/>
        <w:ind w:left="0"/>
        <w:jc w:val="both"/>
      </w:pPr>
      <w:r>
        <w:rPr>
          <w:rFonts w:ascii="Times New Roman"/>
          <w:b w:val="false"/>
          <w:i w:val="false"/>
          <w:color w:val="000000"/>
          <w:sz w:val="28"/>
        </w:rPr>
        <w:t>
      Государственный орган по государственному энергетическому надзору и контролю в течение трех рабочих дней с даты введения в действие изменений и (или) дополнений в настоящие Правила направляют информацию о внесенных изменениях и (или) дополнениях в услугодателям, Единый контакт-центр и оператору информационно-коммуникационной инфраструктуры "электронного правительства".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388" w:id="10"/>
    <w:p>
      <w:pPr>
        <w:spacing w:after="0"/>
        <w:ind w:left="0"/>
        <w:jc w:val="both"/>
      </w:pPr>
      <w:r>
        <w:rPr>
          <w:rFonts w:ascii="Times New Roman"/>
          <w:b w:val="false"/>
          <w:i w:val="false"/>
          <w:color w:val="000000"/>
          <w:sz w:val="28"/>
        </w:rPr>
        <w:t>
      1) паспорт готовности – ежегодно выдаваемый документ, подтверждающий готовность энергопроизводящих, энергопередающих организаций и теплопроизводящих, теплотранспортирующих субъектов к работе в осенне-зимний период;</w:t>
      </w:r>
    </w:p>
    <w:bookmarkEnd w:id="10"/>
    <w:bookmarkStart w:name="z389" w:id="11"/>
    <w:p>
      <w:pPr>
        <w:spacing w:after="0"/>
        <w:ind w:left="0"/>
        <w:jc w:val="both"/>
      </w:pPr>
      <w:r>
        <w:rPr>
          <w:rFonts w:ascii="Times New Roman"/>
          <w:b w:val="false"/>
          <w:i w:val="false"/>
          <w:color w:val="000000"/>
          <w:sz w:val="28"/>
        </w:rPr>
        <w:t>
      2) индивидуальная система теплоснабжения – система теплоснабжения, обеспечивающая единственного потребителя тепловой энергией от автономного источника тепловой энергии без подключения к тепловым сетям централизованных и местных систем теплоснабжения для нужд отопления индивидуального жилого дома;</w:t>
      </w:r>
    </w:p>
    <w:bookmarkEnd w:id="11"/>
    <w:bookmarkStart w:name="z390" w:id="12"/>
    <w:p>
      <w:pPr>
        <w:spacing w:after="0"/>
        <w:ind w:left="0"/>
        <w:jc w:val="both"/>
      </w:pPr>
      <w:r>
        <w:rPr>
          <w:rFonts w:ascii="Times New Roman"/>
          <w:b w:val="false"/>
          <w:i w:val="false"/>
          <w:color w:val="000000"/>
          <w:sz w:val="28"/>
        </w:rPr>
        <w:t>
      3) местная система теплоснабжения – система теплоснабжения, принадлежащая одному физическому или юридическому лицу, либо входящая в состав общего имущества объекта кондоминиума и функционирующая для одного или нескольких потребителей тепловой энергии от одного или нескольких источников тепловой энергии по тепловым сетям, не являющимся сетями централизованной системы теплоснабжения;</w:t>
      </w:r>
    </w:p>
    <w:bookmarkEnd w:id="12"/>
    <w:bookmarkStart w:name="z391" w:id="13"/>
    <w:p>
      <w:pPr>
        <w:spacing w:after="0"/>
        <w:ind w:left="0"/>
        <w:jc w:val="both"/>
      </w:pPr>
      <w:r>
        <w:rPr>
          <w:rFonts w:ascii="Times New Roman"/>
          <w:b w:val="false"/>
          <w:i w:val="false"/>
          <w:color w:val="000000"/>
          <w:sz w:val="28"/>
        </w:rPr>
        <w:t>
      4)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13"/>
    <w:bookmarkStart w:name="z392" w:id="14"/>
    <w:p>
      <w:pPr>
        <w:spacing w:after="0"/>
        <w:ind w:left="0"/>
        <w:jc w:val="both"/>
      </w:pPr>
      <w:r>
        <w:rPr>
          <w:rFonts w:ascii="Times New Roman"/>
          <w:b w:val="false"/>
          <w:i w:val="false"/>
          <w:color w:val="000000"/>
          <w:sz w:val="28"/>
        </w:rPr>
        <w:t xml:space="preserve">
      5) теплопроизводящий субъект – индивидуальный предприниматель или юридическое лицо, осуществляющие деятельность по производству тепловой энергии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теплоэнергетике";</w:t>
      </w:r>
    </w:p>
    <w:bookmarkEnd w:id="14"/>
    <w:bookmarkStart w:name="z393" w:id="15"/>
    <w:p>
      <w:pPr>
        <w:spacing w:after="0"/>
        <w:ind w:left="0"/>
        <w:jc w:val="both"/>
      </w:pPr>
      <w:r>
        <w:rPr>
          <w:rFonts w:ascii="Times New Roman"/>
          <w:b w:val="false"/>
          <w:i w:val="false"/>
          <w:color w:val="000000"/>
          <w:sz w:val="28"/>
        </w:rPr>
        <w:t xml:space="preserve">
      6) теплотранспортирующий субъект – индивидуальный предприниматель или юридическое лицо, осуществляющие деятельность по транспортировке и (или) реализации тепловой энергии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теплоэнергетике";</w:t>
      </w:r>
    </w:p>
    <w:bookmarkEnd w:id="15"/>
    <w:bookmarkStart w:name="z394" w:id="16"/>
    <w:p>
      <w:pPr>
        <w:spacing w:after="0"/>
        <w:ind w:left="0"/>
        <w:jc w:val="both"/>
      </w:pPr>
      <w:r>
        <w:rPr>
          <w:rFonts w:ascii="Times New Roman"/>
          <w:b w:val="false"/>
          <w:i w:val="false"/>
          <w:color w:val="000000"/>
          <w:sz w:val="28"/>
        </w:rPr>
        <w:t xml:space="preserve">
      7) теплопотребляющие установки – комплекс устройств, предназначенных для использования тепловой энергии, теплоносителя для нужд потребителя тепловой энергии; </w:t>
      </w:r>
    </w:p>
    <w:bookmarkEnd w:id="16"/>
    <w:bookmarkStart w:name="z395" w:id="17"/>
    <w:p>
      <w:pPr>
        <w:spacing w:after="0"/>
        <w:ind w:left="0"/>
        <w:jc w:val="both"/>
      </w:pPr>
      <w:r>
        <w:rPr>
          <w:rFonts w:ascii="Times New Roman"/>
          <w:b w:val="false"/>
          <w:i w:val="false"/>
          <w:color w:val="000000"/>
          <w:sz w:val="28"/>
        </w:rPr>
        <w:t>
      8) источник тепловой энергии – теплоэлектроцентраль, котельные и другие устройства и (или) установки, предназначенные для производства тепловой энергии;</w:t>
      </w:r>
    </w:p>
    <w:bookmarkEnd w:id="17"/>
    <w:bookmarkStart w:name="z396" w:id="18"/>
    <w:p>
      <w:pPr>
        <w:spacing w:after="0"/>
        <w:ind w:left="0"/>
        <w:jc w:val="both"/>
      </w:pPr>
      <w:r>
        <w:rPr>
          <w:rFonts w:ascii="Times New Roman"/>
          <w:b w:val="false"/>
          <w:i w:val="false"/>
          <w:color w:val="000000"/>
          <w:sz w:val="28"/>
        </w:rPr>
        <w:t>
      9) осенне-зимний период – отопительный сезон, начало и завершение которого устанавливаются местными исполнительными органами;</w:t>
      </w:r>
    </w:p>
    <w:bookmarkEnd w:id="18"/>
    <w:bookmarkStart w:name="z397" w:id="19"/>
    <w:p>
      <w:pPr>
        <w:spacing w:after="0"/>
        <w:ind w:left="0"/>
        <w:jc w:val="both"/>
      </w:pPr>
      <w:r>
        <w:rPr>
          <w:rFonts w:ascii="Times New Roman"/>
          <w:b w:val="false"/>
          <w:i w:val="false"/>
          <w:color w:val="000000"/>
          <w:sz w:val="28"/>
        </w:rPr>
        <w:t>
      10) централизованная система теплоснабжения – система теплоснабжения от одного или нескольких источников тепловой энергии с транспортировкой теплоносителя потребителям по тепловым сетям с суммарной подключенной нагрузкой потребителей, превышающей двадцать мегаватт;</w:t>
      </w:r>
    </w:p>
    <w:bookmarkEnd w:id="19"/>
    <w:bookmarkStart w:name="z398" w:id="20"/>
    <w:p>
      <w:pPr>
        <w:spacing w:after="0"/>
        <w:ind w:left="0"/>
        <w:jc w:val="both"/>
      </w:pPr>
      <w:r>
        <w:rPr>
          <w:rFonts w:ascii="Times New Roman"/>
          <w:b w:val="false"/>
          <w:i w:val="false"/>
          <w:color w:val="000000"/>
          <w:sz w:val="28"/>
        </w:rPr>
        <w:t>
      11) энергопередающая организация – организация, оказывающая на основе договоров услугу по передаче электрической энергии;</w:t>
      </w:r>
    </w:p>
    <w:bookmarkEnd w:id="20"/>
    <w:bookmarkStart w:name="z399" w:id="21"/>
    <w:p>
      <w:pPr>
        <w:spacing w:after="0"/>
        <w:ind w:left="0"/>
        <w:jc w:val="both"/>
      </w:pPr>
      <w:r>
        <w:rPr>
          <w:rFonts w:ascii="Times New Roman"/>
          <w:b w:val="false"/>
          <w:i w:val="false"/>
          <w:color w:val="000000"/>
          <w:sz w:val="28"/>
        </w:rPr>
        <w:t>
      12) энергопроизводящая организация – организация, осуществляющая производство электрической и (или) тепловой энергии для собственных нужд и (или) реализации, за исключением нетто-потребителей, являющихся таковыми в соответствии с законодательством Республики Казахстан в области поддержки использования возобновляемых источников энергии.</w:t>
      </w:r>
    </w:p>
    <w:bookmarkEnd w:id="21"/>
    <w:bookmarkStart w:name="z400" w:id="22"/>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законодательством Республики Казахстан в областях электроэнергетики и теплоэнергетики.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3"/>
    <w:p>
      <w:pPr>
        <w:spacing w:after="0"/>
        <w:ind w:left="0"/>
        <w:jc w:val="left"/>
      </w:pPr>
      <w:r>
        <w:rPr>
          <w:rFonts w:ascii="Times New Roman"/>
          <w:b/>
          <w:i w:val="false"/>
          <w:color w:val="000000"/>
        </w:rPr>
        <w:t xml:space="preserve"> Глава 2. Порядок получения энергопроизводящих, энергопередающих организаций и теплопроизводящих, теплотранспортирующих субъектов паспорта готовности к работе в осенне-зимний период</w:t>
      </w:r>
    </w:p>
    <w:bookmarkEnd w:id="23"/>
    <w:p>
      <w:pPr>
        <w:spacing w:after="0"/>
        <w:ind w:left="0"/>
        <w:jc w:val="both"/>
      </w:pPr>
      <w:r>
        <w:rPr>
          <w:rFonts w:ascii="Times New Roman"/>
          <w:b w:val="false"/>
          <w:i w:val="false"/>
          <w:color w:val="ff0000"/>
          <w:sz w:val="28"/>
        </w:rPr>
        <w:t xml:space="preserve">
      Сноска. Заголовок главы 2 - в редакции приказа Министра энергетики РК от 25.11.2024 </w:t>
      </w:r>
      <w:r>
        <w:rPr>
          <w:rFonts w:ascii="Times New Roman"/>
          <w:b w:val="false"/>
          <w:i w:val="false"/>
          <w:color w:val="ff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p>
    <w:bookmarkStart w:name="z29" w:id="24"/>
    <w:p>
      <w:pPr>
        <w:spacing w:after="0"/>
        <w:ind w:left="0"/>
        <w:jc w:val="both"/>
      </w:pPr>
      <w:r>
        <w:rPr>
          <w:rFonts w:ascii="Times New Roman"/>
          <w:b w:val="false"/>
          <w:i w:val="false"/>
          <w:color w:val="000000"/>
          <w:sz w:val="28"/>
        </w:rPr>
        <w:t xml:space="preserve">
      3. Паспорта готовности энергопроизводящим, энергопередающим организациям к работе в осенне-зимний период (далее – Паспорт готовности) с установленной электрической мощностью свыше 5 (пяти) МегаВатт (далее – МВт), а также имеющих на своем балансе электрические сети напряжением 110 (сто десять) килоВольт (далее – кВ) и выше, теплопроизводящим субъектам (отопительных котельных cвыше 100 Г/кал относящихся к централизованным системам теплоснабжения), теплотранспортирующим субъектам (тепловым сетям относящихся к централизованным системам теплоснабжения) в областных центрах, столицы и городов республиканского значения выдаются государственным органом по государственному энергетическому надзору и контролю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xml:space="preserve">
      4. Паспорта готовности источников тепловой энергии и тепловых сетей, относящихся к местным системам теплоснабжения, выдаются местными исполнительными органами столицы и городов республиканского значения, районов и городов областного значения (далее – Местный исполнительный орган)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xml:space="preserve">
      5. Энергопередающим организациям, имеющим в своем составе электрические сети напряжением 35 (тридцать пять) кВ и ниже, энергопроизводящими организациями с установленной электрической мощностью 5 (пять) МВт и менее, а также энергопроизводящим организациям, использующим возобновляемые источники энергии, с установленной электрической мощностью до 35 (тридцати пяти) МВт включительно, а также теплопроизводящими субъектами (отопительных котельных ниже 100 Г/кал относящихся к централизованным системам теплоснабжения), теплотранспортирующими субъектами (тепловым сетям относящихся к централизованным системам теплоснабжения) за исключением областных центров и городов республиканского значения Паспорта готовности выдают территориальные подразделения государственного органа по государственному энергетическому надзору и контролю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6. Прием документов от энергопроизводящих, энергопередающих организаций и теплопроизводящих, теплотранспортирующих субъектов (далее – Услугополучатель) на получение Паспорта готовности осуществляется ежегодно в период с 15 (пятнадцатого) августа по 30 (тридцатое) сентября включительно через веб-портал "электронного правительства" www.egov.kz (далее – Портал).</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xml:space="preserve">
      7. Основные требования к оказанию Государственной услуги приведены в Перечне основных требований к оказанию государственной услуги "Выдача паспорта готовности энергопроизводящих, энергопередающих организаций и теплопроизводящих, теплотранспортирующих субъектов к работе в осенне-зимний период"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29"/>
    <w:p>
      <w:pPr>
        <w:spacing w:after="0"/>
        <w:ind w:left="0"/>
        <w:jc w:val="both"/>
      </w:pPr>
      <w:r>
        <w:rPr>
          <w:rFonts w:ascii="Times New Roman"/>
          <w:b w:val="false"/>
          <w:i w:val="false"/>
          <w:color w:val="000000"/>
          <w:sz w:val="28"/>
        </w:rPr>
        <w:t>
      9. Ежегодно для подготовки акта готовности энергопроизводящих, энергопередающих организаций и теплопроизводящих, теплотранспортирующих субъектов к работе в осенне-зимний период (далее – Акт готовности) Услугополучателями создается и с 1 (первого) августа с выездом к Услугополучателям начинает работать комиссия услугополучателя по оценке готовности к работе в осенне-зимний период (далее – Комиссия услугополучателя).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0"/>
    <w:p>
      <w:pPr>
        <w:spacing w:after="0"/>
        <w:ind w:left="0"/>
        <w:jc w:val="both"/>
      </w:pPr>
      <w:r>
        <w:rPr>
          <w:rFonts w:ascii="Times New Roman"/>
          <w:b w:val="false"/>
          <w:i w:val="false"/>
          <w:color w:val="000000"/>
          <w:sz w:val="28"/>
        </w:rPr>
        <w:t>
      10. Комиссия услугополучателя состоит из председателя, заместителя председателя и ее членов.</w:t>
      </w:r>
    </w:p>
    <w:bookmarkEnd w:id="30"/>
    <w:bookmarkStart w:name="z43" w:id="31"/>
    <w:p>
      <w:pPr>
        <w:spacing w:after="0"/>
        <w:ind w:left="0"/>
        <w:jc w:val="both"/>
      </w:pPr>
      <w:r>
        <w:rPr>
          <w:rFonts w:ascii="Times New Roman"/>
          <w:b w:val="false"/>
          <w:i w:val="false"/>
          <w:color w:val="000000"/>
          <w:sz w:val="28"/>
        </w:rPr>
        <w:t>
      Общее количество членов Комиссии услугополучателя составляет нечетное число, не менее 5 (пяти) человек.</w:t>
      </w:r>
    </w:p>
    <w:bookmarkEnd w:id="31"/>
    <w:bookmarkStart w:name="z44" w:id="32"/>
    <w:p>
      <w:pPr>
        <w:spacing w:after="0"/>
        <w:ind w:left="0"/>
        <w:jc w:val="both"/>
      </w:pPr>
      <w:r>
        <w:rPr>
          <w:rFonts w:ascii="Times New Roman"/>
          <w:b w:val="false"/>
          <w:i w:val="false"/>
          <w:color w:val="000000"/>
          <w:sz w:val="28"/>
        </w:rPr>
        <w:t>
      В состав Комиссии услугополучателя включаются ответственные должностные лица Услугополучателя, представители Местного исполнительного органа, государственного органа по государственному энергетическому надзору и контролю или его территориальных подразделений по компетенции, установленной Законом.</w:t>
      </w:r>
    </w:p>
    <w:bookmarkEnd w:id="32"/>
    <w:bookmarkStart w:name="z45" w:id="33"/>
    <w:p>
      <w:pPr>
        <w:spacing w:after="0"/>
        <w:ind w:left="0"/>
        <w:jc w:val="both"/>
      </w:pPr>
      <w:r>
        <w:rPr>
          <w:rFonts w:ascii="Times New Roman"/>
          <w:b w:val="false"/>
          <w:i w:val="false"/>
          <w:color w:val="000000"/>
          <w:sz w:val="28"/>
        </w:rPr>
        <w:t>
      Для обеспечения прозрачности и объективности работы Комиссии услугополучателя для подготовки Акта готовности приглашаются наблюдатели, которые не имеют права голоса. В качестве наблюдателей на заседании Комиссии услугополучателя присутствуют представители общественных объединений (неправительственных организаций), коммерческих организаций, политических партий.</w:t>
      </w:r>
    </w:p>
    <w:bookmarkEnd w:id="33"/>
    <w:bookmarkStart w:name="z46" w:id="34"/>
    <w:p>
      <w:pPr>
        <w:spacing w:after="0"/>
        <w:ind w:left="0"/>
        <w:jc w:val="both"/>
      </w:pPr>
      <w:r>
        <w:rPr>
          <w:rFonts w:ascii="Times New Roman"/>
          <w:b w:val="false"/>
          <w:i w:val="false"/>
          <w:color w:val="000000"/>
          <w:sz w:val="28"/>
        </w:rPr>
        <w:t>
      11. Председателем Комиссии услугополучателя назначается руководитель Услугополучателя, а в его отсутствие – лицо, исполняющее его обязанности. Заместителем председателя назначается представитель Местного исполнительного органа.</w:t>
      </w:r>
    </w:p>
    <w:bookmarkEnd w:id="34"/>
    <w:bookmarkStart w:name="z47" w:id="35"/>
    <w:p>
      <w:pPr>
        <w:spacing w:after="0"/>
        <w:ind w:left="0"/>
        <w:jc w:val="both"/>
      </w:pPr>
      <w:r>
        <w:rPr>
          <w:rFonts w:ascii="Times New Roman"/>
          <w:b w:val="false"/>
          <w:i w:val="false"/>
          <w:color w:val="000000"/>
          <w:sz w:val="28"/>
        </w:rPr>
        <w:t>
      12. Комиссия услугополучателя в период с 1 (первого) августа по 30 (тридцатое) сентября включительно определяет готовность Услугополучателя к работе в осенне-зимний период в соответствии с пунктом 8 Перечня основных требований к оказанию государственной услуги.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6"/>
    <w:p>
      <w:pPr>
        <w:spacing w:after="0"/>
        <w:ind w:left="0"/>
        <w:jc w:val="both"/>
      </w:pPr>
      <w:r>
        <w:rPr>
          <w:rFonts w:ascii="Times New Roman"/>
          <w:b w:val="false"/>
          <w:i w:val="false"/>
          <w:color w:val="000000"/>
          <w:sz w:val="28"/>
        </w:rPr>
        <w:t>
      13. По итогам работы Комиссией услугополучателя оформляется и подписывается всеми членами Акт готовности.</w:t>
      </w:r>
    </w:p>
    <w:bookmarkEnd w:id="36"/>
    <w:bookmarkStart w:name="z49" w:id="37"/>
    <w:p>
      <w:pPr>
        <w:spacing w:after="0"/>
        <w:ind w:left="0"/>
        <w:jc w:val="both"/>
      </w:pPr>
      <w:r>
        <w:rPr>
          <w:rFonts w:ascii="Times New Roman"/>
          <w:b w:val="false"/>
          <w:i w:val="false"/>
          <w:color w:val="000000"/>
          <w:sz w:val="28"/>
        </w:rPr>
        <w:t>
      14. Решение Комиссии услугополучателя считается правомочным, если на заседании присутствовало не менее двух третей от общего числа членов Комиссии услугополучателя. Результаты голосования определяются большинством голосов членов Комиссии услугополучателя, принявших участие в заседании.</w:t>
      </w:r>
    </w:p>
    <w:bookmarkEnd w:id="37"/>
    <w:bookmarkStart w:name="z50" w:id="38"/>
    <w:p>
      <w:pPr>
        <w:spacing w:after="0"/>
        <w:ind w:left="0"/>
        <w:jc w:val="both"/>
      </w:pPr>
      <w:r>
        <w:rPr>
          <w:rFonts w:ascii="Times New Roman"/>
          <w:b w:val="false"/>
          <w:i w:val="false"/>
          <w:color w:val="000000"/>
          <w:sz w:val="28"/>
        </w:rPr>
        <w:t>
      При несогласии отдельных членов Комиссии услугополучателя Акт готовности подписывается "с особым мнением".</w:t>
      </w:r>
    </w:p>
    <w:bookmarkEnd w:id="38"/>
    <w:bookmarkStart w:name="z51" w:id="39"/>
    <w:p>
      <w:pPr>
        <w:spacing w:after="0"/>
        <w:ind w:left="0"/>
        <w:jc w:val="both"/>
      </w:pPr>
      <w:r>
        <w:rPr>
          <w:rFonts w:ascii="Times New Roman"/>
          <w:b w:val="false"/>
          <w:i w:val="false"/>
          <w:color w:val="000000"/>
          <w:sz w:val="28"/>
        </w:rPr>
        <w:t>
      Особое мнение члена Комиссии услугополучателя прилагается к Акту готовности и является ее неотъемлемой частью.</w:t>
      </w:r>
    </w:p>
    <w:bookmarkEnd w:id="39"/>
    <w:bookmarkStart w:name="z52" w:id="40"/>
    <w:p>
      <w:pPr>
        <w:spacing w:after="0"/>
        <w:ind w:left="0"/>
        <w:jc w:val="both"/>
      </w:pPr>
      <w:r>
        <w:rPr>
          <w:rFonts w:ascii="Times New Roman"/>
          <w:b w:val="false"/>
          <w:i w:val="false"/>
          <w:color w:val="000000"/>
          <w:sz w:val="28"/>
        </w:rPr>
        <w:t>
      Недостатки, выявленные Комиссией услугополучателя при оценке готовности Услугополучателя к работе в осенне-зимний период, отражаются в Акте готовности.</w:t>
      </w:r>
    </w:p>
    <w:bookmarkEnd w:id="40"/>
    <w:bookmarkStart w:name="z53" w:id="41"/>
    <w:p>
      <w:pPr>
        <w:spacing w:after="0"/>
        <w:ind w:left="0"/>
        <w:jc w:val="both"/>
      </w:pPr>
      <w:r>
        <w:rPr>
          <w:rFonts w:ascii="Times New Roman"/>
          <w:b w:val="false"/>
          <w:i w:val="false"/>
          <w:color w:val="000000"/>
          <w:sz w:val="28"/>
        </w:rPr>
        <w:t>
      15. При неготовности Услугополучателя к работе в осенне-зимний период, руководство Услугополучателя разрабатывает план мероприятий с указанием конкретных сроков устранения недостатков и согласовывает его с Комиссией услугополучателя. Согласованный план мероприятий прикладывается к Акту готовности.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энергетики РК от 01.07.2021 </w:t>
      </w:r>
      <w:r>
        <w:rPr>
          <w:rFonts w:ascii="Times New Roman"/>
          <w:b w:val="false"/>
          <w:i w:val="false"/>
          <w:color w:val="000000"/>
          <w:sz w:val="28"/>
        </w:rPr>
        <w:t>№ 220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2"/>
    <w:p>
      <w:pPr>
        <w:spacing w:after="0"/>
        <w:ind w:left="0"/>
        <w:jc w:val="both"/>
      </w:pPr>
      <w:r>
        <w:rPr>
          <w:rFonts w:ascii="Times New Roman"/>
          <w:b w:val="false"/>
          <w:i w:val="false"/>
          <w:color w:val="000000"/>
          <w:sz w:val="28"/>
        </w:rPr>
        <w:t>
      17. В день поступления документов посредством Портала специалист государственного органа по государственному энергетическому надзору и контролю, Местного исполнительного органа и территориального подразделения государственного органа по государственному энергетическому надзору и контролю (далее – Услугодатель), ответственный за ведение делопроизводства, осуществляет регистрацию и направляет их на рассмотрение руководству Услугодателя, который определяет руководителя структурного подразделения Услугодателя.</w:t>
      </w:r>
    </w:p>
    <w:bookmarkEnd w:id="42"/>
    <w:bookmarkStart w:name="z402" w:id="43"/>
    <w:p>
      <w:pPr>
        <w:spacing w:after="0"/>
        <w:ind w:left="0"/>
        <w:jc w:val="both"/>
      </w:pPr>
      <w:r>
        <w:rPr>
          <w:rFonts w:ascii="Times New Roman"/>
          <w:b w:val="false"/>
          <w:i w:val="false"/>
          <w:color w:val="000000"/>
          <w:sz w:val="28"/>
        </w:rPr>
        <w:t>
      При подаче Услугополучателем всех необходимых документов посредством Портала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43"/>
    <w:bookmarkStart w:name="z403" w:id="44"/>
    <w:p>
      <w:pPr>
        <w:spacing w:after="0"/>
        <w:ind w:left="0"/>
        <w:jc w:val="both"/>
      </w:pPr>
      <w:r>
        <w:rPr>
          <w:rFonts w:ascii="Times New Roman"/>
          <w:b w:val="false"/>
          <w:i w:val="false"/>
          <w:color w:val="000000"/>
          <w:sz w:val="28"/>
        </w:rPr>
        <w:t>
      В течение 1 (одного) рабочего дня с момента регистрации документов в канцелярии Услугодателя руководителем структурного подразделения определяется ответственный исполнитель Услугодателя.</w:t>
      </w:r>
    </w:p>
    <w:bookmarkEnd w:id="44"/>
    <w:bookmarkStart w:name="z404" w:id="45"/>
    <w:p>
      <w:pPr>
        <w:spacing w:after="0"/>
        <w:ind w:left="0"/>
        <w:jc w:val="both"/>
      </w:pPr>
      <w:r>
        <w:rPr>
          <w:rFonts w:ascii="Times New Roman"/>
          <w:b w:val="false"/>
          <w:i w:val="false"/>
          <w:color w:val="000000"/>
          <w:sz w:val="28"/>
        </w:rPr>
        <w:t>
      В течение 2 (двух) рабочих дней ответственный исполнитель проверяет полноту представленных документов.</w:t>
      </w:r>
    </w:p>
    <w:bookmarkEnd w:id="45"/>
    <w:bookmarkStart w:name="z405" w:id="46"/>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в соответствии с настоящими Правилами, и (или) документов с истекшим сроком действия, Услугодатель отказывает в приеме заявления,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46"/>
    <w:bookmarkStart w:name="z406" w:id="47"/>
    <w:p>
      <w:pPr>
        <w:spacing w:after="0"/>
        <w:ind w:left="0"/>
        <w:jc w:val="both"/>
      </w:pPr>
      <w:r>
        <w:rPr>
          <w:rFonts w:ascii="Times New Roman"/>
          <w:b w:val="false"/>
          <w:i w:val="false"/>
          <w:color w:val="000000"/>
          <w:sz w:val="28"/>
        </w:rPr>
        <w:t>
      При полноте представленных документов, ответственный исполнитель Услугодателя в течение 7 (семи) рабочих дней осуществляет анализ соответствия Услугополучателя требованиям, установленным настоящими Правилами, необходимым для выдачи Паспорта готовности, или наличия оснований для отказа в выдаче Паспорта готовности, предусмотренных пунктом 9 Перечня основных требований к оказанию государственной услуги, готовит соответствующее заключение и вносит данное заключение на согласование руководителю структурного подразделения Услугодателя.</w:t>
      </w:r>
    </w:p>
    <w:bookmarkEnd w:id="47"/>
    <w:bookmarkStart w:name="z407" w:id="48"/>
    <w:p>
      <w:pPr>
        <w:spacing w:after="0"/>
        <w:ind w:left="0"/>
        <w:jc w:val="both"/>
      </w:pPr>
      <w:r>
        <w:rPr>
          <w:rFonts w:ascii="Times New Roman"/>
          <w:b w:val="false"/>
          <w:i w:val="false"/>
          <w:color w:val="000000"/>
          <w:sz w:val="28"/>
        </w:rPr>
        <w:t>
      В течение 1 (одного) рабочего дня руководителем структурного подразделения согласовывается заключение ответственного исполнителя и данное заключение вносится на рассмотрение комиссии Услугодателя по рассмотрению заявлений на получение паспорта готовности энергопроизводящих, энергопередающих организаций и теплопроизводящих, теплотранспортирующих субъектов к работе в осенне-зимний период (далее – Комиссия услугодателя).</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49"/>
    <w:p>
      <w:pPr>
        <w:spacing w:after="0"/>
        <w:ind w:left="0"/>
        <w:jc w:val="both"/>
      </w:pPr>
      <w:r>
        <w:rPr>
          <w:rFonts w:ascii="Times New Roman"/>
          <w:b w:val="false"/>
          <w:i w:val="false"/>
          <w:color w:val="000000"/>
          <w:sz w:val="28"/>
        </w:rPr>
        <w:t xml:space="preserve">
      18. Для рассмотрения данного заключения и представленных Услугополучателем документов, и принятия решения по ним приказом руководителя Услугодателя ежегодно утверждается состав Комиссии услугодателя и положение о Комиссии услугодателя, которая начинает работать с 15 (пятнадцатого) августа по 19 (девятнадцатого) октября. </w:t>
      </w:r>
    </w:p>
    <w:bookmarkEnd w:id="49"/>
    <w:bookmarkStart w:name="z63" w:id="50"/>
    <w:p>
      <w:pPr>
        <w:spacing w:after="0"/>
        <w:ind w:left="0"/>
        <w:jc w:val="both"/>
      </w:pPr>
      <w:r>
        <w:rPr>
          <w:rFonts w:ascii="Times New Roman"/>
          <w:b w:val="false"/>
          <w:i w:val="false"/>
          <w:color w:val="000000"/>
          <w:sz w:val="28"/>
        </w:rPr>
        <w:t>
      Комиссия услугодателя рассматривает данное заключение и представленные документы не реже одного раза в неделю.</w:t>
      </w:r>
    </w:p>
    <w:bookmarkEnd w:id="50"/>
    <w:bookmarkStart w:name="z64" w:id="51"/>
    <w:p>
      <w:pPr>
        <w:spacing w:after="0"/>
        <w:ind w:left="0"/>
        <w:jc w:val="both"/>
      </w:pPr>
      <w:r>
        <w:rPr>
          <w:rFonts w:ascii="Times New Roman"/>
          <w:b w:val="false"/>
          <w:i w:val="false"/>
          <w:color w:val="000000"/>
          <w:sz w:val="28"/>
        </w:rPr>
        <w:t>
      19. В состав Комиссии услугодателя, образуемой территориальными подразделениями государственного органа по государственному энергетическому надзору и контролю, включаются представители территориального подразделения государственного органа по государственному энергетическому надзору и контролю и Местного исполнительного органа.</w:t>
      </w:r>
    </w:p>
    <w:bookmarkEnd w:id="51"/>
    <w:bookmarkStart w:name="z65" w:id="52"/>
    <w:p>
      <w:pPr>
        <w:spacing w:after="0"/>
        <w:ind w:left="0"/>
        <w:jc w:val="both"/>
      </w:pPr>
      <w:r>
        <w:rPr>
          <w:rFonts w:ascii="Times New Roman"/>
          <w:b w:val="false"/>
          <w:i w:val="false"/>
          <w:color w:val="000000"/>
          <w:sz w:val="28"/>
        </w:rPr>
        <w:t>
      20. Общее количество членов Комиссии услугодателя составляет нечетное число, не менее 5 (пяти) человек.</w:t>
      </w:r>
    </w:p>
    <w:bookmarkEnd w:id="52"/>
    <w:bookmarkStart w:name="z66" w:id="53"/>
    <w:p>
      <w:pPr>
        <w:spacing w:after="0"/>
        <w:ind w:left="0"/>
        <w:jc w:val="both"/>
      </w:pPr>
      <w:r>
        <w:rPr>
          <w:rFonts w:ascii="Times New Roman"/>
          <w:b w:val="false"/>
          <w:i w:val="false"/>
          <w:color w:val="000000"/>
          <w:sz w:val="28"/>
        </w:rPr>
        <w:t>
      Секретарь Комиссии услугодателя осуществляет организационное обеспечение работы Комиссии услугодателя, не является ее членом и не имеет права голоса.</w:t>
      </w:r>
    </w:p>
    <w:bookmarkEnd w:id="53"/>
    <w:bookmarkStart w:name="z67" w:id="54"/>
    <w:p>
      <w:pPr>
        <w:spacing w:after="0"/>
        <w:ind w:left="0"/>
        <w:jc w:val="both"/>
      </w:pPr>
      <w:r>
        <w:rPr>
          <w:rFonts w:ascii="Times New Roman"/>
          <w:b w:val="false"/>
          <w:i w:val="false"/>
          <w:color w:val="000000"/>
          <w:sz w:val="28"/>
        </w:rPr>
        <w:t>
      Для обеспечения прозрачности и объективности работы Комиссии услугодателя на заседание Комиссии услугодателя приглашаются наблюдатели, которые не имеют права голоса. В качестве наблюдателей на заседании Комиссии услугодателя присутствуют представители общественных объединений (неправительственных организаций), коммерческих организаций, политических партий, сотрудники уполномоченного органа по оценке и государственному контролю за качеством оказания государственных услуг.</w:t>
      </w:r>
    </w:p>
    <w:bookmarkEnd w:id="54"/>
    <w:bookmarkStart w:name="z68" w:id="55"/>
    <w:p>
      <w:pPr>
        <w:spacing w:after="0"/>
        <w:ind w:left="0"/>
        <w:jc w:val="both"/>
      </w:pPr>
      <w:r>
        <w:rPr>
          <w:rFonts w:ascii="Times New Roman"/>
          <w:b w:val="false"/>
          <w:i w:val="false"/>
          <w:color w:val="000000"/>
          <w:sz w:val="28"/>
        </w:rPr>
        <w:t>
      21. Председателем Комиссии услугодателя, образуемой Местным исполнительным органом, назначается ответственное лицо Местного исполнительного органа.</w:t>
      </w:r>
    </w:p>
    <w:bookmarkEnd w:id="55"/>
    <w:bookmarkStart w:name="z409" w:id="56"/>
    <w:p>
      <w:pPr>
        <w:spacing w:after="0"/>
        <w:ind w:left="0"/>
        <w:jc w:val="both"/>
      </w:pPr>
      <w:r>
        <w:rPr>
          <w:rFonts w:ascii="Times New Roman"/>
          <w:b w:val="false"/>
          <w:i w:val="false"/>
          <w:color w:val="000000"/>
          <w:sz w:val="28"/>
        </w:rPr>
        <w:t>
      Председателем Комиссии услугодателя, образуемой государственным органом по государственному энергетическому надзору и контролю, назначается ответственное лицо государственного органа по государственному энергетическому надзору и контролю.</w:t>
      </w:r>
    </w:p>
    <w:bookmarkEnd w:id="56"/>
    <w:bookmarkStart w:name="z410" w:id="57"/>
    <w:p>
      <w:pPr>
        <w:spacing w:after="0"/>
        <w:ind w:left="0"/>
        <w:jc w:val="both"/>
      </w:pPr>
      <w:r>
        <w:rPr>
          <w:rFonts w:ascii="Times New Roman"/>
          <w:b w:val="false"/>
          <w:i w:val="false"/>
          <w:color w:val="000000"/>
          <w:sz w:val="28"/>
        </w:rPr>
        <w:t>
      Председателем Комиссии услугодателя, образуемой территориальным подразделением государственного органа по государственному энергетическому надзору и контролю, назначается ответственное лицо территориального подразделения государственного органа по государственному энергетическому надзору и контролю.</w:t>
      </w:r>
    </w:p>
    <w:bookmarkEnd w:id="57"/>
    <w:bookmarkStart w:name="z411" w:id="58"/>
    <w:p>
      <w:pPr>
        <w:spacing w:after="0"/>
        <w:ind w:left="0"/>
        <w:jc w:val="both"/>
      </w:pPr>
      <w:r>
        <w:rPr>
          <w:rFonts w:ascii="Times New Roman"/>
          <w:b w:val="false"/>
          <w:i w:val="false"/>
          <w:color w:val="000000"/>
          <w:sz w:val="28"/>
        </w:rPr>
        <w:t xml:space="preserve">
      Конфликт интересов у членов Комиссии услугодателя или возможности его возникновения регулируется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противодействии коррупции".</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59"/>
    <w:p>
      <w:pPr>
        <w:spacing w:after="0"/>
        <w:ind w:left="0"/>
        <w:jc w:val="both"/>
      </w:pPr>
      <w:r>
        <w:rPr>
          <w:rFonts w:ascii="Times New Roman"/>
          <w:b w:val="false"/>
          <w:i w:val="false"/>
          <w:color w:val="000000"/>
          <w:sz w:val="28"/>
        </w:rPr>
        <w:t>
      22. Решение Комиссии услугодателя оформляется протоколом заседания, а также фиксируется с помощью технических средств записи (аудио-, видеозапись).</w:t>
      </w:r>
    </w:p>
    <w:bookmarkEnd w:id="59"/>
    <w:bookmarkStart w:name="z73" w:id="60"/>
    <w:p>
      <w:pPr>
        <w:spacing w:after="0"/>
        <w:ind w:left="0"/>
        <w:jc w:val="both"/>
      </w:pPr>
      <w:r>
        <w:rPr>
          <w:rFonts w:ascii="Times New Roman"/>
          <w:b w:val="false"/>
          <w:i w:val="false"/>
          <w:color w:val="000000"/>
          <w:sz w:val="28"/>
        </w:rPr>
        <w:t>
      О применении Комиссией услугодателя технических средств производится отметка в протоколе заседания Комиссии услугодателя.</w:t>
      </w:r>
    </w:p>
    <w:bookmarkEnd w:id="60"/>
    <w:bookmarkStart w:name="z74" w:id="61"/>
    <w:p>
      <w:pPr>
        <w:spacing w:after="0"/>
        <w:ind w:left="0"/>
        <w:jc w:val="both"/>
      </w:pPr>
      <w:r>
        <w:rPr>
          <w:rFonts w:ascii="Times New Roman"/>
          <w:b w:val="false"/>
          <w:i w:val="false"/>
          <w:color w:val="000000"/>
          <w:sz w:val="28"/>
        </w:rPr>
        <w:t xml:space="preserve">
      Материалы, зафиксированные с помощью технических средств записи, хранятся у секретаря Комиссии услугодателя в течение одного года с момента завершения заседания. </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22 внесено изменение на казахском языке, текст на русском языке не изменяется приказом Министра энергетики РК от 01.07.2021 </w:t>
      </w:r>
      <w:r>
        <w:rPr>
          <w:rFonts w:ascii="Times New Roman"/>
          <w:b w:val="false"/>
          <w:i w:val="false"/>
          <w:color w:val="000000"/>
          <w:sz w:val="28"/>
        </w:rPr>
        <w:t>№ 220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75" w:id="62"/>
    <w:p>
      <w:pPr>
        <w:spacing w:after="0"/>
        <w:ind w:left="0"/>
        <w:jc w:val="both"/>
      </w:pPr>
      <w:r>
        <w:rPr>
          <w:rFonts w:ascii="Times New Roman"/>
          <w:b w:val="false"/>
          <w:i w:val="false"/>
          <w:color w:val="000000"/>
          <w:sz w:val="28"/>
        </w:rPr>
        <w:t>
      23. Решение Комиссии услугодателя считается правомочным, если на заседании Комиссии услугодателя присутствовало не менее двух третей от общего числа членов Комиссии услугодателя. Результаты определяются путем открытого голосования большинством голосов членов Комиссии услугодателя, принявших участие в заседании.</w:t>
      </w:r>
    </w:p>
    <w:bookmarkEnd w:id="62"/>
    <w:bookmarkStart w:name="z76" w:id="63"/>
    <w:p>
      <w:pPr>
        <w:spacing w:after="0"/>
        <w:ind w:left="0"/>
        <w:jc w:val="both"/>
      </w:pPr>
      <w:r>
        <w:rPr>
          <w:rFonts w:ascii="Times New Roman"/>
          <w:b w:val="false"/>
          <w:i w:val="false"/>
          <w:color w:val="000000"/>
          <w:sz w:val="28"/>
        </w:rPr>
        <w:t>
      Член Комиссии услугодателя, не согласный с решением большинства, излагает в письменном виде "особое мнение", которое приобщается к протоколу заседания Комиссии услугодателя.</w:t>
      </w:r>
    </w:p>
    <w:bookmarkEnd w:id="63"/>
    <w:bookmarkStart w:name="z77" w:id="64"/>
    <w:p>
      <w:pPr>
        <w:spacing w:after="0"/>
        <w:ind w:left="0"/>
        <w:jc w:val="both"/>
      </w:pPr>
      <w:r>
        <w:rPr>
          <w:rFonts w:ascii="Times New Roman"/>
          <w:b w:val="false"/>
          <w:i w:val="false"/>
          <w:color w:val="000000"/>
          <w:sz w:val="28"/>
        </w:rPr>
        <w:t xml:space="preserve">
      24.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Услугодатель предоставляет возможность Услугополучателю выразить свою позицию (заслушивание) к предварительному решению об отказе в выдаче Паспорта готовности, о котором Услугополучатель уведомляется не позднее чем за 3 (три) рабочих дня до принятия решения.</w:t>
      </w:r>
    </w:p>
    <w:bookmarkEnd w:id="64"/>
    <w:bookmarkStart w:name="z413" w:id="65"/>
    <w:p>
      <w:pPr>
        <w:spacing w:after="0"/>
        <w:ind w:left="0"/>
        <w:jc w:val="both"/>
      </w:pPr>
      <w:r>
        <w:rPr>
          <w:rFonts w:ascii="Times New Roman"/>
          <w:b w:val="false"/>
          <w:i w:val="false"/>
          <w:color w:val="000000"/>
          <w:sz w:val="28"/>
        </w:rPr>
        <w:t xml:space="preserve">
      Процедура заслушивания проводится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65"/>
    <w:bookmarkStart w:name="z414" w:id="66"/>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Комиссия услугодателя принимает одно из следующих решений:</w:t>
      </w:r>
    </w:p>
    <w:bookmarkEnd w:id="66"/>
    <w:bookmarkStart w:name="z415" w:id="67"/>
    <w:p>
      <w:pPr>
        <w:spacing w:after="0"/>
        <w:ind w:left="0"/>
        <w:jc w:val="both"/>
      </w:pPr>
      <w:r>
        <w:rPr>
          <w:rFonts w:ascii="Times New Roman"/>
          <w:b w:val="false"/>
          <w:i w:val="false"/>
          <w:color w:val="000000"/>
          <w:sz w:val="28"/>
        </w:rPr>
        <w:t>
      1) выдать Паспорт готовности;</w:t>
      </w:r>
    </w:p>
    <w:bookmarkEnd w:id="67"/>
    <w:bookmarkStart w:name="z416" w:id="68"/>
    <w:p>
      <w:pPr>
        <w:spacing w:after="0"/>
        <w:ind w:left="0"/>
        <w:jc w:val="both"/>
      </w:pPr>
      <w:r>
        <w:rPr>
          <w:rFonts w:ascii="Times New Roman"/>
          <w:b w:val="false"/>
          <w:i w:val="false"/>
          <w:color w:val="000000"/>
          <w:sz w:val="28"/>
        </w:rPr>
        <w:t>
      2) выдать Паспорт готовности с замечаниями;</w:t>
      </w:r>
    </w:p>
    <w:bookmarkEnd w:id="68"/>
    <w:bookmarkStart w:name="z417" w:id="69"/>
    <w:p>
      <w:pPr>
        <w:spacing w:after="0"/>
        <w:ind w:left="0"/>
        <w:jc w:val="both"/>
      </w:pPr>
      <w:r>
        <w:rPr>
          <w:rFonts w:ascii="Times New Roman"/>
          <w:b w:val="false"/>
          <w:i w:val="false"/>
          <w:color w:val="000000"/>
          <w:sz w:val="28"/>
        </w:rPr>
        <w:t>
      3) отказать в выдаче Паспорта готовности.</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70"/>
    <w:p>
      <w:pPr>
        <w:spacing w:after="0"/>
        <w:ind w:left="0"/>
        <w:jc w:val="both"/>
      </w:pPr>
      <w:r>
        <w:rPr>
          <w:rFonts w:ascii="Times New Roman"/>
          <w:b w:val="false"/>
          <w:i w:val="false"/>
          <w:color w:val="000000"/>
          <w:sz w:val="28"/>
        </w:rPr>
        <w:t>
      25. Основанием для принятия решения Комиссией услугодателя о выдаче Паспорта готовности является соответствие содержания представленных документов, подтверждающих выполнение условий для получения Паспорта готовности.</w:t>
      </w:r>
    </w:p>
    <w:bookmarkEnd w:id="70"/>
    <w:bookmarkStart w:name="z82" w:id="71"/>
    <w:p>
      <w:pPr>
        <w:spacing w:after="0"/>
        <w:ind w:left="0"/>
        <w:jc w:val="both"/>
      </w:pPr>
      <w:r>
        <w:rPr>
          <w:rFonts w:ascii="Times New Roman"/>
          <w:b w:val="false"/>
          <w:i w:val="false"/>
          <w:color w:val="000000"/>
          <w:sz w:val="28"/>
        </w:rPr>
        <w:t>
      26. При решении о выдаче Паспорта готовности или о выдаче Паспорта готовности с замечаниями Комиссией услугодателя после подписания протокола Паспорт готовности выдается Услугополучателю в электронном виде.</w:t>
      </w:r>
    </w:p>
    <w:bookmarkEnd w:id="71"/>
    <w:bookmarkStart w:name="z83" w:id="72"/>
    <w:p>
      <w:pPr>
        <w:spacing w:after="0"/>
        <w:ind w:left="0"/>
        <w:jc w:val="both"/>
      </w:pPr>
      <w:r>
        <w:rPr>
          <w:rFonts w:ascii="Times New Roman"/>
          <w:b w:val="false"/>
          <w:i w:val="false"/>
          <w:color w:val="000000"/>
          <w:sz w:val="28"/>
        </w:rPr>
        <w:t>
      Паспорт готовности распространяет свое действие на предстоящий осенне-зимний период.</w:t>
      </w:r>
    </w:p>
    <w:bookmarkEnd w:id="72"/>
    <w:bookmarkStart w:name="z84" w:id="73"/>
    <w:p>
      <w:pPr>
        <w:spacing w:after="0"/>
        <w:ind w:left="0"/>
        <w:jc w:val="both"/>
      </w:pPr>
      <w:r>
        <w:rPr>
          <w:rFonts w:ascii="Times New Roman"/>
          <w:b w:val="false"/>
          <w:i w:val="false"/>
          <w:color w:val="000000"/>
          <w:sz w:val="28"/>
        </w:rPr>
        <w:t xml:space="preserve">
      27. Основанием для принятия решения Комиссией услугодателя о выдаче Паспорта готовности с замечаниями является соответствие содержания представленных документов, подтверждающих выполнение условий для получения Паспорта готовности, при этом по содержанию некоторых из них необходимо предоставление дополнительных пояснений, материалов и обоснований. </w:t>
      </w:r>
    </w:p>
    <w:bookmarkEnd w:id="73"/>
    <w:bookmarkStart w:name="z85" w:id="74"/>
    <w:p>
      <w:pPr>
        <w:spacing w:after="0"/>
        <w:ind w:left="0"/>
        <w:jc w:val="both"/>
      </w:pPr>
      <w:r>
        <w:rPr>
          <w:rFonts w:ascii="Times New Roman"/>
          <w:b w:val="false"/>
          <w:i w:val="false"/>
          <w:color w:val="000000"/>
          <w:sz w:val="28"/>
        </w:rPr>
        <w:t>
      Замечания выдаются с установлением срока их устранения до 1 (первого) января следующего года.</w:t>
      </w:r>
    </w:p>
    <w:bookmarkEnd w:id="74"/>
    <w:bookmarkStart w:name="z86" w:id="75"/>
    <w:p>
      <w:pPr>
        <w:spacing w:after="0"/>
        <w:ind w:left="0"/>
        <w:jc w:val="both"/>
      </w:pPr>
      <w:r>
        <w:rPr>
          <w:rFonts w:ascii="Times New Roman"/>
          <w:b w:val="false"/>
          <w:i w:val="false"/>
          <w:color w:val="000000"/>
          <w:sz w:val="28"/>
        </w:rPr>
        <w:t>
      Информация о выполнении выданных замечаний Услугополучателем представляется Услугодателю не позднее 3 (трех) рабочих дней со дня истечения срока выполнения замечания.</w:t>
      </w:r>
    </w:p>
    <w:bookmarkEnd w:id="75"/>
    <w:bookmarkStart w:name="z87" w:id="76"/>
    <w:p>
      <w:pPr>
        <w:spacing w:after="0"/>
        <w:ind w:left="0"/>
        <w:jc w:val="both"/>
      </w:pPr>
      <w:r>
        <w:rPr>
          <w:rFonts w:ascii="Times New Roman"/>
          <w:b w:val="false"/>
          <w:i w:val="false"/>
          <w:color w:val="000000"/>
          <w:sz w:val="28"/>
        </w:rPr>
        <w:t>
      28. В течение 2 (двух) рабочих дней по итогам рассмотрения Комиссией услугодателя ответственный исполнитель готовит: проект Паспорта готовности; проект Паспорт готовности с замечаниями или проект решения о мотивированном отказе в выдаче Паспорта готовности.</w:t>
      </w:r>
    </w:p>
    <w:bookmarkEnd w:id="76"/>
    <w:bookmarkStart w:name="z419" w:id="77"/>
    <w:p>
      <w:pPr>
        <w:spacing w:after="0"/>
        <w:ind w:left="0"/>
        <w:jc w:val="both"/>
      </w:pPr>
      <w:r>
        <w:rPr>
          <w:rFonts w:ascii="Times New Roman"/>
          <w:b w:val="false"/>
          <w:i w:val="false"/>
          <w:color w:val="000000"/>
          <w:sz w:val="28"/>
        </w:rPr>
        <w:t>
      В течение 1 (одного) рабочего дня руководством Услугодателя подписывается результат оказания Государственной услуги.</w:t>
      </w:r>
    </w:p>
    <w:bookmarkEnd w:id="77"/>
    <w:bookmarkStart w:name="z420" w:id="78"/>
    <w:p>
      <w:pPr>
        <w:spacing w:after="0"/>
        <w:ind w:left="0"/>
        <w:jc w:val="both"/>
      </w:pPr>
      <w:r>
        <w:rPr>
          <w:rFonts w:ascii="Times New Roman"/>
          <w:b w:val="false"/>
          <w:i w:val="false"/>
          <w:color w:val="000000"/>
          <w:sz w:val="28"/>
        </w:rPr>
        <w:t xml:space="preserve">
      В течение 1 (одного) рабочего дня ответственный исполнитель Услугодателя направляет результат оказания Государственной услуги в форме электронного документа в личный кабинет Услугополучателя. При отказе в выдаче Паспорта готовности выдает мотивированный отказ в личный кабинет Услугополучателя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приказом Министра энергетики РК от 25.11.2024 </w:t>
      </w:r>
      <w:r>
        <w:rPr>
          <w:rFonts w:ascii="Times New Roman"/>
          <w:b w:val="false"/>
          <w:i w:val="false"/>
          <w:color w:val="00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79"/>
    <w:p>
      <w:pPr>
        <w:spacing w:after="0"/>
        <w:ind w:left="0"/>
        <w:jc w:val="both"/>
      </w:pPr>
      <w:r>
        <w:rPr>
          <w:rFonts w:ascii="Times New Roman"/>
          <w:b w:val="false"/>
          <w:i w:val="false"/>
          <w:color w:val="000000"/>
          <w:sz w:val="28"/>
        </w:rPr>
        <w:t>
      30. В случае принятия Комиссией услугодателя решения об отказе в выдаче Паспорта готовности, после подписания протокола заседания Комиссии услугодателя Услугополучателю направляется мотивированный отказ в оказании Государственной услуги в личный кабинет Услугополучателя.</w:t>
      </w:r>
    </w:p>
    <w:bookmarkEnd w:id="79"/>
    <w:bookmarkStart w:name="z94" w:id="80"/>
    <w:p>
      <w:pPr>
        <w:spacing w:after="0"/>
        <w:ind w:left="0"/>
        <w:jc w:val="both"/>
      </w:pPr>
      <w:r>
        <w:rPr>
          <w:rFonts w:ascii="Times New Roman"/>
          <w:b w:val="false"/>
          <w:i w:val="false"/>
          <w:color w:val="000000"/>
          <w:sz w:val="28"/>
        </w:rPr>
        <w:t>
      31. Услугополучатель, не получивший Паспорт готовности в установленный срок, продолжает работу в осенне-зимний период.</w:t>
      </w:r>
    </w:p>
    <w:bookmarkEnd w:id="80"/>
    <w:bookmarkStart w:name="z95" w:id="81"/>
    <w:p>
      <w:pPr>
        <w:spacing w:after="0"/>
        <w:ind w:left="0"/>
        <w:jc w:val="both"/>
      </w:pPr>
      <w:r>
        <w:rPr>
          <w:rFonts w:ascii="Times New Roman"/>
          <w:b w:val="false"/>
          <w:i w:val="false"/>
          <w:color w:val="000000"/>
          <w:sz w:val="28"/>
        </w:rPr>
        <w:t>
      32. Срок получения Паспорта готовности для Услугополучателей – ежегодно до 19 (девятнадцатого) октября включительно.</w:t>
      </w:r>
    </w:p>
    <w:bookmarkEnd w:id="81"/>
    <w:bookmarkStart w:name="z96" w:id="82"/>
    <w:p>
      <w:pPr>
        <w:spacing w:after="0"/>
        <w:ind w:left="0"/>
        <w:jc w:val="both"/>
      </w:pPr>
      <w:r>
        <w:rPr>
          <w:rFonts w:ascii="Times New Roman"/>
          <w:b w:val="false"/>
          <w:i w:val="false"/>
          <w:color w:val="000000"/>
          <w:sz w:val="28"/>
        </w:rPr>
        <w:t>
      33.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82"/>
    <w:bookmarkStart w:name="z97" w:id="83"/>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83"/>
    <w:bookmarkStart w:name="z98" w:id="84"/>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84"/>
    <w:bookmarkStart w:name="z99" w:id="85"/>
    <w:p>
      <w:pPr>
        <w:spacing w:after="0"/>
        <w:ind w:left="0"/>
        <w:jc w:val="both"/>
      </w:pPr>
      <w:r>
        <w:rPr>
          <w:rFonts w:ascii="Times New Roman"/>
          <w:b w:val="false"/>
          <w:i w:val="false"/>
          <w:color w:val="000000"/>
          <w:sz w:val="28"/>
        </w:rPr>
        <w:t>
      34. Рассмотрение жалобы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85"/>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обжалуются.</w:t>
      </w:r>
    </w:p>
    <w:p>
      <w:pPr>
        <w:spacing w:after="0"/>
        <w:ind w:left="0"/>
        <w:jc w:val="both"/>
      </w:pPr>
      <w:r>
        <w:rPr>
          <w:rFonts w:ascii="Times New Roman"/>
          <w:b w:val="false"/>
          <w:i w:val="false"/>
          <w:color w:val="000000"/>
          <w:sz w:val="28"/>
        </w:rPr>
        <w:t>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решение, удовлетворяющее требованиям, указанным в жалобе.</w:t>
      </w:r>
    </w:p>
    <w:p>
      <w:pPr>
        <w:spacing w:after="0"/>
        <w:ind w:left="0"/>
        <w:jc w:val="both"/>
      </w:pPr>
      <w:r>
        <w:rPr>
          <w:rFonts w:ascii="Times New Roman"/>
          <w:b w:val="false"/>
          <w:i w:val="false"/>
          <w:color w:val="000000"/>
          <w:sz w:val="28"/>
        </w:rPr>
        <w:t>
      При принятии решения об оставлении жалобы без удовлетворения, Услугодатель,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рассматривающую жалобу.</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энергетики РК от 01.07.2021 </w:t>
      </w:r>
      <w:r>
        <w:rPr>
          <w:rFonts w:ascii="Times New Roman"/>
          <w:b w:val="false"/>
          <w:i w:val="false"/>
          <w:color w:val="000000"/>
          <w:sz w:val="28"/>
        </w:rPr>
        <w:t>№ 220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02" w:id="86"/>
    <w:p>
      <w:pPr>
        <w:spacing w:after="0"/>
        <w:ind w:left="0"/>
        <w:jc w:val="both"/>
      </w:pPr>
      <w:r>
        <w:rPr>
          <w:rFonts w:ascii="Times New Roman"/>
          <w:b w:val="false"/>
          <w:i w:val="false"/>
          <w:color w:val="000000"/>
          <w:sz w:val="28"/>
        </w:rPr>
        <w:t xml:space="preserve">
      35. В случаях несогласия с результатами решения Услугодателя Услугополучатель обращается в суд в соответствии с подпунктом 6) </w:t>
      </w:r>
      <w:r>
        <w:rPr>
          <w:rFonts w:ascii="Times New Roman"/>
          <w:b w:val="false"/>
          <w:i w:val="false"/>
          <w:color w:val="000000"/>
          <w:sz w:val="28"/>
        </w:rPr>
        <w:t>статьи 4</w:t>
      </w:r>
      <w:r>
        <w:rPr>
          <w:rFonts w:ascii="Times New Roman"/>
          <w:b w:val="false"/>
          <w:i w:val="false"/>
          <w:color w:val="000000"/>
          <w:sz w:val="28"/>
        </w:rPr>
        <w:t xml:space="preserve"> Закона о государственных услугах.</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получения энергопроизводящими, </w:t>
            </w:r>
            <w:r>
              <w:br/>
            </w:r>
            <w:r>
              <w:rPr>
                <w:rFonts w:ascii="Times New Roman"/>
                <w:b w:val="false"/>
                <w:i w:val="false"/>
                <w:color w:val="000000"/>
                <w:sz w:val="20"/>
              </w:rPr>
              <w:t xml:space="preserve">энергопередающими организациями </w:t>
            </w:r>
            <w:r>
              <w:br/>
            </w:r>
            <w:r>
              <w:rPr>
                <w:rFonts w:ascii="Times New Roman"/>
                <w:b w:val="false"/>
                <w:i w:val="false"/>
                <w:color w:val="000000"/>
                <w:sz w:val="20"/>
              </w:rPr>
              <w:t xml:space="preserve">паспорта готовности к работе в </w:t>
            </w:r>
            <w:r>
              <w:br/>
            </w:r>
            <w:r>
              <w:rPr>
                <w:rFonts w:ascii="Times New Roman"/>
                <w:b w:val="false"/>
                <w:i w:val="false"/>
                <w:color w:val="000000"/>
                <w:sz w:val="20"/>
              </w:rPr>
              <w:t>осенне-зимний период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 w:id="87"/>
    <w:p>
      <w:pPr>
        <w:spacing w:after="0"/>
        <w:ind w:left="0"/>
        <w:jc w:val="left"/>
      </w:pPr>
      <w:r>
        <w:rPr>
          <w:rFonts w:ascii="Times New Roman"/>
          <w:b/>
          <w:i w:val="false"/>
          <w:color w:val="000000"/>
        </w:rPr>
        <w:t xml:space="preserve"> _____________________________________________________________________ </w:t>
      </w:r>
      <w:r>
        <w:br/>
      </w:r>
      <w:r>
        <w:rPr>
          <w:rFonts w:ascii="Times New Roman"/>
          <w:b/>
          <w:i w:val="false"/>
          <w:color w:val="000000"/>
        </w:rPr>
        <w:t>(полное наименование государственного органа, выдавшего паспорт)</w:t>
      </w:r>
    </w:p>
    <w:bookmarkEnd w:id="87"/>
    <w:bookmarkStart w:name="z106" w:id="88"/>
    <w:p>
      <w:pPr>
        <w:spacing w:after="0"/>
        <w:ind w:left="0"/>
        <w:jc w:val="left"/>
      </w:pPr>
      <w:r>
        <w:rPr>
          <w:rFonts w:ascii="Times New Roman"/>
          <w:b/>
          <w:i w:val="false"/>
          <w:color w:val="000000"/>
        </w:rPr>
        <w:t xml:space="preserve"> Паспорт готовности энергопроизводящих организаций к работе в осенне-зимних период _____ годов</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"___"_________________20____года</w:t>
            </w:r>
          </w:p>
          <w:p>
            <w:pPr>
              <w:spacing w:after="20"/>
              <w:ind w:left="20"/>
              <w:jc w:val="both"/>
            </w:pPr>
            <w:r>
              <w:rPr>
                <w:rFonts w:ascii="Times New Roman"/>
                <w:b w:val="false"/>
                <w:i w:val="false"/>
                <w:color w:val="000000"/>
                <w:sz w:val="20"/>
              </w:rPr>
              <w:t>
(номер и дата выдачи паспорта)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0"/>
          <w:p>
            <w:pPr>
              <w:spacing w:after="20"/>
              <w:ind w:left="20"/>
              <w:jc w:val="both"/>
            </w:pPr>
            <w:r>
              <w:rPr>
                <w:rFonts w:ascii="Times New Roman"/>
                <w:b w:val="false"/>
                <w:i w:val="false"/>
                <w:color w:val="000000"/>
                <w:sz w:val="20"/>
              </w:rPr>
              <w:t>
город___________________________</w:t>
            </w:r>
          </w:p>
          <w:bookmarkEnd w:id="90"/>
          <w:p>
            <w:pPr>
              <w:spacing w:after="20"/>
              <w:ind w:left="20"/>
              <w:jc w:val="both"/>
            </w:pPr>
            <w:r>
              <w:rPr>
                <w:rFonts w:ascii="Times New Roman"/>
                <w:b w:val="false"/>
                <w:i w:val="false"/>
                <w:color w:val="000000"/>
                <w:sz w:val="20"/>
              </w:rPr>
              <w:t>
(место составления паспорта)</w:t>
            </w:r>
          </w:p>
        </w:tc>
      </w:tr>
    </w:tbl>
    <w:p>
      <w:pPr>
        <w:spacing w:after="0"/>
        <w:ind w:left="0"/>
        <w:jc w:val="both"/>
      </w:pPr>
      <w:bookmarkStart w:name="z113" w:id="91"/>
      <w:r>
        <w:rPr>
          <w:rFonts w:ascii="Times New Roman"/>
          <w:b w:val="false"/>
          <w:i w:val="false"/>
          <w:color w:val="000000"/>
          <w:sz w:val="28"/>
        </w:rPr>
        <w:t xml:space="preserve">
      Настоящий паспорт выдан _____________________________________________   </w:t>
      </w:r>
    </w:p>
    <w:bookmarkEnd w:id="91"/>
    <w:p>
      <w:pPr>
        <w:spacing w:after="0"/>
        <w:ind w:left="0"/>
        <w:jc w:val="both"/>
      </w:pPr>
      <w:r>
        <w:rPr>
          <w:rFonts w:ascii="Times New Roman"/>
          <w:b w:val="false"/>
          <w:i w:val="false"/>
          <w:color w:val="000000"/>
          <w:sz w:val="28"/>
        </w:rPr>
        <w:t xml:space="preserve">                               (юридическое 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bookmarkEnd w:id="92"/>
          <w:p>
            <w:pPr>
              <w:spacing w:after="20"/>
              <w:ind w:left="20"/>
              <w:jc w:val="both"/>
            </w:pPr>
            <w:r>
              <w:rPr>
                <w:rFonts w:ascii="Times New Roman"/>
                <w:b w:val="false"/>
                <w:i w:val="false"/>
                <w:color w:val="000000"/>
                <w:sz w:val="20"/>
              </w:rPr>
              <w:t>
(должность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3"/>
          <w:p>
            <w:pPr>
              <w:spacing w:after="20"/>
              <w:ind w:left="20"/>
              <w:jc w:val="both"/>
            </w:pPr>
            <w:r>
              <w:rPr>
                <w:rFonts w:ascii="Times New Roman"/>
                <w:b w:val="false"/>
                <w:i w:val="false"/>
                <w:color w:val="000000"/>
                <w:sz w:val="20"/>
              </w:rPr>
              <w:t>
________________________________</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(при его наличии) руководителя)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получения</w:t>
            </w:r>
            <w:r>
              <w:br/>
            </w:r>
            <w:r>
              <w:rPr>
                <w:rFonts w:ascii="Times New Roman"/>
                <w:b w:val="false"/>
                <w:i w:val="false"/>
                <w:color w:val="000000"/>
                <w:sz w:val="20"/>
              </w:rPr>
              <w:t>энергопроизводящими,</w:t>
            </w:r>
            <w:r>
              <w:br/>
            </w:r>
            <w:r>
              <w:rPr>
                <w:rFonts w:ascii="Times New Roman"/>
                <w:b w:val="false"/>
                <w:i w:val="false"/>
                <w:color w:val="000000"/>
                <w:sz w:val="20"/>
              </w:rPr>
              <w:t>энергопередающими организациями</w:t>
            </w:r>
            <w:r>
              <w:br/>
            </w:r>
            <w:r>
              <w:rPr>
                <w:rFonts w:ascii="Times New Roman"/>
                <w:b w:val="false"/>
                <w:i w:val="false"/>
                <w:color w:val="000000"/>
                <w:sz w:val="20"/>
              </w:rPr>
              <w:t>и теплопроизводящими,</w:t>
            </w:r>
            <w:r>
              <w:br/>
            </w:r>
            <w:r>
              <w:rPr>
                <w:rFonts w:ascii="Times New Roman"/>
                <w:b w:val="false"/>
                <w:i w:val="false"/>
                <w:color w:val="000000"/>
                <w:sz w:val="20"/>
              </w:rPr>
              <w:t>теплотранспортирующими</w:t>
            </w:r>
            <w:r>
              <w:br/>
            </w:r>
            <w:r>
              <w:rPr>
                <w:rFonts w:ascii="Times New Roman"/>
                <w:b w:val="false"/>
                <w:i w:val="false"/>
                <w:color w:val="000000"/>
                <w:sz w:val="20"/>
              </w:rPr>
              <w:t>субъектами паспорта готовности</w:t>
            </w:r>
            <w:r>
              <w:br/>
            </w:r>
            <w:r>
              <w:rPr>
                <w:rFonts w:ascii="Times New Roman"/>
                <w:b w:val="false"/>
                <w:i w:val="false"/>
                <w:color w:val="000000"/>
                <w:sz w:val="20"/>
              </w:rPr>
              <w:t>к работе в осенне-зимний период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энергетики РК от 25.11.2024 </w:t>
      </w:r>
      <w:r>
        <w:rPr>
          <w:rFonts w:ascii="Times New Roman"/>
          <w:b w:val="false"/>
          <w:i w:val="false"/>
          <w:color w:val="ff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130" w:id="94"/>
      <w:r>
        <w:rPr>
          <w:rFonts w:ascii="Times New Roman"/>
          <w:b w:val="false"/>
          <w:i w:val="false"/>
          <w:color w:val="000000"/>
          <w:sz w:val="28"/>
        </w:rPr>
        <w:t>
      ______________________________________________________________</w:t>
      </w:r>
    </w:p>
    <w:bookmarkEnd w:id="94"/>
    <w:p>
      <w:pPr>
        <w:spacing w:after="0"/>
        <w:ind w:left="0"/>
        <w:jc w:val="both"/>
      </w:pPr>
      <w:r>
        <w:rPr>
          <w:rFonts w:ascii="Times New Roman"/>
          <w:b w:val="false"/>
          <w:i w:val="false"/>
          <w:color w:val="000000"/>
          <w:sz w:val="28"/>
        </w:rPr>
        <w:t>(полное наименование государственного органа, выдавшего паспорт)</w:t>
      </w:r>
    </w:p>
    <w:p>
      <w:pPr>
        <w:spacing w:after="0"/>
        <w:ind w:left="0"/>
        <w:jc w:val="both"/>
      </w:pPr>
      <w:r>
        <w:rPr>
          <w:rFonts w:ascii="Times New Roman"/>
          <w:b w:val="false"/>
          <w:i w:val="false"/>
          <w:color w:val="000000"/>
          <w:sz w:val="28"/>
        </w:rPr>
        <w:t>
      Паспорт готовности энергопроизводящих организаций к работе в осенне-зимний период _____годов с замечаниями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_________________</w:t>
            </w:r>
          </w:p>
          <w:p>
            <w:pPr>
              <w:spacing w:after="20"/>
              <w:ind w:left="20"/>
              <w:jc w:val="both"/>
            </w:pPr>
            <w:r>
              <w:rPr>
                <w:rFonts w:ascii="Times New Roman"/>
                <w:b w:val="false"/>
                <w:i w:val="false"/>
                <w:color w:val="000000"/>
                <w:sz w:val="20"/>
              </w:rPr>
              <w:t>"___"_________________20____года</w:t>
            </w:r>
          </w:p>
          <w:p>
            <w:pPr>
              <w:spacing w:after="20"/>
              <w:ind w:left="20"/>
              <w:jc w:val="both"/>
            </w:pPr>
            <w:r>
              <w:rPr>
                <w:rFonts w:ascii="Times New Roman"/>
                <w:b w:val="false"/>
                <w:i w:val="false"/>
                <w:color w:val="000000"/>
                <w:sz w:val="20"/>
              </w:rPr>
              <w:t>(номер и дата выдачи паспорта)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__________________________</w:t>
            </w:r>
          </w:p>
          <w:p>
            <w:pPr>
              <w:spacing w:after="20"/>
              <w:ind w:left="20"/>
              <w:jc w:val="both"/>
            </w:pPr>
            <w:r>
              <w:rPr>
                <w:rFonts w:ascii="Times New Roman"/>
                <w:b w:val="false"/>
                <w:i w:val="false"/>
                <w:color w:val="000000"/>
                <w:sz w:val="20"/>
              </w:rPr>
              <w:t>(место составления паспорта)</w:t>
            </w:r>
          </w:p>
        </w:tc>
      </w:tr>
    </w:tbl>
    <w:p>
      <w:pPr>
        <w:spacing w:after="0"/>
        <w:ind w:left="0"/>
        <w:jc w:val="both"/>
      </w:pPr>
      <w:r>
        <w:rPr>
          <w:rFonts w:ascii="Times New Roman"/>
          <w:b w:val="false"/>
          <w:i w:val="false"/>
          <w:color w:val="000000"/>
          <w:sz w:val="28"/>
        </w:rPr>
        <w:t>
      Настоящий паспорт выдан _______________________________________</w:t>
      </w:r>
    </w:p>
    <w:p>
      <w:pPr>
        <w:spacing w:after="0"/>
        <w:ind w:left="0"/>
        <w:jc w:val="both"/>
      </w:pPr>
      <w:r>
        <w:rPr>
          <w:rFonts w:ascii="Times New Roman"/>
          <w:b w:val="false"/>
          <w:i w:val="false"/>
          <w:color w:val="000000"/>
          <w:sz w:val="28"/>
        </w:rPr>
        <w:t>(наименование организации)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(должность руководителя)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(Фамилия, Имя, Отчество (при его наличии) руководителя)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получения</w:t>
            </w:r>
            <w:r>
              <w:br/>
            </w:r>
            <w:r>
              <w:rPr>
                <w:rFonts w:ascii="Times New Roman"/>
                <w:b w:val="false"/>
                <w:i w:val="false"/>
                <w:color w:val="000000"/>
                <w:sz w:val="20"/>
              </w:rPr>
              <w:t>энергопроизводящими,</w:t>
            </w:r>
            <w:r>
              <w:br/>
            </w:r>
            <w:r>
              <w:rPr>
                <w:rFonts w:ascii="Times New Roman"/>
                <w:b w:val="false"/>
                <w:i w:val="false"/>
                <w:color w:val="000000"/>
                <w:sz w:val="20"/>
              </w:rPr>
              <w:t>энергопередающими организациями</w:t>
            </w:r>
            <w:r>
              <w:br/>
            </w:r>
            <w:r>
              <w:rPr>
                <w:rFonts w:ascii="Times New Roman"/>
                <w:b w:val="false"/>
                <w:i w:val="false"/>
                <w:color w:val="000000"/>
                <w:sz w:val="20"/>
              </w:rPr>
              <w:t>и теплопроизводящими,</w:t>
            </w:r>
            <w:r>
              <w:br/>
            </w:r>
            <w:r>
              <w:rPr>
                <w:rFonts w:ascii="Times New Roman"/>
                <w:b w:val="false"/>
                <w:i w:val="false"/>
                <w:color w:val="000000"/>
                <w:sz w:val="20"/>
              </w:rPr>
              <w:t>теплотранспортирующими</w:t>
            </w:r>
            <w:r>
              <w:br/>
            </w:r>
            <w:r>
              <w:rPr>
                <w:rFonts w:ascii="Times New Roman"/>
                <w:b w:val="false"/>
                <w:i w:val="false"/>
                <w:color w:val="000000"/>
                <w:sz w:val="20"/>
              </w:rPr>
              <w:t>субъектами паспорта готовности</w:t>
            </w:r>
            <w:r>
              <w:br/>
            </w:r>
            <w:r>
              <w:rPr>
                <w:rFonts w:ascii="Times New Roman"/>
                <w:b w:val="false"/>
                <w:i w:val="false"/>
                <w:color w:val="000000"/>
                <w:sz w:val="20"/>
              </w:rPr>
              <w:t>к работе в осенне-зимний период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энергетики РК от 25.11.2024 </w:t>
      </w:r>
      <w:r>
        <w:rPr>
          <w:rFonts w:ascii="Times New Roman"/>
          <w:b w:val="false"/>
          <w:i w:val="false"/>
          <w:color w:val="ff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146" w:id="95"/>
      <w:r>
        <w:rPr>
          <w:rFonts w:ascii="Times New Roman"/>
          <w:b w:val="false"/>
          <w:i w:val="false"/>
          <w:color w:val="000000"/>
          <w:sz w:val="28"/>
        </w:rPr>
        <w:t>
      ______________________________________________________________</w:t>
      </w:r>
    </w:p>
    <w:bookmarkEnd w:id="95"/>
    <w:p>
      <w:pPr>
        <w:spacing w:after="0"/>
        <w:ind w:left="0"/>
        <w:jc w:val="both"/>
      </w:pPr>
      <w:r>
        <w:rPr>
          <w:rFonts w:ascii="Times New Roman"/>
          <w:b w:val="false"/>
          <w:i w:val="false"/>
          <w:color w:val="000000"/>
          <w:sz w:val="28"/>
        </w:rPr>
        <w:t>(полное наименование государственного органа, выдавшего паспорт)</w:t>
      </w:r>
    </w:p>
    <w:p>
      <w:pPr>
        <w:spacing w:after="0"/>
        <w:ind w:left="0"/>
        <w:jc w:val="both"/>
      </w:pPr>
      <w:r>
        <w:rPr>
          <w:rFonts w:ascii="Times New Roman"/>
          <w:b w:val="false"/>
          <w:i w:val="false"/>
          <w:color w:val="000000"/>
          <w:sz w:val="28"/>
        </w:rPr>
        <w:t>
      Паспорт готовности энергопередающих организаций к работе в осенне- зимний период _____годов с замечаниями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"___"_________________20____года</w:t>
            </w:r>
          </w:p>
          <w:p>
            <w:pPr>
              <w:spacing w:after="20"/>
              <w:ind w:left="20"/>
              <w:jc w:val="both"/>
            </w:pPr>
            <w:r>
              <w:rPr>
                <w:rFonts w:ascii="Times New Roman"/>
                <w:b w:val="false"/>
                <w:i w:val="false"/>
                <w:color w:val="000000"/>
                <w:sz w:val="20"/>
              </w:rPr>
              <w:t>(номер и дата выдачи паспорта)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__________________________</w:t>
            </w:r>
          </w:p>
          <w:p>
            <w:pPr>
              <w:spacing w:after="20"/>
              <w:ind w:left="20"/>
              <w:jc w:val="both"/>
            </w:pPr>
            <w:r>
              <w:rPr>
                <w:rFonts w:ascii="Times New Roman"/>
                <w:b w:val="false"/>
                <w:i w:val="false"/>
                <w:color w:val="000000"/>
                <w:sz w:val="20"/>
              </w:rPr>
              <w:t>(место составления паспорта)</w:t>
            </w:r>
          </w:p>
        </w:tc>
      </w:tr>
    </w:tbl>
    <w:p>
      <w:pPr>
        <w:spacing w:after="0"/>
        <w:ind w:left="0"/>
        <w:jc w:val="both"/>
      </w:pPr>
      <w:r>
        <w:rPr>
          <w:rFonts w:ascii="Times New Roman"/>
          <w:b w:val="false"/>
          <w:i w:val="false"/>
          <w:color w:val="000000"/>
          <w:sz w:val="28"/>
        </w:rPr>
        <w:t>
      Настоящий паспорт выдан _______________________________________</w:t>
      </w:r>
    </w:p>
    <w:p>
      <w:pPr>
        <w:spacing w:after="0"/>
        <w:ind w:left="0"/>
        <w:jc w:val="both"/>
      </w:pPr>
      <w:r>
        <w:rPr>
          <w:rFonts w:ascii="Times New Roman"/>
          <w:b w:val="false"/>
          <w:i w:val="false"/>
          <w:color w:val="000000"/>
          <w:sz w:val="28"/>
        </w:rPr>
        <w:t>(наименование организации)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(должность руководителя)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 руководителя)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получения энергопроизводящими, </w:t>
            </w:r>
            <w:r>
              <w:br/>
            </w:r>
            <w:r>
              <w:rPr>
                <w:rFonts w:ascii="Times New Roman"/>
                <w:b w:val="false"/>
                <w:i w:val="false"/>
                <w:color w:val="000000"/>
                <w:sz w:val="20"/>
              </w:rPr>
              <w:t xml:space="preserve">энергопередающими организациями </w:t>
            </w:r>
            <w:r>
              <w:br/>
            </w:r>
            <w:r>
              <w:rPr>
                <w:rFonts w:ascii="Times New Roman"/>
                <w:b w:val="false"/>
                <w:i w:val="false"/>
                <w:color w:val="000000"/>
                <w:sz w:val="20"/>
              </w:rPr>
              <w:t xml:space="preserve">паспорта готовности к работе в </w:t>
            </w:r>
            <w:r>
              <w:br/>
            </w:r>
            <w:r>
              <w:rPr>
                <w:rFonts w:ascii="Times New Roman"/>
                <w:b w:val="false"/>
                <w:i w:val="false"/>
                <w:color w:val="000000"/>
                <w:sz w:val="20"/>
              </w:rPr>
              <w:t>осенне-зимний период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96"/>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(полное наименование государственного органа, выдавшего паспорт)</w:t>
      </w:r>
    </w:p>
    <w:bookmarkEnd w:id="96"/>
    <w:bookmarkStart w:name="z156" w:id="97"/>
    <w:p>
      <w:pPr>
        <w:spacing w:after="0"/>
        <w:ind w:left="0"/>
        <w:jc w:val="left"/>
      </w:pPr>
      <w:r>
        <w:rPr>
          <w:rFonts w:ascii="Times New Roman"/>
          <w:b/>
          <w:i w:val="false"/>
          <w:color w:val="000000"/>
        </w:rPr>
        <w:t xml:space="preserve"> Паспорт готовности энергопередающих организаций к работе в осенне-зимних период _____ годов с замечаниями</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 "___"_________________20____года</w:t>
            </w:r>
          </w:p>
          <w:bookmarkEnd w:id="98"/>
          <w:p>
            <w:pPr>
              <w:spacing w:after="20"/>
              <w:ind w:left="20"/>
              <w:jc w:val="both"/>
            </w:pPr>
            <w:r>
              <w:rPr>
                <w:rFonts w:ascii="Times New Roman"/>
                <w:b w:val="false"/>
                <w:i w:val="false"/>
                <w:color w:val="000000"/>
                <w:sz w:val="20"/>
              </w:rPr>
              <w:t>
(номер и дата выдачи паспорта)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9"/>
          <w:p>
            <w:pPr>
              <w:spacing w:after="20"/>
              <w:ind w:left="20"/>
              <w:jc w:val="both"/>
            </w:pPr>
            <w:r>
              <w:rPr>
                <w:rFonts w:ascii="Times New Roman"/>
                <w:b w:val="false"/>
                <w:i w:val="false"/>
                <w:color w:val="000000"/>
                <w:sz w:val="20"/>
              </w:rPr>
              <w:t>
город___________________________</w:t>
            </w:r>
          </w:p>
          <w:bookmarkEnd w:id="99"/>
          <w:p>
            <w:pPr>
              <w:spacing w:after="20"/>
              <w:ind w:left="20"/>
              <w:jc w:val="both"/>
            </w:pPr>
            <w:r>
              <w:rPr>
                <w:rFonts w:ascii="Times New Roman"/>
                <w:b w:val="false"/>
                <w:i w:val="false"/>
                <w:color w:val="000000"/>
                <w:sz w:val="20"/>
              </w:rPr>
              <w:t>
(место составления паспорта)</w:t>
            </w:r>
          </w:p>
        </w:tc>
      </w:tr>
    </w:tbl>
    <w:bookmarkStart w:name="z162" w:id="100"/>
    <w:p>
      <w:pPr>
        <w:spacing w:after="0"/>
        <w:ind w:left="0"/>
        <w:jc w:val="both"/>
      </w:pPr>
      <w:r>
        <w:rPr>
          <w:rFonts w:ascii="Times New Roman"/>
          <w:b w:val="false"/>
          <w:i w:val="false"/>
          <w:color w:val="000000"/>
          <w:sz w:val="28"/>
        </w:rPr>
        <w:t>
      Настоящий паспорт выдан _____________________________________________   (юридическое наименование организации)</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bookmarkEnd w:id="101"/>
          <w:p>
            <w:pPr>
              <w:spacing w:after="20"/>
              <w:ind w:left="20"/>
              <w:jc w:val="both"/>
            </w:pPr>
            <w:r>
              <w:rPr>
                <w:rFonts w:ascii="Times New Roman"/>
                <w:b w:val="false"/>
                <w:i w:val="false"/>
                <w:color w:val="000000"/>
                <w:sz w:val="20"/>
              </w:rPr>
              <w:t>
(должность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2"/>
          <w:p>
            <w:pPr>
              <w:spacing w:after="20"/>
              <w:ind w:left="20"/>
              <w:jc w:val="both"/>
            </w:pPr>
            <w:r>
              <w:rPr>
                <w:rFonts w:ascii="Times New Roman"/>
                <w:b w:val="false"/>
                <w:i w:val="false"/>
                <w:color w:val="000000"/>
                <w:sz w:val="20"/>
              </w:rPr>
              <w:t>
___________________________</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(при его наличии) руководителя)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получения</w:t>
            </w:r>
            <w:r>
              <w:br/>
            </w:r>
            <w:r>
              <w:rPr>
                <w:rFonts w:ascii="Times New Roman"/>
                <w:b w:val="false"/>
                <w:i w:val="false"/>
                <w:color w:val="000000"/>
                <w:sz w:val="20"/>
              </w:rPr>
              <w:t>энергопроизводящими,</w:t>
            </w:r>
            <w:r>
              <w:br/>
            </w:r>
            <w:r>
              <w:rPr>
                <w:rFonts w:ascii="Times New Roman"/>
                <w:b w:val="false"/>
                <w:i w:val="false"/>
                <w:color w:val="000000"/>
                <w:sz w:val="20"/>
              </w:rPr>
              <w:t>энергопередающими организациями</w:t>
            </w:r>
            <w:r>
              <w:br/>
            </w:r>
            <w:r>
              <w:rPr>
                <w:rFonts w:ascii="Times New Roman"/>
                <w:b w:val="false"/>
                <w:i w:val="false"/>
                <w:color w:val="000000"/>
                <w:sz w:val="20"/>
              </w:rPr>
              <w:t>и теплопроизводящими,</w:t>
            </w:r>
            <w:r>
              <w:br/>
            </w:r>
            <w:r>
              <w:rPr>
                <w:rFonts w:ascii="Times New Roman"/>
                <w:b w:val="false"/>
                <w:i w:val="false"/>
                <w:color w:val="000000"/>
                <w:sz w:val="20"/>
              </w:rPr>
              <w:t>теплотранспортирующими</w:t>
            </w:r>
            <w:r>
              <w:br/>
            </w:r>
            <w:r>
              <w:rPr>
                <w:rFonts w:ascii="Times New Roman"/>
                <w:b w:val="false"/>
                <w:i w:val="false"/>
                <w:color w:val="000000"/>
                <w:sz w:val="20"/>
              </w:rPr>
              <w:t>субъектами паспорта готовности</w:t>
            </w:r>
            <w:r>
              <w:br/>
            </w:r>
            <w:r>
              <w:rPr>
                <w:rFonts w:ascii="Times New Roman"/>
                <w:b w:val="false"/>
                <w:i w:val="false"/>
                <w:color w:val="000000"/>
                <w:sz w:val="20"/>
              </w:rPr>
              <w:t>к работе в осенне-зимний период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энергетики РК от 25.11.2024 </w:t>
      </w:r>
      <w:r>
        <w:rPr>
          <w:rFonts w:ascii="Times New Roman"/>
          <w:b w:val="false"/>
          <w:i w:val="false"/>
          <w:color w:val="ff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170" w:id="103"/>
      <w:r>
        <w:rPr>
          <w:rFonts w:ascii="Times New Roman"/>
          <w:b w:val="false"/>
          <w:i w:val="false"/>
          <w:color w:val="000000"/>
          <w:sz w:val="28"/>
        </w:rPr>
        <w:t>
      _____________________________________________________________</w:t>
      </w:r>
    </w:p>
    <w:bookmarkEnd w:id="103"/>
    <w:p>
      <w:pPr>
        <w:spacing w:after="0"/>
        <w:ind w:left="0"/>
        <w:jc w:val="both"/>
      </w:pPr>
      <w:r>
        <w:rPr>
          <w:rFonts w:ascii="Times New Roman"/>
          <w:b w:val="false"/>
          <w:i w:val="false"/>
          <w:color w:val="000000"/>
          <w:sz w:val="28"/>
        </w:rPr>
        <w:t>(полное наименование государственного органа, выдавшего паспорт)</w:t>
      </w:r>
    </w:p>
    <w:p>
      <w:pPr>
        <w:spacing w:after="0"/>
        <w:ind w:left="0"/>
        <w:jc w:val="both"/>
      </w:pPr>
      <w:r>
        <w:rPr>
          <w:rFonts w:ascii="Times New Roman"/>
          <w:b w:val="false"/>
          <w:i w:val="false"/>
          <w:color w:val="000000"/>
          <w:sz w:val="28"/>
        </w:rPr>
        <w:t>
      Паспорт готовности теплопроизводящих субъектов к работе в осенне- зимний период _____ годов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"___"_________________20____года</w:t>
            </w:r>
          </w:p>
          <w:p>
            <w:pPr>
              <w:spacing w:after="20"/>
              <w:ind w:left="20"/>
              <w:jc w:val="both"/>
            </w:pPr>
            <w:r>
              <w:rPr>
                <w:rFonts w:ascii="Times New Roman"/>
                <w:b w:val="false"/>
                <w:i w:val="false"/>
                <w:color w:val="000000"/>
                <w:sz w:val="20"/>
              </w:rPr>
              <w:t>(номер и дата выдачи паспорта)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__________________________</w:t>
            </w:r>
          </w:p>
          <w:p>
            <w:pPr>
              <w:spacing w:after="20"/>
              <w:ind w:left="20"/>
              <w:jc w:val="both"/>
            </w:pPr>
            <w:r>
              <w:rPr>
                <w:rFonts w:ascii="Times New Roman"/>
                <w:b w:val="false"/>
                <w:i w:val="false"/>
                <w:color w:val="000000"/>
                <w:sz w:val="20"/>
              </w:rPr>
              <w:t>(место составления паспорта)</w:t>
            </w:r>
          </w:p>
        </w:tc>
      </w:tr>
    </w:tbl>
    <w:p>
      <w:pPr>
        <w:spacing w:after="0"/>
        <w:ind w:left="0"/>
        <w:jc w:val="both"/>
      </w:pPr>
      <w:r>
        <w:rPr>
          <w:rFonts w:ascii="Times New Roman"/>
          <w:b w:val="false"/>
          <w:i w:val="false"/>
          <w:color w:val="000000"/>
          <w:sz w:val="28"/>
        </w:rPr>
        <w:t>
      Настоящий паспорт выдан _______________________________________</w:t>
      </w:r>
    </w:p>
    <w:p>
      <w:pPr>
        <w:spacing w:after="0"/>
        <w:ind w:left="0"/>
        <w:jc w:val="both"/>
      </w:pPr>
      <w:r>
        <w:rPr>
          <w:rFonts w:ascii="Times New Roman"/>
          <w:b w:val="false"/>
          <w:i w:val="false"/>
          <w:color w:val="000000"/>
          <w:sz w:val="28"/>
        </w:rPr>
        <w:t>(наименование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(должность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(Фамилия, Имя, Отчество (при его наличии) руководителя)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получения</w:t>
            </w:r>
            <w:r>
              <w:br/>
            </w:r>
            <w:r>
              <w:rPr>
                <w:rFonts w:ascii="Times New Roman"/>
                <w:b w:val="false"/>
                <w:i w:val="false"/>
                <w:color w:val="000000"/>
                <w:sz w:val="20"/>
              </w:rPr>
              <w:t>энергопроизводящими,</w:t>
            </w:r>
            <w:r>
              <w:br/>
            </w:r>
            <w:r>
              <w:rPr>
                <w:rFonts w:ascii="Times New Roman"/>
                <w:b w:val="false"/>
                <w:i w:val="false"/>
                <w:color w:val="000000"/>
                <w:sz w:val="20"/>
              </w:rPr>
              <w:t>энергопередающими организациями</w:t>
            </w:r>
            <w:r>
              <w:br/>
            </w:r>
            <w:r>
              <w:rPr>
                <w:rFonts w:ascii="Times New Roman"/>
                <w:b w:val="false"/>
                <w:i w:val="false"/>
                <w:color w:val="000000"/>
                <w:sz w:val="20"/>
              </w:rPr>
              <w:t>и теплопроизводящими,</w:t>
            </w:r>
            <w:r>
              <w:br/>
            </w:r>
            <w:r>
              <w:rPr>
                <w:rFonts w:ascii="Times New Roman"/>
                <w:b w:val="false"/>
                <w:i w:val="false"/>
                <w:color w:val="000000"/>
                <w:sz w:val="20"/>
              </w:rPr>
              <w:t>теплотранспортирующими</w:t>
            </w:r>
            <w:r>
              <w:br/>
            </w:r>
            <w:r>
              <w:rPr>
                <w:rFonts w:ascii="Times New Roman"/>
                <w:b w:val="false"/>
                <w:i w:val="false"/>
                <w:color w:val="000000"/>
                <w:sz w:val="20"/>
              </w:rPr>
              <w:t>субъектами паспорта готовности</w:t>
            </w:r>
            <w:r>
              <w:br/>
            </w:r>
            <w:r>
              <w:rPr>
                <w:rFonts w:ascii="Times New Roman"/>
                <w:b w:val="false"/>
                <w:i w:val="false"/>
                <w:color w:val="000000"/>
                <w:sz w:val="20"/>
              </w:rPr>
              <w:t>к работе в осенне-зимний период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6 - в редакции приказа Министра энергетики РК от 25.11.2024 </w:t>
      </w:r>
      <w:r>
        <w:rPr>
          <w:rFonts w:ascii="Times New Roman"/>
          <w:b w:val="false"/>
          <w:i w:val="false"/>
          <w:color w:val="ff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227" w:id="104"/>
      <w:r>
        <w:rPr>
          <w:rFonts w:ascii="Times New Roman"/>
          <w:b w:val="false"/>
          <w:i w:val="false"/>
          <w:color w:val="000000"/>
          <w:sz w:val="28"/>
        </w:rPr>
        <w:t>
      ______________________________________________________________</w:t>
      </w:r>
    </w:p>
    <w:bookmarkEnd w:id="104"/>
    <w:p>
      <w:pPr>
        <w:spacing w:after="0"/>
        <w:ind w:left="0"/>
        <w:jc w:val="both"/>
      </w:pPr>
      <w:r>
        <w:rPr>
          <w:rFonts w:ascii="Times New Roman"/>
          <w:b w:val="false"/>
          <w:i w:val="false"/>
          <w:color w:val="000000"/>
          <w:sz w:val="28"/>
        </w:rPr>
        <w:t>(полное наименование государственного органа, выдавшего паспорт)</w:t>
      </w:r>
    </w:p>
    <w:p>
      <w:pPr>
        <w:spacing w:after="0"/>
        <w:ind w:left="0"/>
        <w:jc w:val="both"/>
      </w:pPr>
      <w:r>
        <w:rPr>
          <w:rFonts w:ascii="Times New Roman"/>
          <w:b w:val="false"/>
          <w:i w:val="false"/>
          <w:color w:val="000000"/>
          <w:sz w:val="28"/>
        </w:rPr>
        <w:t>
      Паспорт теплопроизводящих субъектов к работе в осенне-зимний период _____годов с замечаниями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"___"_________________20____года</w:t>
            </w:r>
          </w:p>
          <w:p>
            <w:pPr>
              <w:spacing w:after="20"/>
              <w:ind w:left="20"/>
              <w:jc w:val="both"/>
            </w:pPr>
            <w:r>
              <w:rPr>
                <w:rFonts w:ascii="Times New Roman"/>
                <w:b w:val="false"/>
                <w:i w:val="false"/>
                <w:color w:val="000000"/>
                <w:sz w:val="20"/>
              </w:rPr>
              <w:t>(номер и дата выдачи паспорта)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город__________________________</w:t>
            </w:r>
          </w:p>
          <w:p>
            <w:pPr>
              <w:spacing w:after="20"/>
              <w:ind w:left="20"/>
              <w:jc w:val="both"/>
            </w:pPr>
            <w:r>
              <w:rPr>
                <w:rFonts w:ascii="Times New Roman"/>
                <w:b w:val="false"/>
                <w:i w:val="false"/>
                <w:color w:val="000000"/>
                <w:sz w:val="20"/>
              </w:rPr>
              <w:t>(место составления паспорта)</w:t>
            </w:r>
          </w:p>
        </w:tc>
      </w:tr>
    </w:tbl>
    <w:p>
      <w:pPr>
        <w:spacing w:after="0"/>
        <w:ind w:left="0"/>
        <w:jc w:val="both"/>
      </w:pPr>
      <w:r>
        <w:rPr>
          <w:rFonts w:ascii="Times New Roman"/>
          <w:b w:val="false"/>
          <w:i w:val="false"/>
          <w:color w:val="000000"/>
          <w:sz w:val="28"/>
        </w:rPr>
        <w:t>
      Настоящий паспорт выдан _______________________________________</w:t>
      </w:r>
    </w:p>
    <w:p>
      <w:pPr>
        <w:spacing w:after="0"/>
        <w:ind w:left="0"/>
        <w:jc w:val="both"/>
      </w:pPr>
      <w:r>
        <w:rPr>
          <w:rFonts w:ascii="Times New Roman"/>
          <w:b w:val="false"/>
          <w:i w:val="false"/>
          <w:color w:val="000000"/>
          <w:sz w:val="28"/>
        </w:rPr>
        <w:t>(наименование организации)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(должность руководителя)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(Фамилия, Имя, Отчество (при его наличии) руководителя)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получения</w:t>
            </w:r>
            <w:r>
              <w:br/>
            </w:r>
            <w:r>
              <w:rPr>
                <w:rFonts w:ascii="Times New Roman"/>
                <w:b w:val="false"/>
                <w:i w:val="false"/>
                <w:color w:val="000000"/>
                <w:sz w:val="20"/>
              </w:rPr>
              <w:t>энергопроизводящими,</w:t>
            </w:r>
            <w:r>
              <w:br/>
            </w:r>
            <w:r>
              <w:rPr>
                <w:rFonts w:ascii="Times New Roman"/>
                <w:b w:val="false"/>
                <w:i w:val="false"/>
                <w:color w:val="000000"/>
                <w:sz w:val="20"/>
              </w:rPr>
              <w:t>энергопередающими организациями</w:t>
            </w:r>
            <w:r>
              <w:br/>
            </w:r>
            <w:r>
              <w:rPr>
                <w:rFonts w:ascii="Times New Roman"/>
                <w:b w:val="false"/>
                <w:i w:val="false"/>
                <w:color w:val="000000"/>
                <w:sz w:val="20"/>
              </w:rPr>
              <w:t>и теплопроизводящими,</w:t>
            </w:r>
            <w:r>
              <w:br/>
            </w:r>
            <w:r>
              <w:rPr>
                <w:rFonts w:ascii="Times New Roman"/>
                <w:b w:val="false"/>
                <w:i w:val="false"/>
                <w:color w:val="000000"/>
                <w:sz w:val="20"/>
              </w:rPr>
              <w:t>теплотранспортирующими</w:t>
            </w:r>
            <w:r>
              <w:br/>
            </w:r>
            <w:r>
              <w:rPr>
                <w:rFonts w:ascii="Times New Roman"/>
                <w:b w:val="false"/>
                <w:i w:val="false"/>
                <w:color w:val="000000"/>
                <w:sz w:val="20"/>
              </w:rPr>
              <w:t>субъектами паспорта готовности</w:t>
            </w:r>
            <w:r>
              <w:br/>
            </w:r>
            <w:r>
              <w:rPr>
                <w:rFonts w:ascii="Times New Roman"/>
                <w:b w:val="false"/>
                <w:i w:val="false"/>
                <w:color w:val="000000"/>
                <w:sz w:val="20"/>
              </w:rPr>
              <w:t>к работе в осенне-зимний период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7 - в редакции приказа Министра энергетики РК от 25.11.2024 </w:t>
      </w:r>
      <w:r>
        <w:rPr>
          <w:rFonts w:ascii="Times New Roman"/>
          <w:b w:val="false"/>
          <w:i w:val="false"/>
          <w:color w:val="ff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233" w:id="105"/>
      <w:r>
        <w:rPr>
          <w:rFonts w:ascii="Times New Roman"/>
          <w:b w:val="false"/>
          <w:i w:val="false"/>
          <w:color w:val="000000"/>
          <w:sz w:val="28"/>
        </w:rPr>
        <w:t>
      _____________________________________________________________</w:t>
      </w:r>
    </w:p>
    <w:bookmarkEnd w:id="105"/>
    <w:p>
      <w:pPr>
        <w:spacing w:after="0"/>
        <w:ind w:left="0"/>
        <w:jc w:val="both"/>
      </w:pPr>
      <w:r>
        <w:rPr>
          <w:rFonts w:ascii="Times New Roman"/>
          <w:b w:val="false"/>
          <w:i w:val="false"/>
          <w:color w:val="000000"/>
          <w:sz w:val="28"/>
        </w:rPr>
        <w:t>(полное наименование государственного органа, выдавшего паспорт)</w:t>
      </w:r>
    </w:p>
    <w:p>
      <w:pPr>
        <w:spacing w:after="0"/>
        <w:ind w:left="0"/>
        <w:jc w:val="both"/>
      </w:pPr>
      <w:r>
        <w:rPr>
          <w:rFonts w:ascii="Times New Roman"/>
          <w:b w:val="false"/>
          <w:i w:val="false"/>
          <w:color w:val="000000"/>
          <w:sz w:val="28"/>
        </w:rPr>
        <w:t>
      Паспорт теплоптранспортирующих субъектов к работе в осенне-зимний период _____годов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_________________</w:t>
            </w:r>
          </w:p>
          <w:p>
            <w:pPr>
              <w:spacing w:after="20"/>
              <w:ind w:left="20"/>
              <w:jc w:val="both"/>
            </w:pPr>
            <w:r>
              <w:rPr>
                <w:rFonts w:ascii="Times New Roman"/>
                <w:b w:val="false"/>
                <w:i w:val="false"/>
                <w:color w:val="000000"/>
                <w:sz w:val="20"/>
              </w:rPr>
              <w:t>"___"_________________20____года</w:t>
            </w:r>
          </w:p>
          <w:p>
            <w:pPr>
              <w:spacing w:after="20"/>
              <w:ind w:left="20"/>
              <w:jc w:val="both"/>
            </w:pPr>
            <w:r>
              <w:rPr>
                <w:rFonts w:ascii="Times New Roman"/>
                <w:b w:val="false"/>
                <w:i w:val="false"/>
                <w:color w:val="000000"/>
                <w:sz w:val="20"/>
              </w:rPr>
              <w:t>(номер и дата выдачи паспорта)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__________________________</w:t>
            </w:r>
          </w:p>
          <w:p>
            <w:pPr>
              <w:spacing w:after="20"/>
              <w:ind w:left="20"/>
              <w:jc w:val="both"/>
            </w:pPr>
            <w:r>
              <w:rPr>
                <w:rFonts w:ascii="Times New Roman"/>
                <w:b w:val="false"/>
                <w:i w:val="false"/>
                <w:color w:val="000000"/>
                <w:sz w:val="20"/>
              </w:rPr>
              <w:t>(место составления паспорта)</w:t>
            </w:r>
          </w:p>
        </w:tc>
      </w:tr>
    </w:tbl>
    <w:p>
      <w:pPr>
        <w:spacing w:after="0"/>
        <w:ind w:left="0"/>
        <w:jc w:val="both"/>
      </w:pPr>
      <w:r>
        <w:rPr>
          <w:rFonts w:ascii="Times New Roman"/>
          <w:b w:val="false"/>
          <w:i w:val="false"/>
          <w:color w:val="000000"/>
          <w:sz w:val="28"/>
        </w:rPr>
        <w:t>
      Настоящий паспорт выдан _______________________________________</w:t>
      </w:r>
    </w:p>
    <w:p>
      <w:pPr>
        <w:spacing w:after="0"/>
        <w:ind w:left="0"/>
        <w:jc w:val="both"/>
      </w:pPr>
      <w:r>
        <w:rPr>
          <w:rFonts w:ascii="Times New Roman"/>
          <w:b w:val="false"/>
          <w:i w:val="false"/>
          <w:color w:val="000000"/>
          <w:sz w:val="28"/>
        </w:rPr>
        <w:t>(наименование организации)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(должность руководителя)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(Фамилия, Имя, Отчество (при его наличии) руководителя)</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получения</w:t>
            </w:r>
            <w:r>
              <w:br/>
            </w:r>
            <w:r>
              <w:rPr>
                <w:rFonts w:ascii="Times New Roman"/>
                <w:b w:val="false"/>
                <w:i w:val="false"/>
                <w:color w:val="000000"/>
                <w:sz w:val="20"/>
              </w:rPr>
              <w:t>энергопроизводящими,</w:t>
            </w:r>
            <w:r>
              <w:br/>
            </w:r>
            <w:r>
              <w:rPr>
                <w:rFonts w:ascii="Times New Roman"/>
                <w:b w:val="false"/>
                <w:i w:val="false"/>
                <w:color w:val="000000"/>
                <w:sz w:val="20"/>
              </w:rPr>
              <w:t>энергопередающими организациями</w:t>
            </w:r>
            <w:r>
              <w:br/>
            </w:r>
            <w:r>
              <w:rPr>
                <w:rFonts w:ascii="Times New Roman"/>
                <w:b w:val="false"/>
                <w:i w:val="false"/>
                <w:color w:val="000000"/>
                <w:sz w:val="20"/>
              </w:rPr>
              <w:t>и теплопроизводящими,</w:t>
            </w:r>
            <w:r>
              <w:br/>
            </w:r>
            <w:r>
              <w:rPr>
                <w:rFonts w:ascii="Times New Roman"/>
                <w:b w:val="false"/>
                <w:i w:val="false"/>
                <w:color w:val="000000"/>
                <w:sz w:val="20"/>
              </w:rPr>
              <w:t>теплотранспортирующими</w:t>
            </w:r>
            <w:r>
              <w:br/>
            </w:r>
            <w:r>
              <w:rPr>
                <w:rFonts w:ascii="Times New Roman"/>
                <w:b w:val="false"/>
                <w:i w:val="false"/>
                <w:color w:val="000000"/>
                <w:sz w:val="20"/>
              </w:rPr>
              <w:t>субъектами паспорта готовности</w:t>
            </w:r>
            <w:r>
              <w:br/>
            </w:r>
            <w:r>
              <w:rPr>
                <w:rFonts w:ascii="Times New Roman"/>
                <w:b w:val="false"/>
                <w:i w:val="false"/>
                <w:color w:val="000000"/>
                <w:sz w:val="20"/>
              </w:rPr>
              <w:t>к работе в осенне-зимний период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8 - в редакции приказа Министра энергетики РК от 25.11.2024 </w:t>
      </w:r>
      <w:r>
        <w:rPr>
          <w:rFonts w:ascii="Times New Roman"/>
          <w:b w:val="false"/>
          <w:i w:val="false"/>
          <w:color w:val="ff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296" w:id="106"/>
      <w:r>
        <w:rPr>
          <w:rFonts w:ascii="Times New Roman"/>
          <w:b w:val="false"/>
          <w:i w:val="false"/>
          <w:color w:val="000000"/>
          <w:sz w:val="28"/>
        </w:rPr>
        <w:t>
      ___________________________________________________________</w:t>
      </w:r>
    </w:p>
    <w:bookmarkEnd w:id="106"/>
    <w:p>
      <w:pPr>
        <w:spacing w:after="0"/>
        <w:ind w:left="0"/>
        <w:jc w:val="both"/>
      </w:pPr>
      <w:r>
        <w:rPr>
          <w:rFonts w:ascii="Times New Roman"/>
          <w:b w:val="false"/>
          <w:i w:val="false"/>
          <w:color w:val="000000"/>
          <w:sz w:val="28"/>
        </w:rPr>
        <w:t>(полное наименование государственного органа, выдавшего паспорт)</w:t>
      </w:r>
    </w:p>
    <w:p>
      <w:pPr>
        <w:spacing w:after="0"/>
        <w:ind w:left="0"/>
        <w:jc w:val="both"/>
      </w:pPr>
      <w:r>
        <w:rPr>
          <w:rFonts w:ascii="Times New Roman"/>
          <w:b w:val="false"/>
          <w:i w:val="false"/>
          <w:color w:val="000000"/>
          <w:sz w:val="28"/>
        </w:rPr>
        <w:t>
      Паспорт теплоптранспортирующих субъектов к работе в осенне-зимний период _____ годов с замечаниями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"___"_________________20____года</w:t>
            </w:r>
          </w:p>
          <w:p>
            <w:pPr>
              <w:spacing w:after="20"/>
              <w:ind w:left="20"/>
              <w:jc w:val="both"/>
            </w:pPr>
            <w:r>
              <w:rPr>
                <w:rFonts w:ascii="Times New Roman"/>
                <w:b w:val="false"/>
                <w:i w:val="false"/>
                <w:color w:val="000000"/>
                <w:sz w:val="20"/>
              </w:rPr>
              <w:t>(номер и дата выдачи паспорта)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_____________________</w:t>
            </w:r>
          </w:p>
          <w:p>
            <w:pPr>
              <w:spacing w:after="20"/>
              <w:ind w:left="20"/>
              <w:jc w:val="both"/>
            </w:pPr>
            <w:r>
              <w:rPr>
                <w:rFonts w:ascii="Times New Roman"/>
                <w:b w:val="false"/>
                <w:i w:val="false"/>
                <w:color w:val="000000"/>
                <w:sz w:val="20"/>
              </w:rPr>
              <w:t>(место составления паспорта)</w:t>
            </w:r>
          </w:p>
        </w:tc>
      </w:tr>
    </w:tbl>
    <w:p>
      <w:pPr>
        <w:spacing w:after="0"/>
        <w:ind w:left="0"/>
        <w:jc w:val="both"/>
      </w:pPr>
      <w:r>
        <w:rPr>
          <w:rFonts w:ascii="Times New Roman"/>
          <w:b w:val="false"/>
          <w:i w:val="false"/>
          <w:color w:val="000000"/>
          <w:sz w:val="28"/>
        </w:rPr>
        <w:t>
      Настоящий паспорт выдан _______________________________________</w:t>
      </w:r>
    </w:p>
    <w:p>
      <w:pPr>
        <w:spacing w:after="0"/>
        <w:ind w:left="0"/>
        <w:jc w:val="both"/>
      </w:pPr>
      <w:r>
        <w:rPr>
          <w:rFonts w:ascii="Times New Roman"/>
          <w:b w:val="false"/>
          <w:i w:val="false"/>
          <w:color w:val="000000"/>
          <w:sz w:val="28"/>
        </w:rPr>
        <w:t>(наименование организации)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(должность руководителя)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(Фамилия, Имя, Отчество (при его наличии) руководителя)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получения</w:t>
            </w:r>
            <w:r>
              <w:br/>
            </w:r>
            <w:r>
              <w:rPr>
                <w:rFonts w:ascii="Times New Roman"/>
                <w:b w:val="false"/>
                <w:i w:val="false"/>
                <w:color w:val="000000"/>
                <w:sz w:val="20"/>
              </w:rPr>
              <w:t>энергопроизводящими,</w:t>
            </w:r>
            <w:r>
              <w:br/>
            </w:r>
            <w:r>
              <w:rPr>
                <w:rFonts w:ascii="Times New Roman"/>
                <w:b w:val="false"/>
                <w:i w:val="false"/>
                <w:color w:val="000000"/>
                <w:sz w:val="20"/>
              </w:rPr>
              <w:t>энергопередающими организациями</w:t>
            </w:r>
            <w:r>
              <w:br/>
            </w:r>
            <w:r>
              <w:rPr>
                <w:rFonts w:ascii="Times New Roman"/>
                <w:b w:val="false"/>
                <w:i w:val="false"/>
                <w:color w:val="000000"/>
                <w:sz w:val="20"/>
              </w:rPr>
              <w:t>и теплопроизводящими,</w:t>
            </w:r>
            <w:r>
              <w:br/>
            </w:r>
            <w:r>
              <w:rPr>
                <w:rFonts w:ascii="Times New Roman"/>
                <w:b w:val="false"/>
                <w:i w:val="false"/>
                <w:color w:val="000000"/>
                <w:sz w:val="20"/>
              </w:rPr>
              <w:t>теплотранспортирующими</w:t>
            </w:r>
            <w:r>
              <w:br/>
            </w:r>
            <w:r>
              <w:rPr>
                <w:rFonts w:ascii="Times New Roman"/>
                <w:b w:val="false"/>
                <w:i w:val="false"/>
                <w:color w:val="000000"/>
                <w:sz w:val="20"/>
              </w:rPr>
              <w:t>субъектами паспорта готовности</w:t>
            </w:r>
            <w:r>
              <w:br/>
            </w:r>
            <w:r>
              <w:rPr>
                <w:rFonts w:ascii="Times New Roman"/>
                <w:b w:val="false"/>
                <w:i w:val="false"/>
                <w:color w:val="000000"/>
                <w:sz w:val="20"/>
              </w:rPr>
              <w:t>к работе в осенне-зимний период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2" w:id="107"/>
    <w:p>
      <w:pPr>
        <w:spacing w:after="0"/>
        <w:ind w:left="0"/>
        <w:jc w:val="left"/>
      </w:pPr>
      <w:r>
        <w:rPr>
          <w:rFonts w:ascii="Times New Roman"/>
          <w:b/>
          <w:i w:val="false"/>
          <w:color w:val="000000"/>
        </w:rPr>
        <w:t xml:space="preserve"> Уведомление</w:t>
      </w:r>
    </w:p>
    <w:bookmarkEnd w:id="107"/>
    <w:p>
      <w:pPr>
        <w:spacing w:after="0"/>
        <w:ind w:left="0"/>
        <w:jc w:val="both"/>
      </w:pPr>
      <w:r>
        <w:rPr>
          <w:rFonts w:ascii="Times New Roman"/>
          <w:b w:val="false"/>
          <w:i w:val="false"/>
          <w:color w:val="ff0000"/>
          <w:sz w:val="28"/>
        </w:rPr>
        <w:t xml:space="preserve">
      Сноска. Правила дополнены приложением 8-1 в соответствии с приказом Министра энергетики РК от 01.07.2021 </w:t>
      </w:r>
      <w:r>
        <w:rPr>
          <w:rFonts w:ascii="Times New Roman"/>
          <w:b w:val="false"/>
          <w:i w:val="false"/>
          <w:color w:val="ff0000"/>
          <w:sz w:val="28"/>
        </w:rPr>
        <w:t>№ 220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в редакции приказа Министра энергетики РК от 25.11.2024 </w:t>
      </w:r>
      <w:r>
        <w:rPr>
          <w:rFonts w:ascii="Times New Roman"/>
          <w:b w:val="false"/>
          <w:i w:val="false"/>
          <w:color w:val="ff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Выдано ________________________________________________________</w:t>
      </w:r>
    </w:p>
    <w:p>
      <w:pPr>
        <w:spacing w:after="0"/>
        <w:ind w:left="0"/>
        <w:jc w:val="both"/>
      </w:pPr>
      <w:r>
        <w:rPr>
          <w:rFonts w:ascii="Times New Roman"/>
          <w:b w:val="false"/>
          <w:i w:val="false"/>
          <w:color w:val="000000"/>
          <w:sz w:val="28"/>
        </w:rPr>
        <w:t>(полное наименование Услугополучателя)</w:t>
      </w:r>
    </w:p>
    <w:p>
      <w:pPr>
        <w:spacing w:after="0"/>
        <w:ind w:left="0"/>
        <w:jc w:val="both"/>
      </w:pPr>
      <w:r>
        <w:rPr>
          <w:rFonts w:ascii="Times New Roman"/>
          <w:b w:val="false"/>
          <w:i w:val="false"/>
          <w:color w:val="000000"/>
          <w:sz w:val="28"/>
        </w:rPr>
        <w:t>Настоящим ГУ__________________________________________________</w:t>
      </w:r>
    </w:p>
    <w:p>
      <w:pPr>
        <w:spacing w:after="0"/>
        <w:ind w:left="0"/>
        <w:jc w:val="both"/>
      </w:pPr>
      <w:r>
        <w:rPr>
          <w:rFonts w:ascii="Times New Roman"/>
          <w:b w:val="false"/>
          <w:i w:val="false"/>
          <w:color w:val="000000"/>
          <w:sz w:val="28"/>
        </w:rPr>
        <w:t>(полное наименование Услугодателя)</w:t>
      </w:r>
    </w:p>
    <w:p>
      <w:pPr>
        <w:spacing w:after="0"/>
        <w:ind w:left="0"/>
        <w:jc w:val="both"/>
      </w:pPr>
      <w:r>
        <w:rPr>
          <w:rFonts w:ascii="Times New Roman"/>
          <w:b w:val="false"/>
          <w:i w:val="false"/>
          <w:color w:val="000000"/>
          <w:sz w:val="28"/>
        </w:rPr>
        <w:t>рассмотрев Ваше заявление от [Дата заявки] года № [Номер заявки]</w:t>
      </w:r>
    </w:p>
    <w:p>
      <w:pPr>
        <w:spacing w:after="0"/>
        <w:ind w:left="0"/>
        <w:jc w:val="both"/>
      </w:pPr>
      <w:r>
        <w:rPr>
          <w:rFonts w:ascii="Times New Roman"/>
          <w:b w:val="false"/>
          <w:i w:val="false"/>
          <w:color w:val="000000"/>
          <w:sz w:val="28"/>
        </w:rPr>
        <w:t>сообщает Вам о необходимости предоставления следующих документов</w:t>
      </w:r>
    </w:p>
    <w:p>
      <w:pPr>
        <w:spacing w:after="0"/>
        <w:ind w:left="0"/>
        <w:jc w:val="both"/>
      </w:pPr>
      <w:r>
        <w:rPr>
          <w:rFonts w:ascii="Times New Roman"/>
          <w:b w:val="false"/>
          <w:i w:val="false"/>
          <w:color w:val="000000"/>
          <w:sz w:val="28"/>
        </w:rPr>
        <w:t>в соответствии с ________________________________________________</w:t>
      </w:r>
    </w:p>
    <w:p>
      <w:pPr>
        <w:spacing w:after="0"/>
        <w:ind w:left="0"/>
        <w:jc w:val="both"/>
      </w:pPr>
      <w:r>
        <w:rPr>
          <w:rFonts w:ascii="Times New Roman"/>
          <w:b w:val="false"/>
          <w:i w:val="false"/>
          <w:color w:val="000000"/>
          <w:sz w:val="28"/>
        </w:rPr>
        <w:t>(указать структурный элемент)</w:t>
      </w:r>
    </w:p>
    <w:p>
      <w:pPr>
        <w:spacing w:after="0"/>
        <w:ind w:left="0"/>
        <w:jc w:val="both"/>
      </w:pPr>
      <w:r>
        <w:rPr>
          <w:rFonts w:ascii="Times New Roman"/>
          <w:b w:val="false"/>
          <w:i w:val="false"/>
          <w:color w:val="000000"/>
          <w:sz w:val="28"/>
        </w:rPr>
        <w:t>Правилам получения энергопроизводящих, энергопередающих организаций</w:t>
      </w:r>
    </w:p>
    <w:p>
      <w:pPr>
        <w:spacing w:after="0"/>
        <w:ind w:left="0"/>
        <w:jc w:val="both"/>
      </w:pPr>
      <w:r>
        <w:rPr>
          <w:rFonts w:ascii="Times New Roman"/>
          <w:b w:val="false"/>
          <w:i w:val="false"/>
          <w:color w:val="000000"/>
          <w:sz w:val="28"/>
        </w:rPr>
        <w:t>и теплопроизводящих, теплотранспортирующих субъектов паспорта готовности</w:t>
      </w:r>
    </w:p>
    <w:p>
      <w:pPr>
        <w:spacing w:after="0"/>
        <w:ind w:left="0"/>
        <w:jc w:val="both"/>
      </w:pPr>
      <w:r>
        <w:rPr>
          <w:rFonts w:ascii="Times New Roman"/>
          <w:b w:val="false"/>
          <w:i w:val="false"/>
          <w:color w:val="000000"/>
          <w:sz w:val="28"/>
        </w:rPr>
        <w:t xml:space="preserve">к работе в осенне-зимний период,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w:t>
      </w:r>
    </w:p>
    <w:p>
      <w:pPr>
        <w:spacing w:after="0"/>
        <w:ind w:left="0"/>
        <w:jc w:val="both"/>
      </w:pPr>
      <w:r>
        <w:rPr>
          <w:rFonts w:ascii="Times New Roman"/>
          <w:b w:val="false"/>
          <w:i w:val="false"/>
          <w:color w:val="000000"/>
          <w:sz w:val="28"/>
        </w:rPr>
        <w:t>Республики Казахстан от 2 февраля 2015 года № 55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за № 10516)</w:t>
      </w:r>
    </w:p>
    <w:p>
      <w:pPr>
        <w:spacing w:after="0"/>
        <w:ind w:left="0"/>
        <w:jc w:val="both"/>
      </w:pPr>
      <w:r>
        <w:rPr>
          <w:rFonts w:ascii="Times New Roman"/>
          <w:b w:val="false"/>
          <w:i w:val="false"/>
          <w:color w:val="000000"/>
          <w:sz w:val="28"/>
        </w:rPr>
        <w:t>в течение 2 (двух) рабочих дней с момента получения данного уведомления через</w:t>
      </w:r>
    </w:p>
    <w:p>
      <w:pPr>
        <w:spacing w:after="0"/>
        <w:ind w:left="0"/>
        <w:jc w:val="both"/>
      </w:pPr>
      <w:r>
        <w:rPr>
          <w:rFonts w:ascii="Times New Roman"/>
          <w:b w:val="false"/>
          <w:i w:val="false"/>
          <w:color w:val="000000"/>
          <w:sz w:val="28"/>
        </w:rPr>
        <w:t>Портал:</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При не предоставлении вышеуказанных документов в указанный срок,</w:t>
      </w:r>
    </w:p>
    <w:p>
      <w:pPr>
        <w:spacing w:after="0"/>
        <w:ind w:left="0"/>
        <w:jc w:val="both"/>
      </w:pPr>
      <w:r>
        <w:rPr>
          <w:rFonts w:ascii="Times New Roman"/>
          <w:b w:val="false"/>
          <w:i w:val="false"/>
          <w:color w:val="000000"/>
          <w:sz w:val="28"/>
        </w:rPr>
        <w:t>будет направлен мотивированный отказ в дальнейшем рассмотрении заявления.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руководителя Услугодателя)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Услугодателя)</w:t>
      </w:r>
    </w:p>
    <w:p>
      <w:pPr>
        <w:spacing w:after="0"/>
        <w:ind w:left="0"/>
        <w:jc w:val="both"/>
      </w:pPr>
      <w:r>
        <w:rPr>
          <w:rFonts w:ascii="Times New Roman"/>
          <w:b w:val="false"/>
          <w:i w:val="false"/>
          <w:color w:val="000000"/>
          <w:sz w:val="28"/>
        </w:rPr>
        <w:t>Дата и время направления уведомления:</w:t>
      </w:r>
    </w:p>
    <w:p>
      <w:pPr>
        <w:spacing w:after="0"/>
        <w:ind w:left="0"/>
        <w:jc w:val="both"/>
      </w:pPr>
      <w:r>
        <w:rPr>
          <w:rFonts w:ascii="Times New Roman"/>
          <w:b w:val="false"/>
          <w:i w:val="false"/>
          <w:color w:val="000000"/>
          <w:sz w:val="28"/>
        </w:rPr>
        <w:t>"___" ________20__ года "__" час "__"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получения</w:t>
            </w:r>
            <w:r>
              <w:br/>
            </w:r>
            <w:r>
              <w:rPr>
                <w:rFonts w:ascii="Times New Roman"/>
                <w:b w:val="false"/>
                <w:i w:val="false"/>
                <w:color w:val="000000"/>
                <w:sz w:val="20"/>
              </w:rPr>
              <w:t>энергопроизводящими,</w:t>
            </w:r>
            <w:r>
              <w:br/>
            </w:r>
            <w:r>
              <w:rPr>
                <w:rFonts w:ascii="Times New Roman"/>
                <w:b w:val="false"/>
                <w:i w:val="false"/>
                <w:color w:val="000000"/>
                <w:sz w:val="20"/>
              </w:rPr>
              <w:t>энергопередающими организациями</w:t>
            </w:r>
            <w:r>
              <w:br/>
            </w:r>
            <w:r>
              <w:rPr>
                <w:rFonts w:ascii="Times New Roman"/>
                <w:b w:val="false"/>
                <w:i w:val="false"/>
                <w:color w:val="000000"/>
                <w:sz w:val="20"/>
              </w:rPr>
              <w:t>и теплопроизводящими,</w:t>
            </w:r>
            <w:r>
              <w:br/>
            </w:r>
            <w:r>
              <w:rPr>
                <w:rFonts w:ascii="Times New Roman"/>
                <w:b w:val="false"/>
                <w:i w:val="false"/>
                <w:color w:val="000000"/>
                <w:sz w:val="20"/>
              </w:rPr>
              <w:t>теплотранспортирующими</w:t>
            </w:r>
            <w:r>
              <w:br/>
            </w:r>
            <w:r>
              <w:rPr>
                <w:rFonts w:ascii="Times New Roman"/>
                <w:b w:val="false"/>
                <w:i w:val="false"/>
                <w:color w:val="000000"/>
                <w:sz w:val="20"/>
              </w:rPr>
              <w:t>субъектами паспорта готовности</w:t>
            </w:r>
            <w:r>
              <w:br/>
            </w:r>
            <w:r>
              <w:rPr>
                <w:rFonts w:ascii="Times New Roman"/>
                <w:b w:val="false"/>
                <w:i w:val="false"/>
                <w:color w:val="000000"/>
                <w:sz w:val="20"/>
              </w:rPr>
              <w:t>к работе в осенне-зимний период</w:t>
            </w:r>
          </w:p>
        </w:tc>
      </w:tr>
    </w:tbl>
    <w:bookmarkStart w:name="z327" w:id="108"/>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паспорта готовности энергопроизводящих, энергопередающих организаций и теплопроизводящих, теплотранспортирующих субъектов к работе в осенне-зимний период"</w:t>
      </w:r>
    </w:p>
    <w:bookmarkEnd w:id="108"/>
    <w:p>
      <w:pPr>
        <w:spacing w:after="0"/>
        <w:ind w:left="0"/>
        <w:jc w:val="both"/>
      </w:pPr>
      <w:r>
        <w:rPr>
          <w:rFonts w:ascii="Times New Roman"/>
          <w:b w:val="false"/>
          <w:i w:val="false"/>
          <w:color w:val="ff0000"/>
          <w:sz w:val="28"/>
        </w:rPr>
        <w:t xml:space="preserve">
      Сноска. Приложение 9 - в редакции приказа Министра энергетики РК от 25.11.2024 </w:t>
      </w:r>
      <w:r>
        <w:rPr>
          <w:rFonts w:ascii="Times New Roman"/>
          <w:b w:val="false"/>
          <w:i w:val="false"/>
          <w:color w:val="ff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Министерства энергетики Республики Казахстан – выдает паспорт готовности энергопроизводящим, энергопередающим организациям к работе в осенне-зимний период с установленной электрической мощностью свыше 5 (пяти) МегаВатт, а также имеющих на своем балансе электрические сети напряжением 110 (сто десять) килоВольт и выше, теплопроизводящими субъектами (отопительных котельных cвыше 100 Г/кал относящихся к централизованным системам теплоснабжения), теплотранспортирующим субъектам (тепловым сетям относящихся к централизованным системам теплоснабжения) в областных центрах и городов республиканского значения.</w:t>
            </w:r>
          </w:p>
          <w:p>
            <w:pPr>
              <w:spacing w:after="20"/>
              <w:ind w:left="20"/>
              <w:jc w:val="both"/>
            </w:pPr>
            <w:r>
              <w:rPr>
                <w:rFonts w:ascii="Times New Roman"/>
                <w:b w:val="false"/>
                <w:i w:val="false"/>
                <w:color w:val="000000"/>
                <w:sz w:val="20"/>
              </w:rPr>
              <w:t>Территориальные подразделения Комитета атомного и энергетического надзора и контроля Министерства энергетики Республики Казахстан – выдают паспорт готовности энергопередающим организациям, имеющим в своем составе электрические сети напряжением 35 (тридцать пять) кВ и ниже, энергопроизводящим организациям с установленной электрической мощностью 5 (пять) МВт и менее, а также энергопроизводящим организациям, использующим возобновляемые источники энергии, с установленной электрической мощностью до 35 (тридцати пяти) МВт включительно, а также теплопроизводящим субъектам (отопительных котельных ниже 100 Г/кал относящихся к централизованным системам теплоснабжения), теплотранспортирующим субъектам (тепловым сетям относящихся к централизованным системам теплоснабжения) за исключением областных центров и городов республиканского значения.</w:t>
            </w:r>
          </w:p>
          <w:p>
            <w:pPr>
              <w:spacing w:after="20"/>
              <w:ind w:left="20"/>
              <w:jc w:val="both"/>
            </w:pPr>
            <w:r>
              <w:rPr>
                <w:rFonts w:ascii="Times New Roman"/>
                <w:b w:val="false"/>
                <w:i w:val="false"/>
                <w:color w:val="000000"/>
                <w:sz w:val="20"/>
              </w:rPr>
              <w:t>Местные исполнительные органы столицы и городов республиканского значения, районов и городов областного значения – выдают паспорт готовности источникам тепловой энергии и тепловых сетей, относящихся к местным системам теплоснабжения.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p>
            <w:pPr>
              <w:spacing w:after="20"/>
              <w:ind w:left="20"/>
              <w:jc w:val="both"/>
            </w:pPr>
            <w:r>
              <w:rPr>
                <w:rFonts w:ascii="Times New Roman"/>
                <w:b w:val="false"/>
                <w:i w:val="false"/>
                <w:color w:val="000000"/>
                <w:sz w:val="20"/>
              </w:rPr>
              <w:t>(далее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атомного и энергетического надзора и контроля Министерства энергетики Республики Казахстан выдает – Паспорт готовности энергопроизводящим, энергопередающим организациям и теплопроизводящим, теплотранспортирующим субъектам к работе в осенне-зимний период; паспорт готовности с замечаниями энергопроизводящим, энергопередающим организациям и теплопроизводящим, теплотранспортирующим субъектам к работе в осенне-зимний период согласно </w:t>
            </w:r>
            <w:r>
              <w:rPr>
                <w:rFonts w:ascii="Times New Roman"/>
                <w:b w:val="false"/>
                <w:i w:val="false"/>
                <w:color w:val="000000"/>
                <w:sz w:val="20"/>
              </w:rPr>
              <w:t>приложениям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и </w:t>
            </w:r>
            <w:r>
              <w:rPr>
                <w:rFonts w:ascii="Times New Roman"/>
                <w:b w:val="false"/>
                <w:i w:val="false"/>
                <w:color w:val="000000"/>
                <w:sz w:val="20"/>
              </w:rPr>
              <w:t>8</w:t>
            </w:r>
            <w:r>
              <w:rPr>
                <w:rFonts w:ascii="Times New Roman"/>
                <w:b w:val="false"/>
                <w:i w:val="false"/>
                <w:color w:val="000000"/>
                <w:sz w:val="20"/>
              </w:rPr>
              <w:t xml:space="preserve"> к настоящим Правилам; мотивированный ответ об отказе в оказании государственной услуги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Территориальные подразделения Комитета атомного и энергетического надзора и контроля Министерства энергетики Республики Казахстан выдают – Паспорт готовности энергопроизводящим, энергопередающим организациям и теплопроизводящим, теплотранспортирующим субъектам, а также энергопроизводящим организациям, использующим возобновляемые источники энергии, с установленной электрической мощностью до 35 (тридцати пяти) МВт включительно к работе в осенне-зимний период; паспорт готовности с замечаниями энергопроизводящим, энергопередающим организациям и теплопроизводящим, теплотранспортирующим субъектам, а также энергопроизводящим организациям, использующим возобновляемые источники энергии, с установленной электрической мощностью до 35 (тридцати пяти) МВт включительно к работе в осенне-зимний период согласно приложениям 1, 2, 3, 4, 5, 6, 7 и 8 к настоящим Правилам; мотивированный ответ об отказе в оказании государственной услуги согласно приложению 11 к настоящим Правилам. </w:t>
            </w:r>
          </w:p>
          <w:p>
            <w:pPr>
              <w:spacing w:after="20"/>
              <w:ind w:left="20"/>
              <w:jc w:val="both"/>
            </w:pPr>
            <w:r>
              <w:rPr>
                <w:rFonts w:ascii="Times New Roman"/>
                <w:b w:val="false"/>
                <w:i w:val="false"/>
                <w:color w:val="000000"/>
                <w:sz w:val="20"/>
              </w:rPr>
              <w:t xml:space="preserve">
Местные исполнительные органы столицы и городов республиканского значения, районов и городов областного значения выдают – Паспорт готовности источникам тепловой энергии и тепловых сетей, относящихся к местным системам теплоснабжения к работе в осенне-зимний период; паспорт готовности с замечаниями источникам тепловой энергии и тепловых сетей, относящихся к местным системам теплоснабжения к работе в осенне-зимний период согласно </w:t>
            </w:r>
            <w:r>
              <w:rPr>
                <w:rFonts w:ascii="Times New Roman"/>
                <w:b w:val="false"/>
                <w:i w:val="false"/>
                <w:color w:val="000000"/>
                <w:sz w:val="20"/>
              </w:rPr>
              <w:t>приложениям 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и </w:t>
            </w:r>
            <w:r>
              <w:rPr>
                <w:rFonts w:ascii="Times New Roman"/>
                <w:b w:val="false"/>
                <w:i w:val="false"/>
                <w:color w:val="000000"/>
                <w:sz w:val="20"/>
              </w:rPr>
              <w:t>8</w:t>
            </w:r>
            <w:r>
              <w:rPr>
                <w:rFonts w:ascii="Times New Roman"/>
                <w:b w:val="false"/>
                <w:i w:val="false"/>
                <w:color w:val="000000"/>
                <w:sz w:val="20"/>
              </w:rPr>
              <w:t xml:space="preserve"> к настоящим Правилам; мотивированный ответ об отказе в оказании государственной услуги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Правилам.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Услугополучателей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Услугодателей, веб-портала "электронного правительства"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1) Услугодателей – с понедельника по пятницу с 9-00 до 18-30 часов, с перерывом на обед с 13-00 до 14-30 часов, кроме выходных и праздничных дней. Прием заявлений и выдача результатов оказания государственной услуги осуществляется с 9-00 часов до 18-30 часов с перерывом на обед с 13-00 часов до 14-30 часов;</w:t>
            </w:r>
          </w:p>
          <w:p>
            <w:pPr>
              <w:spacing w:after="20"/>
              <w:ind w:left="20"/>
              <w:jc w:val="both"/>
            </w:pPr>
            <w:r>
              <w:rPr>
                <w:rFonts w:ascii="Times New Roman"/>
                <w:b w:val="false"/>
                <w:i w:val="false"/>
                <w:color w:val="000000"/>
                <w:sz w:val="20"/>
              </w:rPr>
              <w:t>2) Портала – круглосуточно в период с 9-00 часов 15 (пятнадцатого) августа до 18:30 часов 30 (тридцатого) сентября,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w:t>
            </w:r>
          </w:p>
          <w:p>
            <w:pPr>
              <w:spacing w:after="20"/>
              <w:ind w:left="20"/>
              <w:jc w:val="both"/>
            </w:pPr>
            <w:r>
              <w:rPr>
                <w:rFonts w:ascii="Times New Roman"/>
                <w:b w:val="false"/>
                <w:i w:val="false"/>
                <w:color w:val="000000"/>
                <w:sz w:val="20"/>
              </w:rPr>
              <w:t xml:space="preserve">1) заявление на получение паспорта готовности энергопроизводящих, энергопередающих организациям и теплопроизводящих, теплотранспортирующих субъектов к работе в осенне-зимний период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перечню основных требований к оказанию государственной услуги "Выдача паспорта готовности энергопроизводящих, энергопередающих организаций и теплопроизводящих, теплотранспортирующих субъектов к работе в осенне-зимний период" (далее - Перечень);</w:t>
            </w:r>
          </w:p>
          <w:p>
            <w:pPr>
              <w:spacing w:after="20"/>
              <w:ind w:left="20"/>
              <w:jc w:val="both"/>
            </w:pPr>
            <w:r>
              <w:rPr>
                <w:rFonts w:ascii="Times New Roman"/>
                <w:b w:val="false"/>
                <w:i w:val="false"/>
                <w:color w:val="000000"/>
                <w:sz w:val="20"/>
              </w:rPr>
              <w:t xml:space="preserve">2) акт готовности энергопроизводящих, энергопередающих организациям и теплопроизводящих, теплотранспортирующих субъектов к работе в осенне-зимний период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w:t>
            </w:r>
          </w:p>
          <w:p>
            <w:pPr>
              <w:spacing w:after="20"/>
              <w:ind w:left="20"/>
              <w:jc w:val="both"/>
            </w:pPr>
            <w:r>
              <w:rPr>
                <w:rFonts w:ascii="Times New Roman"/>
                <w:b w:val="false"/>
                <w:i w:val="false"/>
                <w:color w:val="000000"/>
                <w:sz w:val="20"/>
              </w:rPr>
              <w:t xml:space="preserve">3) перечень документов, подтверждающих выполнение условий для получения паспорта готовности энергопроизводящих, энергопередающих организациям и теплопроизводящих, теплотранспортирующих субъектов к работе в осенне-зимний период,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Перечню;</w:t>
            </w:r>
          </w:p>
          <w:p>
            <w:pPr>
              <w:spacing w:after="20"/>
              <w:ind w:left="20"/>
              <w:jc w:val="both"/>
            </w:pPr>
            <w:r>
              <w:rPr>
                <w:rFonts w:ascii="Times New Roman"/>
                <w:b w:val="false"/>
                <w:i w:val="false"/>
                <w:color w:val="000000"/>
                <w:sz w:val="20"/>
              </w:rPr>
              <w:t>4) заключение экспертной организации первой категории, осуществляющей энергетическую экспертизу, о техническом состоянии основного и вспомогательного оборудования, зданий и сооружений станций, электрических и тепловых сетей, а также готовности организации к обеспечению отпуска тепловой и электрической энергии потребителям в предстоящий осенне-зимний период;</w:t>
            </w:r>
          </w:p>
          <w:p>
            <w:pPr>
              <w:spacing w:after="20"/>
              <w:ind w:left="20"/>
              <w:jc w:val="both"/>
            </w:pPr>
            <w:r>
              <w:rPr>
                <w:rFonts w:ascii="Times New Roman"/>
                <w:b w:val="false"/>
                <w:i w:val="false"/>
                <w:color w:val="000000"/>
                <w:sz w:val="20"/>
              </w:rPr>
              <w:t>5) Положительный результат прохождения квалификационных проверок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w:t>
            </w:r>
          </w:p>
          <w:p>
            <w:pPr>
              <w:spacing w:after="20"/>
              <w:ind w:left="20"/>
              <w:jc w:val="both"/>
            </w:pPr>
            <w:r>
              <w:rPr>
                <w:rFonts w:ascii="Times New Roman"/>
                <w:b w:val="false"/>
                <w:i w:val="false"/>
                <w:color w:val="000000"/>
                <w:sz w:val="20"/>
              </w:rPr>
              <w:t>При назначении или переводе на должность руководителя, которому необходимо пройти квалификационную проверку знаний до истечения срока не позднее одного месяца после назначения на должность или срока, указанного в типовой или индивидуальной программе подготовки, утвержденной техническим руководителем необходимо приложить действующий приказ о назначении руководителя на должность.</w:t>
            </w:r>
          </w:p>
          <w:p>
            <w:pPr>
              <w:spacing w:after="20"/>
              <w:ind w:left="20"/>
              <w:jc w:val="both"/>
            </w:pPr>
            <w:r>
              <w:rPr>
                <w:rFonts w:ascii="Times New Roman"/>
                <w:b w:val="false"/>
                <w:i w:val="false"/>
                <w:color w:val="000000"/>
                <w:sz w:val="20"/>
              </w:rPr>
              <w:t>При этом, если срок в типовой или индивидуальной программе подготовки превышает один месяц, то необходимо также приложить утвержденную техническим руководителем.</w:t>
            </w:r>
          </w:p>
          <w:p>
            <w:pPr>
              <w:spacing w:after="20"/>
              <w:ind w:left="20"/>
              <w:jc w:val="both"/>
            </w:pPr>
            <w:r>
              <w:rPr>
                <w:rFonts w:ascii="Times New Roman"/>
                <w:b w:val="false"/>
                <w:i w:val="false"/>
                <w:color w:val="000000"/>
                <w:sz w:val="20"/>
              </w:rPr>
              <w:t>При подаче документов, указанных в настоящем пункте, через Портал прилагаются их электронные копии.</w:t>
            </w:r>
          </w:p>
          <w:p>
            <w:pPr>
              <w:spacing w:after="20"/>
              <w:ind w:left="20"/>
              <w:jc w:val="both"/>
            </w:pPr>
            <w:r>
              <w:rPr>
                <w:rFonts w:ascii="Times New Roman"/>
                <w:b w:val="false"/>
                <w:i w:val="false"/>
                <w:color w:val="000000"/>
                <w:sz w:val="20"/>
              </w:rPr>
              <w:t>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 несоответствии объема, содержания представленных документов, подтверждающих выполнение условий и требований, установленных в </w:t>
            </w:r>
            <w:r>
              <w:rPr>
                <w:rFonts w:ascii="Times New Roman"/>
                <w:b w:val="false"/>
                <w:i w:val="false"/>
                <w:color w:val="000000"/>
                <w:sz w:val="20"/>
              </w:rPr>
              <w:t>приложении 3</w:t>
            </w:r>
            <w:r>
              <w:rPr>
                <w:rFonts w:ascii="Times New Roman"/>
                <w:b w:val="false"/>
                <w:i w:val="false"/>
                <w:color w:val="000000"/>
                <w:sz w:val="20"/>
              </w:rPr>
              <w:t xml:space="preserve"> к настоящему перечню;</w:t>
            </w:r>
          </w:p>
          <w:p>
            <w:pPr>
              <w:spacing w:after="20"/>
              <w:ind w:left="20"/>
              <w:jc w:val="both"/>
            </w:pPr>
            <w:r>
              <w:rPr>
                <w:rFonts w:ascii="Times New Roman"/>
                <w:b w:val="false"/>
                <w:i w:val="false"/>
                <w:color w:val="000000"/>
                <w:sz w:val="20"/>
              </w:rPr>
              <w:t>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приложении 3 к настоящему перечню;</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6) отсутствие согласия Услугополучателя на доступ к персональным данным ограниченного доступа, которые требуются для оказания государственной услуги, предоставляемы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документов от энергопроизводящих, энергопередающих организаций и теплопроизводящих, теплотранспортирующих субъектов (далее – Услугополучатель) на получение Паспорта готовности осуществляется ежегодно в период с 15 (пятнадцатого) августа по 30 (тридцатое) сентября включительно;</w:t>
            </w:r>
          </w:p>
          <w:p>
            <w:pPr>
              <w:spacing w:after="20"/>
              <w:ind w:left="20"/>
              <w:jc w:val="both"/>
            </w:pPr>
            <w:r>
              <w:rPr>
                <w:rFonts w:ascii="Times New Roman"/>
                <w:b w:val="false"/>
                <w:i w:val="false"/>
                <w:color w:val="000000"/>
                <w:sz w:val="20"/>
              </w:rPr>
              <w:t>2)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w:t>
            </w:r>
          </w:p>
          <w:p>
            <w:pPr>
              <w:spacing w:after="20"/>
              <w:ind w:left="20"/>
              <w:jc w:val="both"/>
            </w:pPr>
            <w:r>
              <w:rPr>
                <w:rFonts w:ascii="Times New Roman"/>
                <w:b w:val="false"/>
                <w:i w:val="false"/>
                <w:color w:val="000000"/>
                <w:sz w:val="20"/>
              </w:rPr>
              <w:t>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5) контактные телефоны справочных служб по вопросам оказания государственной услуги указаны на интернет-ресурсе beta.egov.kz/memleket/entities/ energo, раздел "Государственные услуги".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паспорта готовности</w:t>
            </w:r>
            <w:r>
              <w:br/>
            </w:r>
            <w:r>
              <w:rPr>
                <w:rFonts w:ascii="Times New Roman"/>
                <w:b w:val="false"/>
                <w:i w:val="false"/>
                <w:color w:val="000000"/>
                <w:sz w:val="20"/>
              </w:rPr>
              <w:t>энергопроизводящих,</w:t>
            </w:r>
            <w:r>
              <w:br/>
            </w:r>
            <w:r>
              <w:rPr>
                <w:rFonts w:ascii="Times New Roman"/>
                <w:b w:val="false"/>
                <w:i w:val="false"/>
                <w:color w:val="000000"/>
                <w:sz w:val="20"/>
              </w:rPr>
              <w:t>энергопередающих организаций</w:t>
            </w:r>
            <w:r>
              <w:br/>
            </w:r>
            <w:r>
              <w:rPr>
                <w:rFonts w:ascii="Times New Roman"/>
                <w:b w:val="false"/>
                <w:i w:val="false"/>
                <w:color w:val="000000"/>
                <w:sz w:val="20"/>
              </w:rPr>
              <w:t>и теплопроизводящих,</w:t>
            </w:r>
            <w:r>
              <w:br/>
            </w:r>
            <w:r>
              <w:rPr>
                <w:rFonts w:ascii="Times New Roman"/>
                <w:b w:val="false"/>
                <w:i w:val="false"/>
                <w:color w:val="000000"/>
                <w:sz w:val="20"/>
              </w:rPr>
              <w:t>теплотранспортирующих</w:t>
            </w:r>
            <w:r>
              <w:br/>
            </w:r>
            <w:r>
              <w:rPr>
                <w:rFonts w:ascii="Times New Roman"/>
                <w:b w:val="false"/>
                <w:i w:val="false"/>
                <w:color w:val="000000"/>
                <w:sz w:val="20"/>
              </w:rPr>
              <w:t>субъектов к работе</w:t>
            </w:r>
            <w:r>
              <w:br/>
            </w:r>
            <w:r>
              <w:rPr>
                <w:rFonts w:ascii="Times New Roman"/>
                <w:b w:val="false"/>
                <w:i w:val="false"/>
                <w:color w:val="000000"/>
                <w:sz w:val="20"/>
              </w:rPr>
              <w:t>в осенне-зимний период"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w:t>
            </w:r>
          </w:p>
        </w:tc>
      </w:tr>
    </w:tbl>
    <w:bookmarkStart w:name="z424" w:id="109"/>
    <w:p>
      <w:pPr>
        <w:spacing w:after="0"/>
        <w:ind w:left="0"/>
        <w:jc w:val="left"/>
      </w:pPr>
      <w:r>
        <w:rPr>
          <w:rFonts w:ascii="Times New Roman"/>
          <w:b/>
          <w:i w:val="false"/>
          <w:color w:val="000000"/>
        </w:rPr>
        <w:t xml:space="preserve"> Заявление на получение паспорта готовности энергопроизводящих, энергопередающих организаций и теплопроизводящих, теплотранспортирующих субъектов к работе в осенне-зимний период</w:t>
      </w:r>
    </w:p>
    <w:bookmarkEnd w:id="109"/>
    <w:p>
      <w:pPr>
        <w:spacing w:after="0"/>
        <w:ind w:left="0"/>
        <w:jc w:val="both"/>
      </w:pPr>
      <w:bookmarkStart w:name="z425" w:id="110"/>
      <w:r>
        <w:rPr>
          <w:rFonts w:ascii="Times New Roman"/>
          <w:b w:val="false"/>
          <w:i w:val="false"/>
          <w:color w:val="000000"/>
          <w:sz w:val="28"/>
        </w:rPr>
        <w:t>
      ______________________________________________________________</w:t>
      </w:r>
    </w:p>
    <w:bookmarkEnd w:id="110"/>
    <w:p>
      <w:pPr>
        <w:spacing w:after="0"/>
        <w:ind w:left="0"/>
        <w:jc w:val="both"/>
      </w:pPr>
      <w:r>
        <w:rPr>
          <w:rFonts w:ascii="Times New Roman"/>
          <w:b w:val="false"/>
          <w:i w:val="false"/>
          <w:color w:val="000000"/>
          <w:sz w:val="28"/>
        </w:rPr>
        <w:t>(наименование лица)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номер и дата справки</w:t>
      </w:r>
    </w:p>
    <w:p>
      <w:pPr>
        <w:spacing w:after="0"/>
        <w:ind w:left="0"/>
        <w:jc w:val="both"/>
      </w:pPr>
      <w:r>
        <w:rPr>
          <w:rFonts w:ascii="Times New Roman"/>
          <w:b w:val="false"/>
          <w:i w:val="false"/>
          <w:color w:val="000000"/>
          <w:sz w:val="28"/>
        </w:rPr>
        <w:t>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Местонахождение юридического лица и его энергообъекта: ___________</w:t>
      </w:r>
    </w:p>
    <w:p>
      <w:pPr>
        <w:spacing w:after="0"/>
        <w:ind w:left="0"/>
        <w:jc w:val="both"/>
      </w:pPr>
      <w:r>
        <w:rPr>
          <w:rFonts w:ascii="Times New Roman"/>
          <w:b w:val="false"/>
          <w:i w:val="false"/>
          <w:color w:val="000000"/>
          <w:sz w:val="28"/>
        </w:rPr>
        <w:t>Почтовый адрес: ________________________________________________</w:t>
      </w:r>
    </w:p>
    <w:p>
      <w:pPr>
        <w:spacing w:after="0"/>
        <w:ind w:left="0"/>
        <w:jc w:val="both"/>
      </w:pPr>
      <w:r>
        <w:rPr>
          <w:rFonts w:ascii="Times New Roman"/>
          <w:b w:val="false"/>
          <w:i w:val="false"/>
          <w:color w:val="000000"/>
          <w:sz w:val="28"/>
        </w:rPr>
        <w:t>Номера телефонов: ______________________________________________</w:t>
      </w:r>
    </w:p>
    <w:p>
      <w:pPr>
        <w:spacing w:after="0"/>
        <w:ind w:left="0"/>
        <w:jc w:val="both"/>
      </w:pPr>
      <w:r>
        <w:rPr>
          <w:rFonts w:ascii="Times New Roman"/>
          <w:b w:val="false"/>
          <w:i w:val="false"/>
          <w:color w:val="000000"/>
          <w:sz w:val="28"/>
        </w:rPr>
        <w:t>Электронный адрес: _____________________________________________</w:t>
      </w:r>
    </w:p>
    <w:p>
      <w:pPr>
        <w:spacing w:after="0"/>
        <w:ind w:left="0"/>
        <w:jc w:val="both"/>
      </w:pPr>
      <w:r>
        <w:rPr>
          <w:rFonts w:ascii="Times New Roman"/>
          <w:b w:val="false"/>
          <w:i w:val="false"/>
          <w:color w:val="000000"/>
          <w:sz w:val="28"/>
        </w:rPr>
        <w:t>Факс: __________________________________________________________</w:t>
      </w:r>
    </w:p>
    <w:p>
      <w:pPr>
        <w:spacing w:after="0"/>
        <w:ind w:left="0"/>
        <w:jc w:val="both"/>
      </w:pPr>
      <w:r>
        <w:rPr>
          <w:rFonts w:ascii="Times New Roman"/>
          <w:b w:val="false"/>
          <w:i w:val="false"/>
          <w:color w:val="000000"/>
          <w:sz w:val="28"/>
        </w:rPr>
        <w:t>Прилагаемый перечень документов:</w:t>
      </w:r>
    </w:p>
    <w:p>
      <w:pPr>
        <w:spacing w:after="0"/>
        <w:ind w:left="0"/>
        <w:jc w:val="both"/>
      </w:pPr>
      <w:r>
        <w:rPr>
          <w:rFonts w:ascii="Times New Roman"/>
          <w:b w:val="false"/>
          <w:i w:val="false"/>
          <w:color w:val="000000"/>
          <w:sz w:val="28"/>
        </w:rPr>
        <w:t>1. _______________________________ 2. ___________________________</w:t>
      </w:r>
    </w:p>
    <w:p>
      <w:pPr>
        <w:spacing w:after="0"/>
        <w:ind w:left="0"/>
        <w:jc w:val="both"/>
      </w:pPr>
      <w:r>
        <w:rPr>
          <w:rFonts w:ascii="Times New Roman"/>
          <w:b w:val="false"/>
          <w:i w:val="false"/>
          <w:color w:val="000000"/>
          <w:sz w:val="28"/>
        </w:rPr>
        <w:t>3. _______________________________ 4. ___________________________</w:t>
      </w:r>
    </w:p>
    <w:p>
      <w:pPr>
        <w:spacing w:after="0"/>
        <w:ind w:left="0"/>
        <w:jc w:val="both"/>
      </w:pPr>
      <w:r>
        <w:rPr>
          <w:rFonts w:ascii="Times New Roman"/>
          <w:b w:val="false"/>
          <w:i w:val="false"/>
          <w:color w:val="000000"/>
          <w:sz w:val="28"/>
        </w:rPr>
        <w:t>5. _______________________________ 6. ___________________________</w:t>
      </w:r>
    </w:p>
    <w:p>
      <w:pPr>
        <w:spacing w:after="0"/>
        <w:ind w:left="0"/>
        <w:jc w:val="both"/>
      </w:pPr>
      <w:r>
        <w:rPr>
          <w:rFonts w:ascii="Times New Roman"/>
          <w:b w:val="false"/>
          <w:i w:val="false"/>
          <w:color w:val="000000"/>
          <w:sz w:val="28"/>
        </w:rPr>
        <w:t>Настоящим заявлением подтверждаю достоверность представленной</w:t>
      </w:r>
    </w:p>
    <w:p>
      <w:pPr>
        <w:spacing w:after="0"/>
        <w:ind w:left="0"/>
        <w:jc w:val="both"/>
      </w:pPr>
      <w:r>
        <w:rPr>
          <w:rFonts w:ascii="Times New Roman"/>
          <w:b w:val="false"/>
          <w:i w:val="false"/>
          <w:color w:val="000000"/>
          <w:sz w:val="28"/>
        </w:rPr>
        <w:t>информации и даю согласие на доступ к персональным данным</w:t>
      </w:r>
    </w:p>
    <w:p>
      <w:pPr>
        <w:spacing w:after="0"/>
        <w:ind w:left="0"/>
        <w:jc w:val="both"/>
      </w:pPr>
      <w:r>
        <w:rPr>
          <w:rFonts w:ascii="Times New Roman"/>
          <w:b w:val="false"/>
          <w:i w:val="false"/>
          <w:color w:val="000000"/>
          <w:sz w:val="28"/>
        </w:rPr>
        <w:t>ограниченного доступа, которые требуются для оказания государственной</w:t>
      </w:r>
    </w:p>
    <w:p>
      <w:pPr>
        <w:spacing w:after="0"/>
        <w:ind w:left="0"/>
        <w:jc w:val="both"/>
      </w:pPr>
      <w:r>
        <w:rPr>
          <w:rFonts w:ascii="Times New Roman"/>
          <w:b w:val="false"/>
          <w:i w:val="false"/>
          <w:color w:val="000000"/>
          <w:sz w:val="28"/>
        </w:rPr>
        <w:t xml:space="preserve">услуги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Закона Республики Казахстан</w:t>
      </w:r>
    </w:p>
    <w:p>
      <w:pPr>
        <w:spacing w:after="0"/>
        <w:ind w:left="0"/>
        <w:jc w:val="both"/>
      </w:pPr>
      <w:r>
        <w:rPr>
          <w:rFonts w:ascii="Times New Roman"/>
          <w:b w:val="false"/>
          <w:i w:val="false"/>
          <w:color w:val="000000"/>
          <w:sz w:val="28"/>
        </w:rPr>
        <w:t>"О персональных данных и их защите".</w:t>
      </w:r>
    </w:p>
    <w:p>
      <w:pPr>
        <w:spacing w:after="0"/>
        <w:ind w:left="0"/>
        <w:jc w:val="both"/>
      </w:pPr>
      <w:r>
        <w:rPr>
          <w:rFonts w:ascii="Times New Roman"/>
          <w:b w:val="false"/>
          <w:i w:val="false"/>
          <w:color w:val="000000"/>
          <w:sz w:val="28"/>
        </w:rPr>
        <w:t>Руководитель организации</w:t>
      </w:r>
    </w:p>
    <w:p>
      <w:pPr>
        <w:spacing w:after="0"/>
        <w:ind w:left="0"/>
        <w:jc w:val="both"/>
      </w:pPr>
      <w:r>
        <w:rPr>
          <w:rFonts w:ascii="Times New Roman"/>
          <w:b w:val="false"/>
          <w:i w:val="false"/>
          <w:color w:val="000000"/>
          <w:sz w:val="28"/>
        </w:rPr>
        <w:t>________________________________________ 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"____"____________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паспорта готовности</w:t>
            </w:r>
            <w:r>
              <w:br/>
            </w:r>
            <w:r>
              <w:rPr>
                <w:rFonts w:ascii="Times New Roman"/>
                <w:b w:val="false"/>
                <w:i w:val="false"/>
                <w:color w:val="000000"/>
                <w:sz w:val="20"/>
              </w:rPr>
              <w:t>энергопроизводящих,</w:t>
            </w:r>
            <w:r>
              <w:br/>
            </w:r>
            <w:r>
              <w:rPr>
                <w:rFonts w:ascii="Times New Roman"/>
                <w:b w:val="false"/>
                <w:i w:val="false"/>
                <w:color w:val="000000"/>
                <w:sz w:val="20"/>
              </w:rPr>
              <w:t>энергопередающих организаций</w:t>
            </w:r>
            <w:r>
              <w:br/>
            </w:r>
            <w:r>
              <w:rPr>
                <w:rFonts w:ascii="Times New Roman"/>
                <w:b w:val="false"/>
                <w:i w:val="false"/>
                <w:color w:val="000000"/>
                <w:sz w:val="20"/>
              </w:rPr>
              <w:t>и теплопроизводящих,</w:t>
            </w:r>
            <w:r>
              <w:br/>
            </w:r>
            <w:r>
              <w:rPr>
                <w:rFonts w:ascii="Times New Roman"/>
                <w:b w:val="false"/>
                <w:i w:val="false"/>
                <w:color w:val="000000"/>
                <w:sz w:val="20"/>
              </w:rPr>
              <w:t>теплотранспортирующих субъектов</w:t>
            </w:r>
            <w:r>
              <w:br/>
            </w:r>
            <w:r>
              <w:rPr>
                <w:rFonts w:ascii="Times New Roman"/>
                <w:b w:val="false"/>
                <w:i w:val="false"/>
                <w:color w:val="000000"/>
                <w:sz w:val="20"/>
              </w:rPr>
              <w:t>к работе в осенне-зимний период"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8" w:id="111"/>
    <w:p>
      <w:pPr>
        <w:spacing w:after="0"/>
        <w:ind w:left="0"/>
        <w:jc w:val="left"/>
      </w:pPr>
      <w:r>
        <w:rPr>
          <w:rFonts w:ascii="Times New Roman"/>
          <w:b/>
          <w:i w:val="false"/>
          <w:color w:val="000000"/>
        </w:rPr>
        <w:t xml:space="preserve"> Акт готовности энергопроизводящих, энергопередающих организаций и теплопроизводящих,</w:t>
      </w:r>
      <w:r>
        <w:br/>
      </w:r>
      <w:r>
        <w:rPr>
          <w:rFonts w:ascii="Times New Roman"/>
          <w:b/>
          <w:i w:val="false"/>
          <w:color w:val="000000"/>
        </w:rPr>
        <w:t>теплотранспортирующих субъектов к работе в осенне-зимний период ______ годов</w:t>
      </w:r>
    </w:p>
    <w:bookmarkEnd w:id="1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29" w:id="11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bookmarkEnd w:id="112"/>
          <w:p>
            <w:pPr>
              <w:spacing w:after="20"/>
              <w:ind w:left="20"/>
              <w:jc w:val="both"/>
            </w:pPr>
            <w:r>
              <w:rPr>
                <w:rFonts w:ascii="Times New Roman"/>
                <w:b w:val="false"/>
                <w:i w:val="false"/>
                <w:color w:val="000000"/>
                <w:sz w:val="20"/>
              </w:rPr>
              <w:t>(место составления акта)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(дата)</w:t>
            </w:r>
          </w:p>
        </w:tc>
      </w:tr>
    </w:tbl>
    <w:p>
      <w:pPr>
        <w:spacing w:after="0"/>
        <w:ind w:left="0"/>
        <w:jc w:val="both"/>
      </w:pPr>
      <w:bookmarkStart w:name="z432" w:id="113"/>
      <w:r>
        <w:rPr>
          <w:rFonts w:ascii="Times New Roman"/>
          <w:b w:val="false"/>
          <w:i w:val="false"/>
          <w:color w:val="000000"/>
          <w:sz w:val="28"/>
        </w:rPr>
        <w:t>
      Комиссия, назначенная приказом</w:t>
      </w:r>
    </w:p>
    <w:bookmarkEnd w:id="113"/>
    <w:p>
      <w:pPr>
        <w:spacing w:after="0"/>
        <w:ind w:left="0"/>
        <w:jc w:val="both"/>
      </w:pPr>
      <w:r>
        <w:rPr>
          <w:rFonts w:ascii="Times New Roman"/>
          <w:b w:val="false"/>
          <w:i w:val="false"/>
          <w:color w:val="000000"/>
          <w:sz w:val="28"/>
        </w:rPr>
        <w:t>____________________________________ от _________________№ 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(указывается выполнение – невыполнение условий для получения паспорта</w:t>
      </w:r>
    </w:p>
    <w:p>
      <w:pPr>
        <w:spacing w:after="0"/>
        <w:ind w:left="0"/>
        <w:jc w:val="both"/>
      </w:pPr>
      <w:r>
        <w:rPr>
          <w:rFonts w:ascii="Times New Roman"/>
          <w:b w:val="false"/>
          <w:i w:val="false"/>
          <w:color w:val="000000"/>
          <w:sz w:val="28"/>
        </w:rPr>
        <w:t>готовности энергопроизводящим, энергопередающим организациям</w:t>
      </w:r>
    </w:p>
    <w:p>
      <w:pPr>
        <w:spacing w:after="0"/>
        <w:ind w:left="0"/>
        <w:jc w:val="both"/>
      </w:pPr>
      <w:r>
        <w:rPr>
          <w:rFonts w:ascii="Times New Roman"/>
          <w:b w:val="false"/>
          <w:i w:val="false"/>
          <w:color w:val="000000"/>
          <w:sz w:val="28"/>
        </w:rPr>
        <w:t>и теплопроизводящим, теплотранспортирующим субъектам к работе</w:t>
      </w:r>
    </w:p>
    <w:p>
      <w:pPr>
        <w:spacing w:after="0"/>
        <w:ind w:left="0"/>
        <w:jc w:val="both"/>
      </w:pPr>
      <w:r>
        <w:rPr>
          <w:rFonts w:ascii="Times New Roman"/>
          <w:b w:val="false"/>
          <w:i w:val="false"/>
          <w:color w:val="000000"/>
          <w:sz w:val="28"/>
        </w:rPr>
        <w:t>в осенне-зимний период)</w:t>
      </w:r>
    </w:p>
    <w:p>
      <w:pPr>
        <w:spacing w:after="0"/>
        <w:ind w:left="0"/>
        <w:jc w:val="both"/>
      </w:pPr>
      <w:r>
        <w:rPr>
          <w:rFonts w:ascii="Times New Roman"/>
          <w:b w:val="false"/>
          <w:i w:val="false"/>
          <w:color w:val="000000"/>
          <w:sz w:val="28"/>
        </w:rPr>
        <w:t>Вывод: ___________________________________________________________</w:t>
      </w:r>
    </w:p>
    <w:p>
      <w:pPr>
        <w:spacing w:after="0"/>
        <w:ind w:left="0"/>
        <w:jc w:val="both"/>
      </w:pPr>
      <w:r>
        <w:rPr>
          <w:rFonts w:ascii="Times New Roman"/>
          <w:b w:val="false"/>
          <w:i w:val="false"/>
          <w:color w:val="000000"/>
          <w:sz w:val="28"/>
        </w:rPr>
        <w:t>(организация готова - не готова к работе в осенне-зимний период)</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433" w:id="114"/>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Председатель комиссии:</w:t>
            </w:r>
          </w:p>
          <w:bookmarkEnd w:id="114"/>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(должность)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(подпись руководителя организации)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tc>
      </w:tr>
      <w:tr>
        <w:trPr>
          <w:trHeight w:val="30" w:hRule="atLeast"/>
        </w:trPr>
        <w:tc>
          <w:tcPr>
            <w:tcW w:w="3075" w:type="dxa"/>
            <w:tcBorders/>
            <w:tcMar>
              <w:top w:w="15" w:type="dxa"/>
              <w:left w:w="15" w:type="dxa"/>
              <w:bottom w:w="15" w:type="dxa"/>
              <w:right w:w="15" w:type="dxa"/>
            </w:tcMar>
            <w:vAlign w:val="center"/>
          </w:tcPr>
          <w:bookmarkStart w:name="z438" w:id="115"/>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председателя комиссии:</w:t>
            </w:r>
          </w:p>
          <w:bookmarkEnd w:id="115"/>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(должность)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(подпись и печать</w:t>
            </w:r>
          </w:p>
          <w:p>
            <w:pPr>
              <w:spacing w:after="20"/>
              <w:ind w:left="20"/>
              <w:jc w:val="both"/>
            </w:pPr>
            <w:r>
              <w:rPr>
                <w:rFonts w:ascii="Times New Roman"/>
                <w:b w:val="false"/>
                <w:i w:val="false"/>
                <w:color w:val="000000"/>
                <w:sz w:val="20"/>
              </w:rPr>
              <w:t>государственного органа)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tc>
      </w:tr>
      <w:tr>
        <w:trPr>
          <w:trHeight w:val="30" w:hRule="atLeast"/>
        </w:trPr>
        <w:tc>
          <w:tcPr>
            <w:tcW w:w="3075" w:type="dxa"/>
            <w:tcBorders/>
            <w:tcMar>
              <w:top w:w="15" w:type="dxa"/>
              <w:left w:w="15" w:type="dxa"/>
              <w:bottom w:w="15" w:type="dxa"/>
              <w:right w:w="15" w:type="dxa"/>
            </w:tcMar>
            <w:vAlign w:val="center"/>
          </w:tcPr>
          <w:bookmarkStart w:name="z443" w:id="116"/>
          <w:p>
            <w:pPr>
              <w:spacing w:after="20"/>
              <w:ind w:left="20"/>
              <w:jc w:val="both"/>
            </w:pPr>
            <w:r>
              <w:rPr>
                <w:rFonts w:ascii="Times New Roman"/>
                <w:b w:val="false"/>
                <w:i w:val="false"/>
                <w:color w:val="000000"/>
                <w:sz w:val="20"/>
              </w:rPr>
              <w:t>
</w:t>
            </w:r>
            <w:r>
              <w:rPr>
                <w:rFonts w:ascii="Times New Roman"/>
                <w:b w:val="false"/>
                <w:i w:val="false"/>
                <w:color w:val="000000"/>
                <w:sz w:val="20"/>
              </w:rPr>
              <w:t>Члены комиссии:</w:t>
            </w:r>
          </w:p>
          <w:bookmarkEnd w:id="116"/>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(должность)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(должность)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(должность)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(подпись)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паспорта готовности</w:t>
            </w:r>
            <w:r>
              <w:br/>
            </w:r>
            <w:r>
              <w:rPr>
                <w:rFonts w:ascii="Times New Roman"/>
                <w:b w:val="false"/>
                <w:i w:val="false"/>
                <w:color w:val="000000"/>
                <w:sz w:val="20"/>
              </w:rPr>
              <w:t>энергопроизводящих,</w:t>
            </w:r>
            <w:r>
              <w:br/>
            </w:r>
            <w:r>
              <w:rPr>
                <w:rFonts w:ascii="Times New Roman"/>
                <w:b w:val="false"/>
                <w:i w:val="false"/>
                <w:color w:val="000000"/>
                <w:sz w:val="20"/>
              </w:rPr>
              <w:t>энергопередающих организаций</w:t>
            </w:r>
            <w:r>
              <w:br/>
            </w:r>
            <w:r>
              <w:rPr>
                <w:rFonts w:ascii="Times New Roman"/>
                <w:b w:val="false"/>
                <w:i w:val="false"/>
                <w:color w:val="000000"/>
                <w:sz w:val="20"/>
              </w:rPr>
              <w:t>и теплопроизводящих,</w:t>
            </w:r>
            <w:r>
              <w:br/>
            </w:r>
            <w:r>
              <w:rPr>
                <w:rFonts w:ascii="Times New Roman"/>
                <w:b w:val="false"/>
                <w:i w:val="false"/>
                <w:color w:val="000000"/>
                <w:sz w:val="20"/>
              </w:rPr>
              <w:t>теплотранспортирующих субъектов</w:t>
            </w:r>
            <w:r>
              <w:br/>
            </w:r>
            <w:r>
              <w:rPr>
                <w:rFonts w:ascii="Times New Roman"/>
                <w:b w:val="false"/>
                <w:i w:val="false"/>
                <w:color w:val="000000"/>
                <w:sz w:val="20"/>
              </w:rPr>
              <w:t>к работе в осенне-зимний период"</w:t>
            </w:r>
          </w:p>
        </w:tc>
      </w:tr>
    </w:tbl>
    <w:bookmarkStart w:name="z459" w:id="117"/>
    <w:p>
      <w:pPr>
        <w:spacing w:after="0"/>
        <w:ind w:left="0"/>
        <w:jc w:val="left"/>
      </w:pPr>
      <w:r>
        <w:rPr>
          <w:rFonts w:ascii="Times New Roman"/>
          <w:b/>
          <w:i w:val="false"/>
          <w:color w:val="000000"/>
        </w:rPr>
        <w:t xml:space="preserve"> Перечень документов, подтверждающих выполнение условий для получения паспорта готовности энергопроизводящих, энергопередающих организациях и теплопроизводящих, теплотранспортирующих субъектов к работе в осенне-зимний период</w:t>
      </w:r>
    </w:p>
    <w:bookmarkEnd w:id="117"/>
    <w:bookmarkStart w:name="z460" w:id="118"/>
    <w:p>
      <w:pPr>
        <w:spacing w:after="0"/>
        <w:ind w:left="0"/>
        <w:jc w:val="both"/>
      </w:pPr>
      <w:r>
        <w:rPr>
          <w:rFonts w:ascii="Times New Roman"/>
          <w:b w:val="false"/>
          <w:i w:val="false"/>
          <w:color w:val="000000"/>
          <w:sz w:val="28"/>
        </w:rPr>
        <w:t>
      1. Для энергопроизводящих организаций и теплопроизводящих субъектов (за исключением энергопроизводящих и теплопроизводящих организаций, использующих возобновляемые источники энергии):</w:t>
      </w:r>
    </w:p>
    <w:bookmarkEnd w:id="118"/>
    <w:bookmarkStart w:name="z461" w:id="119"/>
    <w:p>
      <w:pPr>
        <w:spacing w:after="0"/>
        <w:ind w:left="0"/>
        <w:jc w:val="both"/>
      </w:pPr>
      <w:r>
        <w:rPr>
          <w:rFonts w:ascii="Times New Roman"/>
          <w:b w:val="false"/>
          <w:i w:val="false"/>
          <w:color w:val="000000"/>
          <w:sz w:val="28"/>
        </w:rPr>
        <w:t xml:space="preserve">
      1) копии ведомостей параметров технического состояния основного оборудования, прошедшего капитальные и расширенно-текущие ремонты по согласованию с Системным оператором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10 Закона Республики Казахстан "Об электроэнергетике" при подготовке к предстоящему осенне-зимнему периоду, согласно Правилам организации технического обслуживания и ремонта оборудования, зданий и сооружений электростанций, тепловых и электрических сетей,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11 февраля 2015 года № 73 (зарегистрирован в Реестре государственной регистрации нормативных правовых актов за № 10451) (далее – Правила организации технического обслуживания и ремонта).</w:t>
      </w:r>
    </w:p>
    <w:bookmarkEnd w:id="119"/>
    <w:bookmarkStart w:name="z462" w:id="120"/>
    <w:p>
      <w:pPr>
        <w:spacing w:after="0"/>
        <w:ind w:left="0"/>
        <w:jc w:val="both"/>
      </w:pPr>
      <w:r>
        <w:rPr>
          <w:rFonts w:ascii="Times New Roman"/>
          <w:b w:val="false"/>
          <w:i w:val="false"/>
          <w:color w:val="000000"/>
          <w:sz w:val="28"/>
        </w:rPr>
        <w:t>
      2) копии договоров на поставку основного, резервного, аварийного и растопочного топлива на предстоящий осенне-зимний период (за исключением энергопроизводящих организаций, использующих собственное топливо);</w:t>
      </w:r>
    </w:p>
    <w:bookmarkEnd w:id="120"/>
    <w:bookmarkStart w:name="z463" w:id="121"/>
    <w:p>
      <w:pPr>
        <w:spacing w:after="0"/>
        <w:ind w:left="0"/>
        <w:jc w:val="both"/>
      </w:pPr>
      <w:r>
        <w:rPr>
          <w:rFonts w:ascii="Times New Roman"/>
          <w:b w:val="false"/>
          <w:i w:val="false"/>
          <w:color w:val="000000"/>
          <w:sz w:val="28"/>
        </w:rPr>
        <w:t>
      3) акт о выполнении в полном объеме запланированных мероприятий по предупреждению повреждений оборудования, технологических схем и сооружений в условиях низких температур наружного воздуха;</w:t>
      </w:r>
    </w:p>
    <w:bookmarkEnd w:id="121"/>
    <w:bookmarkStart w:name="z464" w:id="122"/>
    <w:p>
      <w:pPr>
        <w:spacing w:after="0"/>
        <w:ind w:left="0"/>
        <w:jc w:val="both"/>
      </w:pPr>
      <w:r>
        <w:rPr>
          <w:rFonts w:ascii="Times New Roman"/>
          <w:b w:val="false"/>
          <w:i w:val="false"/>
          <w:color w:val="000000"/>
          <w:sz w:val="28"/>
        </w:rPr>
        <w:t>
      4) акт готовности энергопроизводящей организации к выполнению графика нагрузок (электрических, тепловых), то есть наличие в работе и резерве необходимого состава основного оборудования;</w:t>
      </w:r>
    </w:p>
    <w:bookmarkEnd w:id="122"/>
    <w:bookmarkStart w:name="z465" w:id="123"/>
    <w:p>
      <w:pPr>
        <w:spacing w:after="0"/>
        <w:ind w:left="0"/>
        <w:jc w:val="both"/>
      </w:pPr>
      <w:r>
        <w:rPr>
          <w:rFonts w:ascii="Times New Roman"/>
          <w:b w:val="false"/>
          <w:i w:val="false"/>
          <w:color w:val="000000"/>
          <w:sz w:val="28"/>
        </w:rPr>
        <w:t xml:space="preserve">
      5) справка о наличии на складе остатка основного, резервного, аварийного и растопочного топлива в соответствии с Нормами эксплуатационного запаса топлива в осенне-зимний период для энергопроизводящих организаций,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22 апреля 2016 года № 172 (зарегистрирован в Реестре государственной регистрации нормативных правовых актов за № 14033);</w:t>
      </w:r>
    </w:p>
    <w:bookmarkEnd w:id="123"/>
    <w:bookmarkStart w:name="z466" w:id="124"/>
    <w:p>
      <w:pPr>
        <w:spacing w:after="0"/>
        <w:ind w:left="0"/>
        <w:jc w:val="both"/>
      </w:pPr>
      <w:r>
        <w:rPr>
          <w:rFonts w:ascii="Times New Roman"/>
          <w:b w:val="false"/>
          <w:i w:val="false"/>
          <w:color w:val="000000"/>
          <w:sz w:val="28"/>
        </w:rPr>
        <w:t>
      6) акт готовности систем пожаротушения и пожарной сигнализации к работе в осенне-зимний период;</w:t>
      </w:r>
    </w:p>
    <w:bookmarkEnd w:id="124"/>
    <w:bookmarkStart w:name="z467" w:id="125"/>
    <w:p>
      <w:pPr>
        <w:spacing w:after="0"/>
        <w:ind w:left="0"/>
        <w:jc w:val="both"/>
      </w:pPr>
      <w:r>
        <w:rPr>
          <w:rFonts w:ascii="Times New Roman"/>
          <w:b w:val="false"/>
          <w:i w:val="false"/>
          <w:color w:val="000000"/>
          <w:sz w:val="28"/>
        </w:rPr>
        <w:t>
      7) акт готовности устройств релейной защиты и автоматики, зданий и сооружений, средств диспетчерского и технологического управления к работе в осенне-зимний период;</w:t>
      </w:r>
    </w:p>
    <w:bookmarkEnd w:id="125"/>
    <w:bookmarkStart w:name="z468" w:id="126"/>
    <w:p>
      <w:pPr>
        <w:spacing w:after="0"/>
        <w:ind w:left="0"/>
        <w:jc w:val="both"/>
      </w:pPr>
      <w:r>
        <w:rPr>
          <w:rFonts w:ascii="Times New Roman"/>
          <w:b w:val="false"/>
          <w:i w:val="false"/>
          <w:color w:val="000000"/>
          <w:sz w:val="28"/>
        </w:rPr>
        <w:t>
      8) акт о проведении осеннего комиссионного осмотра остаточной емкости золоотвала (при наличии).</w:t>
      </w:r>
    </w:p>
    <w:bookmarkEnd w:id="126"/>
    <w:bookmarkStart w:name="z469" w:id="127"/>
    <w:p>
      <w:pPr>
        <w:spacing w:after="0"/>
        <w:ind w:left="0"/>
        <w:jc w:val="both"/>
      </w:pPr>
      <w:r>
        <w:rPr>
          <w:rFonts w:ascii="Times New Roman"/>
          <w:b w:val="false"/>
          <w:i w:val="false"/>
          <w:color w:val="000000"/>
          <w:sz w:val="28"/>
        </w:rPr>
        <w:t>
      2. Для энергопроизводящих организаций и теплопроизводящих субъектов, использующих возобновляемые источники энергии:</w:t>
      </w:r>
    </w:p>
    <w:bookmarkEnd w:id="127"/>
    <w:bookmarkStart w:name="z470" w:id="128"/>
    <w:p>
      <w:pPr>
        <w:spacing w:after="0"/>
        <w:ind w:left="0"/>
        <w:jc w:val="both"/>
      </w:pPr>
      <w:r>
        <w:rPr>
          <w:rFonts w:ascii="Times New Roman"/>
          <w:b w:val="false"/>
          <w:i w:val="false"/>
          <w:color w:val="000000"/>
          <w:sz w:val="28"/>
        </w:rPr>
        <w:t xml:space="preserve">
      1) копии ведомостей параметров технического состояния основного оборудования, прошедшего капитальные и расширенно-текущие ремонты по согласованию с Системным оператором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10 Закона Республики Казахстан "Об электроэнергетике" при подготовке к предстоящему осенне-зимнему периоду, согласно Правилам организации технического обслуживания и ремонта;</w:t>
      </w:r>
    </w:p>
    <w:bookmarkEnd w:id="128"/>
    <w:bookmarkStart w:name="z471" w:id="129"/>
    <w:p>
      <w:pPr>
        <w:spacing w:after="0"/>
        <w:ind w:left="0"/>
        <w:jc w:val="both"/>
      </w:pPr>
      <w:r>
        <w:rPr>
          <w:rFonts w:ascii="Times New Roman"/>
          <w:b w:val="false"/>
          <w:i w:val="false"/>
          <w:color w:val="000000"/>
          <w:sz w:val="28"/>
        </w:rPr>
        <w:t>
      2) акт о выполнении в полном объеме запланированных мероприятий по предупреждению повреждений оборудования, технологических схем и сооружений в условиях низких температур наружного воздуха;</w:t>
      </w:r>
    </w:p>
    <w:bookmarkEnd w:id="129"/>
    <w:bookmarkStart w:name="z472" w:id="130"/>
    <w:p>
      <w:pPr>
        <w:spacing w:after="0"/>
        <w:ind w:left="0"/>
        <w:jc w:val="both"/>
      </w:pPr>
      <w:r>
        <w:rPr>
          <w:rFonts w:ascii="Times New Roman"/>
          <w:b w:val="false"/>
          <w:i w:val="false"/>
          <w:color w:val="000000"/>
          <w:sz w:val="28"/>
        </w:rPr>
        <w:t>
      3) акт готовности систем пожаротушения и пожарной сигнализации к работе в осенне-зимний период;</w:t>
      </w:r>
    </w:p>
    <w:bookmarkEnd w:id="130"/>
    <w:bookmarkStart w:name="z473" w:id="131"/>
    <w:p>
      <w:pPr>
        <w:spacing w:after="0"/>
        <w:ind w:left="0"/>
        <w:jc w:val="both"/>
      </w:pPr>
      <w:r>
        <w:rPr>
          <w:rFonts w:ascii="Times New Roman"/>
          <w:b w:val="false"/>
          <w:i w:val="false"/>
          <w:color w:val="000000"/>
          <w:sz w:val="28"/>
        </w:rPr>
        <w:t>
      4) акт готовности устройств релейной защиты и автоматики, зданий и сооружений, средств диспетчерского и технологического управления к работе в осенне-зимний период;</w:t>
      </w:r>
    </w:p>
    <w:bookmarkEnd w:id="131"/>
    <w:bookmarkStart w:name="z474" w:id="132"/>
    <w:p>
      <w:pPr>
        <w:spacing w:after="0"/>
        <w:ind w:left="0"/>
        <w:jc w:val="both"/>
      </w:pPr>
      <w:r>
        <w:rPr>
          <w:rFonts w:ascii="Times New Roman"/>
          <w:b w:val="false"/>
          <w:i w:val="false"/>
          <w:color w:val="000000"/>
          <w:sz w:val="28"/>
        </w:rPr>
        <w:t>
      5) акт о проведении осеннего комиссионного осмотра гидросооружений (при наличии).</w:t>
      </w:r>
    </w:p>
    <w:bookmarkEnd w:id="132"/>
    <w:bookmarkStart w:name="z475" w:id="133"/>
    <w:p>
      <w:pPr>
        <w:spacing w:after="0"/>
        <w:ind w:left="0"/>
        <w:jc w:val="both"/>
      </w:pPr>
      <w:r>
        <w:rPr>
          <w:rFonts w:ascii="Times New Roman"/>
          <w:b w:val="false"/>
          <w:i w:val="false"/>
          <w:color w:val="000000"/>
          <w:sz w:val="28"/>
        </w:rPr>
        <w:t>
      3. Для энергопередающих организаций:</w:t>
      </w:r>
    </w:p>
    <w:bookmarkEnd w:id="133"/>
    <w:bookmarkStart w:name="z476" w:id="134"/>
    <w:p>
      <w:pPr>
        <w:spacing w:after="0"/>
        <w:ind w:left="0"/>
        <w:jc w:val="both"/>
      </w:pPr>
      <w:r>
        <w:rPr>
          <w:rFonts w:ascii="Times New Roman"/>
          <w:b w:val="false"/>
          <w:i w:val="false"/>
          <w:color w:val="000000"/>
          <w:sz w:val="28"/>
        </w:rPr>
        <w:t>
      1) копии ведомостей параметров технического состояния линий электропередачи и основного оборудования подстанции, прошедшего капитальные ремонты при подготовке к предстоящему осенне-зимнему периоду, согласно Правилам организации технического обслуживания и ремонта;</w:t>
      </w:r>
    </w:p>
    <w:bookmarkEnd w:id="134"/>
    <w:bookmarkStart w:name="z477" w:id="135"/>
    <w:p>
      <w:pPr>
        <w:spacing w:after="0"/>
        <w:ind w:left="0"/>
        <w:jc w:val="both"/>
      </w:pPr>
      <w:r>
        <w:rPr>
          <w:rFonts w:ascii="Times New Roman"/>
          <w:b w:val="false"/>
          <w:i w:val="false"/>
          <w:color w:val="000000"/>
          <w:sz w:val="28"/>
        </w:rPr>
        <w:t>
      2) акт о готовности к несению графика электрических нагрузок, то есть наличие в работе и в резерве необходимого состава оборудования для несения графика нагрузок и передачи электроэнергии и мощности в пределах пропускной способности линий электропередачи и трансформаторов, режимные (нормальные) схемы по 10-110 кВ на осенне-зимний период, замеры нагрузок на летние контрольные дни текущего года и зимних контрольных дней прошедшего года при режимной схеме;</w:t>
      </w:r>
    </w:p>
    <w:bookmarkEnd w:id="135"/>
    <w:bookmarkStart w:name="z478" w:id="136"/>
    <w:p>
      <w:pPr>
        <w:spacing w:after="0"/>
        <w:ind w:left="0"/>
        <w:jc w:val="both"/>
      </w:pPr>
      <w:r>
        <w:rPr>
          <w:rFonts w:ascii="Times New Roman"/>
          <w:b w:val="false"/>
          <w:i w:val="false"/>
          <w:color w:val="000000"/>
          <w:sz w:val="28"/>
        </w:rPr>
        <w:t xml:space="preserve">
      3) акт о проведении испытаний оборудования электрических сетей в объеме и сроки, соответствующих требованиям </w:t>
      </w:r>
      <w:r>
        <w:rPr>
          <w:rFonts w:ascii="Times New Roman"/>
          <w:b w:val="false"/>
          <w:i w:val="false"/>
          <w:color w:val="000000"/>
          <w:sz w:val="28"/>
        </w:rPr>
        <w:t>Правил</w:t>
      </w:r>
      <w:r>
        <w:rPr>
          <w:rFonts w:ascii="Times New Roman"/>
          <w:b w:val="false"/>
          <w:i w:val="false"/>
          <w:color w:val="000000"/>
          <w:sz w:val="28"/>
        </w:rPr>
        <w:t xml:space="preserve"> устройства электроустановок, утвержденных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 и нормативных технических документов в сфере электроэнергетики,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6 января 2017 года № 2 (зарегистрирован в Реестре государственной регистрации нормативных правовых актов за № 15045);</w:t>
      </w:r>
    </w:p>
    <w:bookmarkEnd w:id="136"/>
    <w:bookmarkStart w:name="z479" w:id="137"/>
    <w:p>
      <w:pPr>
        <w:spacing w:after="0"/>
        <w:ind w:left="0"/>
        <w:jc w:val="both"/>
      </w:pPr>
      <w:r>
        <w:rPr>
          <w:rFonts w:ascii="Times New Roman"/>
          <w:b w:val="false"/>
          <w:i w:val="false"/>
          <w:color w:val="000000"/>
          <w:sz w:val="28"/>
        </w:rPr>
        <w:t>
      4) акты о выполнении в полном объеме технического обслуживания устройств релейной защиты и автоматики, противоаварийной автоматики, готовность зданий и сооружений, средств связи, средств диспетчерского и технологического управления, автоматизированной системы коммерческого учета электроэнергии при наличии (копии актов);</w:t>
      </w:r>
    </w:p>
    <w:bookmarkEnd w:id="137"/>
    <w:bookmarkStart w:name="z480" w:id="138"/>
    <w:p>
      <w:pPr>
        <w:spacing w:after="0"/>
        <w:ind w:left="0"/>
        <w:jc w:val="both"/>
      </w:pPr>
      <w:r>
        <w:rPr>
          <w:rFonts w:ascii="Times New Roman"/>
          <w:b w:val="false"/>
          <w:i w:val="false"/>
          <w:color w:val="000000"/>
          <w:sz w:val="28"/>
        </w:rPr>
        <w:t>
      5) копии графиков ограничения (веерных отключений) потребителей при возникновении дефицита мощности энергоисточников, а также аварийной ситуации в электрических сетях;</w:t>
      </w:r>
    </w:p>
    <w:bookmarkEnd w:id="138"/>
    <w:bookmarkStart w:name="z481" w:id="139"/>
    <w:p>
      <w:pPr>
        <w:spacing w:after="0"/>
        <w:ind w:left="0"/>
        <w:jc w:val="both"/>
      </w:pPr>
      <w:r>
        <w:rPr>
          <w:rFonts w:ascii="Times New Roman"/>
          <w:b w:val="false"/>
          <w:i w:val="false"/>
          <w:color w:val="000000"/>
          <w:sz w:val="28"/>
        </w:rPr>
        <w:t>
      6) перечень оборудования, электроустановок, воздушных линий, кабельных линий, устройств релейной защиты и автоматики, зданий и сооружений энергопредприятий, прошедших техническое освидетельствование рабочими комиссиями в соответствии с графиками и периодичностью, с указанием года ввода в эксплуатацию и оценки технического состояния;</w:t>
      </w:r>
    </w:p>
    <w:bookmarkEnd w:id="139"/>
    <w:bookmarkStart w:name="z482" w:id="140"/>
    <w:p>
      <w:pPr>
        <w:spacing w:after="0"/>
        <w:ind w:left="0"/>
        <w:jc w:val="both"/>
      </w:pPr>
      <w:r>
        <w:rPr>
          <w:rFonts w:ascii="Times New Roman"/>
          <w:b w:val="false"/>
          <w:i w:val="false"/>
          <w:color w:val="000000"/>
          <w:sz w:val="28"/>
        </w:rPr>
        <w:t>
      7) акты о проведенных противоаварийных, противопожарных тренировках (тематика проведенных тренировок и оценка действий персонала);</w:t>
      </w:r>
    </w:p>
    <w:bookmarkEnd w:id="140"/>
    <w:bookmarkStart w:name="z483" w:id="141"/>
    <w:p>
      <w:pPr>
        <w:spacing w:after="0"/>
        <w:ind w:left="0"/>
        <w:jc w:val="both"/>
      </w:pPr>
      <w:r>
        <w:rPr>
          <w:rFonts w:ascii="Times New Roman"/>
          <w:b w:val="false"/>
          <w:i w:val="false"/>
          <w:color w:val="000000"/>
          <w:sz w:val="28"/>
        </w:rPr>
        <w:t>
      8) акт об обеспеченности оперативно-выездных и линейных бригад транспортными средствами и средствами связи.</w:t>
      </w:r>
    </w:p>
    <w:bookmarkEnd w:id="141"/>
    <w:bookmarkStart w:name="z484" w:id="142"/>
    <w:p>
      <w:pPr>
        <w:spacing w:after="0"/>
        <w:ind w:left="0"/>
        <w:jc w:val="both"/>
      </w:pPr>
      <w:r>
        <w:rPr>
          <w:rFonts w:ascii="Times New Roman"/>
          <w:b w:val="false"/>
          <w:i w:val="false"/>
          <w:color w:val="000000"/>
          <w:sz w:val="28"/>
        </w:rPr>
        <w:t>
      4. Для энергопередающих организаций и теплотранспортирующих субъектов, осуществляющих транспортировку и распределение тепловой энергии (тепловые сети):</w:t>
      </w:r>
    </w:p>
    <w:bookmarkEnd w:id="142"/>
    <w:bookmarkStart w:name="z485" w:id="143"/>
    <w:p>
      <w:pPr>
        <w:spacing w:after="0"/>
        <w:ind w:left="0"/>
        <w:jc w:val="both"/>
      </w:pPr>
      <w:r>
        <w:rPr>
          <w:rFonts w:ascii="Times New Roman"/>
          <w:b w:val="false"/>
          <w:i w:val="false"/>
          <w:color w:val="000000"/>
          <w:sz w:val="28"/>
        </w:rPr>
        <w:t>
      1) акты выполнения плановых ремонтов основного и вспомогательного оборудования в необходимых объемах и с качеством, соответствующим требованиям нормативных правовых и технических актов в сфере электроэнергетики;</w:t>
      </w:r>
    </w:p>
    <w:bookmarkEnd w:id="143"/>
    <w:bookmarkStart w:name="z486" w:id="144"/>
    <w:p>
      <w:pPr>
        <w:spacing w:after="0"/>
        <w:ind w:left="0"/>
        <w:jc w:val="both"/>
      </w:pPr>
      <w:r>
        <w:rPr>
          <w:rFonts w:ascii="Times New Roman"/>
          <w:b w:val="false"/>
          <w:i w:val="false"/>
          <w:color w:val="000000"/>
          <w:sz w:val="28"/>
        </w:rPr>
        <w:t>
      2) акт о выполнении в полном объеме запланированных мероприятий по предупреждению повреждений оборудования, технологических схем и сооружений в условиях низких температур наружного воздуха;</w:t>
      </w:r>
    </w:p>
    <w:bookmarkEnd w:id="144"/>
    <w:bookmarkStart w:name="z487" w:id="145"/>
    <w:p>
      <w:pPr>
        <w:spacing w:after="0"/>
        <w:ind w:left="0"/>
        <w:jc w:val="both"/>
      </w:pPr>
      <w:r>
        <w:rPr>
          <w:rFonts w:ascii="Times New Roman"/>
          <w:b w:val="false"/>
          <w:i w:val="false"/>
          <w:color w:val="000000"/>
          <w:sz w:val="28"/>
        </w:rPr>
        <w:t>
      3) акт готовности систем пожаротушения и пожарной сигнализации к работе в осенне-зимний период;</w:t>
      </w:r>
    </w:p>
    <w:bookmarkEnd w:id="145"/>
    <w:bookmarkStart w:name="z488" w:id="146"/>
    <w:p>
      <w:pPr>
        <w:spacing w:after="0"/>
        <w:ind w:left="0"/>
        <w:jc w:val="both"/>
      </w:pPr>
      <w:r>
        <w:rPr>
          <w:rFonts w:ascii="Times New Roman"/>
          <w:b w:val="false"/>
          <w:i w:val="false"/>
          <w:color w:val="000000"/>
          <w:sz w:val="28"/>
        </w:rPr>
        <w:t>
      4) акт о готовности зданий и сооружений, средств диспетчерского и технологического управления к работе в осенне-зимний период;</w:t>
      </w:r>
    </w:p>
    <w:bookmarkEnd w:id="146"/>
    <w:bookmarkStart w:name="z489" w:id="147"/>
    <w:p>
      <w:pPr>
        <w:spacing w:after="0"/>
        <w:ind w:left="0"/>
        <w:jc w:val="both"/>
      </w:pPr>
      <w:r>
        <w:rPr>
          <w:rFonts w:ascii="Times New Roman"/>
          <w:b w:val="false"/>
          <w:i w:val="false"/>
          <w:color w:val="000000"/>
          <w:sz w:val="28"/>
        </w:rPr>
        <w:t>
      5) акт по обеспечению теплопередающими организациями готовности тепловых сетей и теплоисточников к выполнению температурных графиков работы тепловых сетей на расчетную температуру наружного воздуха для отопления в данной местности.</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получения</w:t>
            </w:r>
            <w:r>
              <w:br/>
            </w:r>
            <w:r>
              <w:rPr>
                <w:rFonts w:ascii="Times New Roman"/>
                <w:b w:val="false"/>
                <w:i w:val="false"/>
                <w:color w:val="000000"/>
                <w:sz w:val="20"/>
              </w:rPr>
              <w:t>энергопроизводящими,</w:t>
            </w:r>
            <w:r>
              <w:br/>
            </w:r>
            <w:r>
              <w:rPr>
                <w:rFonts w:ascii="Times New Roman"/>
                <w:b w:val="false"/>
                <w:i w:val="false"/>
                <w:color w:val="000000"/>
                <w:sz w:val="20"/>
              </w:rPr>
              <w:t>энергопередающими организациями</w:t>
            </w:r>
            <w:r>
              <w:br/>
            </w:r>
            <w:r>
              <w:rPr>
                <w:rFonts w:ascii="Times New Roman"/>
                <w:b w:val="false"/>
                <w:i w:val="false"/>
                <w:color w:val="000000"/>
                <w:sz w:val="20"/>
              </w:rPr>
              <w:t>и теплопроизводящими,</w:t>
            </w:r>
            <w:r>
              <w:br/>
            </w:r>
            <w:r>
              <w:rPr>
                <w:rFonts w:ascii="Times New Roman"/>
                <w:b w:val="false"/>
                <w:i w:val="false"/>
                <w:color w:val="000000"/>
                <w:sz w:val="20"/>
              </w:rPr>
              <w:t>теплотранспортирующими субъектами</w:t>
            </w:r>
            <w:r>
              <w:br/>
            </w:r>
            <w:r>
              <w:rPr>
                <w:rFonts w:ascii="Times New Roman"/>
                <w:b w:val="false"/>
                <w:i w:val="false"/>
                <w:color w:val="000000"/>
                <w:sz w:val="20"/>
              </w:rPr>
              <w:t>паспорта готовности к работе</w:t>
            </w:r>
            <w:r>
              <w:br/>
            </w:r>
            <w:r>
              <w:rPr>
                <w:rFonts w:ascii="Times New Roman"/>
                <w:b w:val="false"/>
                <w:i w:val="false"/>
                <w:color w:val="000000"/>
                <w:sz w:val="20"/>
              </w:rPr>
              <w:t>в осенне-зимний период</w:t>
            </w:r>
          </w:p>
        </w:tc>
      </w:tr>
    </w:tbl>
    <w:p>
      <w:pPr>
        <w:spacing w:after="0"/>
        <w:ind w:left="0"/>
        <w:jc w:val="both"/>
      </w:pPr>
      <w:r>
        <w:rPr>
          <w:rFonts w:ascii="Times New Roman"/>
          <w:b w:val="false"/>
          <w:i w:val="false"/>
          <w:color w:val="ff0000"/>
          <w:sz w:val="28"/>
        </w:rPr>
        <w:t xml:space="preserve">
      Сноска. Приложение 10 - в редакции приказа Министра энергетики РК от 25.11.2024 </w:t>
      </w:r>
      <w:r>
        <w:rPr>
          <w:rFonts w:ascii="Times New Roman"/>
          <w:b w:val="false"/>
          <w:i w:val="false"/>
          <w:color w:val="ff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 на государственном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62100" cy="1346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 на русском языке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 в дальнейшем рассмотрении заявления/ в оказании государственной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_______________________________________________________________</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[Причина отказа].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подписывающего]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получения</w:t>
            </w:r>
            <w:r>
              <w:br/>
            </w:r>
            <w:r>
              <w:rPr>
                <w:rFonts w:ascii="Times New Roman"/>
                <w:b w:val="false"/>
                <w:i w:val="false"/>
                <w:color w:val="000000"/>
                <w:sz w:val="20"/>
              </w:rPr>
              <w:t>энергопроизводящими,</w:t>
            </w:r>
            <w:r>
              <w:br/>
            </w:r>
            <w:r>
              <w:rPr>
                <w:rFonts w:ascii="Times New Roman"/>
                <w:b w:val="false"/>
                <w:i w:val="false"/>
                <w:color w:val="000000"/>
                <w:sz w:val="20"/>
              </w:rPr>
              <w:t>энергопередающими организациями</w:t>
            </w:r>
            <w:r>
              <w:br/>
            </w:r>
            <w:r>
              <w:rPr>
                <w:rFonts w:ascii="Times New Roman"/>
                <w:b w:val="false"/>
                <w:i w:val="false"/>
                <w:color w:val="000000"/>
                <w:sz w:val="20"/>
              </w:rPr>
              <w:t>и теплопроизводящими,</w:t>
            </w:r>
            <w:r>
              <w:br/>
            </w:r>
            <w:r>
              <w:rPr>
                <w:rFonts w:ascii="Times New Roman"/>
                <w:b w:val="false"/>
                <w:i w:val="false"/>
                <w:color w:val="000000"/>
                <w:sz w:val="20"/>
              </w:rPr>
              <w:t>теплотранспортирующими</w:t>
            </w:r>
            <w:r>
              <w:br/>
            </w:r>
            <w:r>
              <w:rPr>
                <w:rFonts w:ascii="Times New Roman"/>
                <w:b w:val="false"/>
                <w:i w:val="false"/>
                <w:color w:val="000000"/>
                <w:sz w:val="20"/>
              </w:rPr>
              <w:t>субъектами паспорта готовности</w:t>
            </w:r>
            <w:r>
              <w:br/>
            </w:r>
            <w:r>
              <w:rPr>
                <w:rFonts w:ascii="Times New Roman"/>
                <w:b w:val="false"/>
                <w:i w:val="false"/>
                <w:color w:val="000000"/>
                <w:sz w:val="20"/>
              </w:rPr>
              <w:t>к работе в осенне-зимний период</w:t>
            </w:r>
          </w:p>
        </w:tc>
      </w:tr>
    </w:tbl>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энергетики РК от 25.11.2024 </w:t>
      </w:r>
      <w:r>
        <w:rPr>
          <w:rFonts w:ascii="Times New Roman"/>
          <w:b w:val="false"/>
          <w:i w:val="false"/>
          <w:color w:val="ff0000"/>
          <w:sz w:val="28"/>
        </w:rPr>
        <w:t>№ 415</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 на государственном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62100" cy="1346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 на русском языке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ответ об отказе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[Причина отказа].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подписывающего]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