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1dc" w14:textId="ae9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из категории земель лесного фонда в земли других категорий для целей, не связанных с ведением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января 2015 года № 18-02/45. Зарегистрирован в Министерстве юстиции Республики Казахстан 18 марта 2015 года № 10481.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экологии и природных ресурсов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18-02/45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из категории земель лесного фонда в земли других</w:t>
      </w:r>
      <w:r>
        <w:br/>
      </w:r>
      <w:r>
        <w:rPr>
          <w:rFonts w:ascii="Times New Roman"/>
          <w:b/>
          <w:i w:val="false"/>
          <w:color w:val="000000"/>
        </w:rPr>
        <w:t>категорий для целей, не связанных с ведением лесного хозяйства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перевода из категории земель лесного фонда в земли других категорий для целей, не связанных с ведением лесного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перевода из категории земель лесного фонда в земли других категорий для целей, не связанных с ведением лесного хозяйства.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 земель государственного лесного фонда в земли других категорий для целей, не связанных с ведением лесного хозяйства осуществляются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созданием и расширением особо охраняемых природных территорий;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международных обязательств;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обнаружением под участком месторождения полезных ископаемых, при отсутствии альтернативных вариантов их разработки;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пункта 3 предусматривается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автомобильных и железных дорог международного, республиканского, областного и районного значения, линий электропередачи, линий связи и магистральных трубопроводов;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изменением границ (черты) населенных пунктов, при отсутствии других вариантов возможного их размещения;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обустройством объектов Государственной границы Республики Казахстан и объектов для нужд обороны.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строительством и функционированием стратегических водохозяйственных и гидротехнических сооружений, при отсутствии других вариантов возможного их размещения.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3 предусматривается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подпунктами 3) и 4) настоящего пункта, лица, в чью пользу переводится участок, осуществляют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подпунктом 3) настоящего пункта, лица, в чью пользу переводится участок, осуществляют посадку лесных культур в двухкратном размере от площади переводимого участка и уход за лесными культурами в течение первых трех лет после их посадки.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земель лесного фонда для создания и расширения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приказами Министра экологии и природных ресурсов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переводе земель лесного фонда в земли других категорий для целей, не связанных с ведением лесного хозяйства, физические и юридические лица (далее – заявитель), в интересах которых осуществляется перевод земель лесного фонда, на основании расчетов государственного лесовладельца возмещают потери лесохозяйственного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19"/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из категории земель лесного фонда в земли других категорий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по месту расположения испрашиваемых земельных участков, подает заявление в произвольной форме в местный исполнительный орган области, города республиканского значения, столицы (далее – местный исполнительный орган).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в течение пяти рабочих дней со дня поступления заявления, направляет государственному лесовладельцу копию заявления с указанием срока исполнения для оформления акта о выборе земельного участка лесного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лесовладелец, совместно с заявителем составляет акт о выборе земельного участка лесного фонда, с приложением к нему копии лесной карты (планшета), где указываются границы испрашиваемого земельного участка и направляет его в местный исполнительный орган.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после получения акта о выборе земельного участка лесного фонда, с приложением к нему копии лесной карты (планшета) организует общественные слушания по проектам касающихся перевода земель лесного фонда.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общественных слушаний местный исполнительный орган для рассмотрения вопроса создает специальную комиссию (далее – Комиссия), рабочим органом которого является структурное подразделение местного исполнительного органа, осуществляющее функции в области лесного хозяйства (далее – рабочий орган).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представительного органа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уполномоченного органа в области лесного хозяйства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структурного подразделения местного исполнительного органа, осуществляющего функции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местного исполнительного органа по делам архитектуры, градостроительства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территориального подразделения уполномоченного органа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Комиссия, в течение тридцати календарных дней со дня поступления заявления дает мотивированное письменное положительное или отрицательное заключение по вопросу перевода земельных участков и направляет его в местный исполнительный орган.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заключении, учитывается решение общественных слушаний, отражаются цели перевода земель лесного фонда, вопросы о сохранении или вырубке насаждений.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вырубки насаждений, рубку по договору с заявителем производит лесовладелец, из территории которого планируется перевод земель, полученная при этом древесина подлежит передаче на баланс лесовладельца.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Комиссии составляется в двух экземплярах в форме протокольного решения. В случае отрицательного заключения Комиссии, местный исполнительный орган дает заявителю письменный мотивированный отказ в виде письма.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на основании положительного заключения Комиссии формирует материалы по вопросу перевода земель государственного лесного фонда в земли других категорий для целей, не связанных с ведением лесного хозяйства, в состав которого включаются:".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заинтересованного лица в переводе земель лесного фонда адресованное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лесной карты (планшета) масштаба 1:10000;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возмещения потерь и убытков лесохозяйственного производства, вызванных изъятием земель лесного фонда, составляемого лесовладельцем;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согласование государственного органа, в ведении которого находится лесовладелец;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согласование территориального подразделения ведомство уполномоченного органа в области лесного хозяйства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согласование местного исполнительного органа по делам архитектуры, градостроительства и строительства, по месту нахождения земельного участка, в случае изменения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согласование структурного подразделения соответствующих местных исполнительных органов, осуществляющих функции в сфере земельных отношений, по месту нахождения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положительного заключения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экспликации испрашиваемого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карты запрашиваемого земельного участка с детальным расположением объектов, согласованной и подписанной первыми руководителями организаций, указанных в подпунктах 5), 6), 7), 8) и 9)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решения общественных 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копии контракта на недропользование в случае перевода земель лесного фонда связанных, с разработкой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совместного решения областных и представительных органов при расширении городов районного значения и совместного решения районных (городских) местных и представительных органов при расширении поселков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копии соответствующего документа при переводе земель лесного фонда связанных с выполнением международных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предпроектной или проектной документации при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проект договора с государственным лесовладельцем на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при переводе на недропользование,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изменением, внесенным приказом Министра экологии и природных ресурсов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на основании материалов по вопросу перевода земель государственного лесного фонда в земли других категорий для целей, не связанных с ведением лесного хозяйства выносит постановление об одобрении перевода земель лесного фонда и в течение десяти рабочих дней направляет указанное постановление с материалами, указанными в пункте 12 настоящих Правил, для согласования в адрес уполномоченного органа в области лесного хозяйства и животного мира (далее – уполномоченный орган).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пятнадцати рабочих дней с даты поступления материалов представляет в местный исполнительный орган ответ о результатах согласования перевода земель лесного фонда.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материалов на доработку, заявитель после их доработки представляет доработанные материалы в местный исполнительный орган для повторного направления их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орган, в случае положительного согласования перевода земель лесного фонда уполномоченным органом, направляет в течение десяти рабочих дней материалы, указанные в пункте 12 настоящих Правил в центральный уполномоченный орган по управлению земельными ресурсами для подготовки проекта решения Правительства Республики Казахстан по вопросу перевода земель лесного фонда в земли других категорий для целей, не связанных с ведением лесного хозяйства.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управлению земельными ресурсами в течение месяца со дня поступления материалов, указанных в пункте 12 настоящих Правил, разрабатывает соответствующий проект решения Правительства Республики Казахстан и направляет его в уполномоченный орган в области охраны окружающей среды для проведения государственной экологической экспертизы в порядке и сроки,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центральным уполномоченным органом по управлению земельными ресурсами материалов на доработку, заявитель после устранений замечаний представляет доработанные материалы в местный исполнительный орган для повторного направления их в центральный уполномоченный орган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заключения государственной экологической экспертизы центральный уполномоченный орган по управлению земельными ресурсами подготавливает проект решения Правительства Республики Казахстан в установленном законодательством порядке Республики Казахстан и вносит его на рассмотрение Правительства Республики Казахстан для принятия окончательного решения по вопросу перевода земель государственного лесного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в 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Акт о выборе земельного участка лесного фонда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__________________область ___________________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года ____________________ месяца _________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лесовладельца в лице________________________________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фамилия, имя, отчество (при его наличии))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(устава) с одной стороны, и представитель 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 (далее -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 (устава) с другой стороны, составили  настоящий акт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поступившей заявки от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или  юридического лица) произведено обследование в натуре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обследовании оказалось: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__________________ кварталах ___________________ лесничества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(наименование государственного лесовладельца)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обследованном участке числится площадь _____________ гектар, в том числе: лесной,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покрытой лесом ____________ гектар, лесной, не покрытой лесом: ________ гектар,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лесные культуры _______ гектар, угодий _____ гектар,  сенокосов ______ гектар,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удобных (болот и прочих) _______ гектар, пастбищ ______ гектар,  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Покрытая лесом площадь состоит 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Обследованный участок расположен в границах полосы реки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его из лесного фонда не создает чересполосицы.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Категория лесного фонда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Лесохозяйственные особенности участка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Участок пригоден (не пригоден) для заявочных целей, имеет нижеследующую почвенно-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геологическую характеристику: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Наличие и месторасположение земельных участков, ранее переведенных из 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 в земли других категорий для целей, не связанных с  ведением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№ квартала, лесничества, цели передачи и наименование организации, 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переданы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Цели использования, планируемых к передаче земельных участков: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Лесистость административного района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Условия передачи испрашиваемой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срок передачи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 составлении акта сделаны следующие замечания и предложения, в том 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передачи испрашиваемого участка,  отсутствия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лесовладельца 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лесного хозяйства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