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0f4c" w14:textId="09f0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осуществления деятельности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января 2015 года № 4. Зарегистрирован в Министерстве юстиции Республики Казахстан 17 марта 2015 года № 10473.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и перечень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и перечень документов, подтверждающих соответствие им, для осуществления деятельности по разработке средств криптографической защиты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 и перечень документов, подтверждающих соответствие им, для осуществления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Специальной информационной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национальной безопасности РК от 22.05.2019 </w:t>
      </w:r>
      <w:r>
        <w:rPr>
          <w:rFonts w:ascii="Times New Roman"/>
          <w:b w:val="false"/>
          <w:i w:val="false"/>
          <w:color w:val="ff0000"/>
          <w:sz w:val="28"/>
        </w:rPr>
        <w:t>№ 33/қе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Документ(-ы), подтверждающий(-ие) квалификационное 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и производству специальных технических средств (далее – СТС),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юридического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соответствии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посредством использования государственной базы данных "Е-лицензирование" (далее – ГБД 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знаний заявленных лиц, которая осуществляется по результатам квалификационного зачета по разработке, производству, ремонту и реализации СТС. Перечень вопросов для сдачи квалификационного зачета устанавливается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зачета осуществляется в подразделении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набор технических средств и контрольно-измерительного оборудования для осуществления деятельности по разработке, производству, ремонту и реализации СТС, предназначенных для проведения оперативно-розыскных мероприятий (далее - ОРМ),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выделенное производственное помещение (на праве собственности или ином законном основании)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выделенное помещение для хранения разрабатываемых и произведенных СТС (на праве собственности или ином законном основании).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 быть оборудовано: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 на окнах (в случае, если помещение находится на первом или последнем этажах);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 охранной и пожарной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металлическими опечатываемыми дверями с запирающим устройством;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одним опечатываемым металлическим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раз в полугодие электронного отчета о разработанных и произведенных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осуществление разработки СТС, предназначенных для проведения ОРМ, на условиях: уведомления лицензиара о разработке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лицензиару образца разработанного СТС, предназначенного для проведения ОРМ, и документации для проведения его исследования и тестовой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осуществление производства СТС, предназначенных для проведения ОРМ, на условиях: уведомления лицензиара о производстве СТС, предназначенных для проведения ОРМ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конструкторской документации на производимое СТС, предназначенное для проведения 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передача в постоянное или временное пользование разработанных и/или находящихся на хранении разработчика (производителя) экземпляров СТС, а также документации к ним третьим лицам, осуществляющим оперативно-розыскную деятельность или реализующим их на основании соответствующей лицензии, вне зависимости от форм собственности, в том числе исключительно в целях демонстрации продукции, ее тестовой эксплуатации, по согласованию с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и реализации СТС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юридического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посредством использования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знаний заявленных лиц, осуществляемая по результатам квалификационного зачета по разработке, производству, ремонту и реализации СТС. Перечень вопросов для сдачи квалификационного зачета устанавливается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зачета осуществляется в подразделении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набор технических средств и контрольно-измерительного оборудования для осуществления деятельности по разработке, производству, ремонту и реализации СТС, предназначенных для проведения ОРМ,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выделенное помещение (на праве собственности или ином законном основании).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 быть оборудовано: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 на окнах (в случае, если помещение находится на первом или последнем этажах);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 охранной и пожарной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металлическими опечатываемыми дверями с запирающим устройством;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одним опечатываемым металлическим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представление ежеквартального электронного отчета о реализованных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представление ежегодного электронного отчета об отремонтированных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приобретение и реализация СТС осуществляются на условиях уведомления лицензиара о заключенных договорах (контрактах) на приобретение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ремонт СТС осуществляется на условиях уведомления лицензиара о заключенных договорах (контрактах) на ремонт СТС, предназначенных для проведения ОРМ,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передача в постоянное или временное пользование реализуемых или ремонтируемых СТС, а также документации к ним третьим лицам вне зависимости от форм собственности только по согласованию с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bookmarkStart w:name="z2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содержащая информацию о соответствии квалификационным требованиям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7" w:id="12"/>
      <w:r>
        <w:rPr>
          <w:rFonts w:ascii="Times New Roman"/>
          <w:b w:val="false"/>
          <w:i w:val="false"/>
          <w:color w:val="000000"/>
          <w:sz w:val="28"/>
        </w:rPr>
        <w:t>
      1. Для занятия деятельностью по разработке и производству специальных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средств, предназначенных для проведения оперативно-розыскных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 статусе 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Казахстан, выдавшее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 измерительного оборудования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настоящим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данных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bookmarkStart w:name="z232" w:id="13"/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специально выделенного производственного помещения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основания: наименование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информация о наличии специально выделенного помещения для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разрабатываемых и произведенных специальных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информация, подтверждающая соответствие лицензиата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занятия деятельностью по ремонту и реализации специальных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предназначенных для проведения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информация о статусе 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информация о заявленном(-ых) специалисте(-ах), имеющем(-их) высшее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информация о наличии разрешения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работу со сведениями, составляющими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 Республики Казахстан, по заявленному виду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разрешения: номер, дату и подразделение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 Республики Казахстан, выдавшее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 измерительного оборудования согласно приложению 2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данных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информация, подтверждающая соответствие лицензиата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</w:tbl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набор технических средств и контрольно-измерительного оборудования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 и контрольно-измерительного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высокочастотный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низкочастотный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постоянного тока с регулировкой силы тока и напряжения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переменного регулируемого напряжения (автотрансформатор)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Паяльная станция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разработанных и произведенных специальных технических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"_" _________ 20 ___ года по "___"________ 20 ___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разработанных (произведенных)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(серийный, заводской) номер разработанных (произведенных)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(произведенных)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разработанных (произведенных) СТС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25 июля и 25 января за прошедшее (отчетное) календарное полугодие.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на разработку / производство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наименование, юридический и фактический адрес лицензиата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разработку/производство специальных технических средств,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оперативно-розыскных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(серийный, заводской) номер СТС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разработки/производства.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номер и дата приказа лицензиата о служебном задании на разработку/производство продукции, а также дата и номер выдачи уполномоченным органом заключения по техническому исследованию на предмет отнесения товаров к СКЗИ и СТС, предназначенным для проведения 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исполнения договорных (контрактных) обязательств указываются номер, срок заключения и исполнения договора (контракта),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(контракт) на разработку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(произведенных) СТС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оперативно-розыскных мероприятий </w:t>
            </w:r>
          </w:p>
        </w:tc>
      </w:tr>
    </w:tbl>
    <w:bookmarkStart w:name="z2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реализованных специальных технических средствах,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"_____" __________ 20___ ___ года по "__" __________ 20 ___года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реализованного СТС, его заводской (серийный)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приобретении СТС лицензиатом (номер, срок заключения договора (контракта), 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на приобретение)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реализации (номер, срок заключения и исполнения договора (контракта), 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на реализацию)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реализованных СТС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25 числа месяца, следующего за отчетным кварталом.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оперативно-розыскных мероприятий </w:t>
            </w:r>
          </w:p>
        </w:tc>
      </w:tr>
    </w:tbl>
    <w:bookmarkStart w:name="z2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отремонтированных специальных технических средствах,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"__"___________ 20 ___ года по " " _________ 20 ___ года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отремонтированного СТС, его учетный (серийный, заводской)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СТС, характер неисправности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ремонта (номер, срок заключения и исполнения договора (контракта), наименование,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на ремонт)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отремонтированных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отремонтированных СТС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1 февраля года, следующего за отчетным.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приобретение специальных технических средств, предназначенных для проведения оперативно-розыскных мероприятий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 на приобретение СТС, сроки его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(контракт) на приобретение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заключения и срок исполнения договора (контракта) на реализацию СТС, наименование, юридический и фактический адрес, бизнес-идентификационный номер (при его наличии) организации, с кем заключен договор на реализацию СТС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назначение, количество приобретенного и реализуемого СТС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чем за пять рабочих дней от даты заключения договора (контракта) на реализацию специальных технических средств.";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ремонт специальных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средств, предназначенных для проведения оперативно-розыскных мероприятий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наименование, юридический и фактический адрес лицензиата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 на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СТС, характер неисправности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чем за пять рабочих дней от даты заключения договора (контракта)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заключенных договорах (контрактах) на ремонт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оперативно-розыскных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наименование, юридический и фактический адрес лицензиата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уведомляет лицензиара о заключенных договорах (контрактах) на ремонт специальных технических средств, предназначенных для проведения оперативно-розыскных мероприятий. 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СТС, характер неисправности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 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уполномоченное лицо             (фамилия, имя, отчество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лицензиата                  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 Оригинал уведомления ставится на учет в подразделении защиты государственных секретов лицензиата.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по разработке средств криптографической защиты информации (далее – СКЗИ)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национальной безопасности РК от 22.05.2019 </w:t>
      </w:r>
      <w:r>
        <w:rPr>
          <w:rFonts w:ascii="Times New Roman"/>
          <w:b w:val="false"/>
          <w:i w:val="false"/>
          <w:color w:val="ff0000"/>
          <w:sz w:val="28"/>
        </w:rPr>
        <w:t>№ 33/қе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Документ(-ы), подтверждающий(-ие) квалификационное 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юридического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соответствии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посредством использования государственной базы данных "Е-лицензирование" (далее – ГБД 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знаний заявленных лиц, осуществляемая по результатам квалификационного зачета.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вопросов для сдачи квалификационного зачета устанавливается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зачета осуществляется в подразделении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выделенное помещение (на праве собственности или ином законном основании).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 быть оборудовано: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 на окнах (в случае, если помещение находится на первом или последнем этажах);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 охранной и пожарной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металлическими опечатываемыми дверями с запирающим устройством;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одним опечатываемым металлическим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требования к лицензиату: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представление ежегодного электронного отчета о разработанных СКЗИ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лицензиару: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чем за пять рабочих дней до начала выполнения обязательств уведомления о заключенных договорах (контрактах) на разработку СКЗИ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чем за пять рабочих дней после разработки уведомления о самостоятельно (за счет собственных средств) разработанных СКЗИ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2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содержащая информацию о соответствии квалификационным требованиям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2" w:id="30"/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bookmarkStart w:name="z253" w:id="31"/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техническое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bookmarkStart w:name="z254" w:id="32"/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специально выделенного помещения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документа, подтверждающего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bookmarkStart w:name="z255" w:id="33"/>
      <w:r>
        <w:rPr>
          <w:rFonts w:ascii="Times New Roman"/>
          <w:b w:val="false"/>
          <w:i w:val="false"/>
          <w:color w:val="000000"/>
          <w:sz w:val="28"/>
        </w:rPr>
        <w:t>
      4. Информация, подтверждающая соответствие лицензиата дополнительным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разработанных средствах криптографической защиты информации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разработанного СКЗИ, номер и дата сертификата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(серийный) номер разработанных СКЗИ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(самостоятельно или в рамках реализации договора (контракта) на разработку. В случае исполнения договорных (контрактных) обязательств указываются номер, дата заключения и срок исполнения договора (контракта), юридический и фактический адрес, индивидуальный идентификационный номер / бизнес-идентификационный номер (при его наличии)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СКЗИ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разработанных СКЗИ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1 февраля года, следующего за отчетным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разработку средств криптографической защиты информации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 на разработку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по заключенным договорам (контрактам):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и фактический адрес, индивидуальный идентификационный номер / бизнес-идентификационный номер (при его наличии), контактные телефоны организации, с кем заключен договор (контракт)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разрабатываемых в ходе реализации договора (контракта) СКЗИ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самостоятельно (за счет собственных средств) разработанных средствах криптографической защиты информации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разработке новых средств 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 разработанных средствах криптографической защиты информации: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разработанных СКЗИ, номер и дата сертификата соответствия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и учетный (серийный) номер разработанного СКЗИ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 на разработанное СКЗИ (учетный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сертификации (заключение сертификационного органа по результатам сертификации, номер и дата заключения)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более чем за пять рабочих дней после разработки СКЗИ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Председателя Комитета национальной безопасности РК от 22.05.2019 </w:t>
      </w:r>
      <w:r>
        <w:rPr>
          <w:rFonts w:ascii="Times New Roman"/>
          <w:b w:val="false"/>
          <w:i w:val="false"/>
          <w:color w:val="ff0000"/>
          <w:sz w:val="28"/>
        </w:rPr>
        <w:t>№ 33/қе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приказом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Документ(-ы), подтверждающий(-ие) квалификационное требование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по выявлению технических каналов утечки информации и специальных технических средств (далее – СТС), предназначенных для проведения 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юридического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соответствии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посредством использования государственной базы данных "Е-лицензирование" (далее – ГБД ЕЛ)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Специалист, имеющий техническое образование по специальности "Вычислительная техника и информационные сети (по видам)", "Системы информационной безопасности", "Программное обеспечение (по видам)", "Электротехника и энергетика", "Электроника и автоматизация", "Робототехника и встраиваемые системы" (по отраслям), "Цифровая техника (по видам), "Радиотехника, электроника и телекоммуникации", в соответствии с Классификатором специальностей и квалификаций технического и профессионального образования,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№ 17564) или специалист, имеющий аналогичное зарубежное техническое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знаний заявленных лиц, осуществляемая по результатам квалификационного зачета по заявленному виду деятельности.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вопросов для сдачи квалификационного зачета устанавливается лицензиаром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квалификационного зачета осуществляется в подразделении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набор поисковых технических средств,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выделенное помещение (на праве собственности или иного законного основания).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 быть оборудовано: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 на окнах (в случае, если помещение находится на первом или последнем этажах);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 охранной и пожарной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металлическими опечатываемыми дверями с запирающим устройством;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одним опечатываемым металлическим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требования к лицензиату: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разработанной и утвержденной лицензиатом по согласованию с лицензиаром методики: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работ по выявлению технических каналов утечки информации и СТС в помещениях и технических средствах;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эффективности защищенности помещений и технических средств от утечки информации по техническим каналам;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осуществление заявленного вида деятельности в полном соответствии с методиками, указанными в подпункте 1) пункта 6 настоящих квалификационных требований;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представление ежегодного электронного отчета по оказанным услугам по выявлению технических каналов утечки информации и СТС, предназначенных для проведения оперативно-розыскных мероприятий (далее – ОРМ),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информирование лицензиара: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чем за пять рабочих дней до начала выполнения работ путем предоставления уведомления о заключенных договорах (контрактах) на оказание услуг по выявлению технических каналов утечки информации и СТС, предназначенных для проведения ОРМ, (в том числе в целях обеспечения собственных нужд лицензиата) по форме согласно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выявленных в ходе оказания услуг СТС в течение трех рабочих дней после факта выявления;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передача в постоянное или временное пользование разработанной методики третьим лицам только по согласованию с лицензиаром;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передача в постоянное или временное пользование поисковых технических средств третьим лицам только по согласованию лицензиара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оперативного центра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юридического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соответствии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посредством использования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специалистов, имеющих высшее или профессиональное техническое образование, прошедших переподготовку, повышение квалификации по направлениям информационной безопасности: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специалистов, имеющих дипломы о высшем и (или) профессиональном техническом образовании по профилю информационной безопасности (защите информации);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специалистов, имеющих сертификаты по направлению аудита требованиям международного стандарта ISO 27001;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одного специалиста по направлению компьютерной криминалистики (например, EC-Council Certified Security Analyst, GIAC Certified Forensic Analyst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одного специалиста по направлению реверс-инжиниринга и (или) анализа вредоносных программ (например, GIAC Reverse Engineering Malware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 менее одного специалиста по направлению этичного хакинга и (или) тестирования на проникновение (например, Offensive Security Certified Professional, EC-Council Certified Ethical Hacker, GIAC Penetration Tester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менее двух специалистов по направлению администрирования серверных операционных систем (например, Red Hat Certified System Administrator, Microsoft Certified Solutions Associate и другие).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набор поисковых средств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выделенное помещение (на праве собственности или иного законного основания).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помещение должно быть оборудовано автоматическими системами охранной и пожарной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разработанной и утвержденной лицензиатом по согласованию с лицензиаром методики оказания услуг по выявлению технических каналов утечки информации и СТС оперативным центром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осуществление заявленного вида деятельности в полном соответствии с методикой, указанной в подпункте 1) пункта 11 настоящих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информирование лицензиара: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чем за пять рабочих дней до начала выполнения работ путем предоставления уведомления о заключенных договорах (контрактах) на оказание услуг по выявлению технических каналов утечки информации и СТС, предназначенных для проведения ОРМ, оперативным центром информационной безопасности (в том числе в целях обеспечения собственных нужд лицензиата) по форме согласно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предоставление ежеквартального электронного отчета по оказанным услугам по выявлению технических каналов утечки информации и СТС, предназначенных для проведения ОРМ, оперативным центром информационной безопасности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рамках деятельности службы реагирования на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юридического или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 соответствии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(далее – форма 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посредством использования ГБД 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специалистов, имеющих высшее или профессиональное техническое образование, прошедших переподготовку, повышение квалификации по направлениям информационной безопасности: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менее трех специалистов, имеющих дипломы о высшем и (или) профессиональном техническом образовании по профилю информационной безопасности (защите информации);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специалистов, имеющих сертификаты по направлению аудита требованиям международного стандарта ISO 27001;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одного специалиста по направлению компьютерной криминалистики (например, EC-Council Certified Security Analyst, GIAC Certified Forensic Analyst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одного специалиста по направлению реверс-инжиниринга и (или) анализа вредоносных программ (например, GIAC Reverse Engineering Malware и другие);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одного специалиста по направлению этичного хакинга и (или) тестирования на проникновение (например, Offensive Security Certified Professional, EC-Council Certified Ethical Hacker, GIAC Penetration Tester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набор поисковых средств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выделенное помещение (на праве собственности или иного законного основания).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помещение должно быть оборудовано автоматическими системами охранной и пожарной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к лицензиату: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разработанной и утвержденной лицензиатом по согласованию с лицензиаром методики оказания услуг по выявлению технических каналов утечки информации СТС службой реагирования на инциденты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осуществление заявленного вида деятельности в полном соответствии с методикой, указанной в подпункте 1) пункта 16 настоящих квалификационных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информирование лицензиара: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чем за пять рабочих дней до начала выполнения работ путем предоставления уведомления о заключенных договорах (контрактах) на оказание услуг по выявлению технических каналов утечки информации и СТС, предназначенных для проведения ОРМ, службой реагирования на инциденты информационной безопасности (в том числе в целях обеспечения собственных нужд лицензиата) по форме согласно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предоставление ежеквартального электронного отчета по оказанным услугам по выявлению технических каналов утечки информации и СТС, предназначенных для проведения ОРМ, службой реагирования на инциденты информационной безопасности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формы сведений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bookmarkStart w:name="z2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содержащая информацию о соответствии квалификационным требованиям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3" w:id="48"/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</w:t>
      </w:r>
    </w:p>
    <w:p>
      <w:pPr>
        <w:spacing w:after="0"/>
        <w:ind w:left="0"/>
        <w:jc w:val="both"/>
      </w:pPr>
      <w:bookmarkStart w:name="z264" w:id="49"/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 техническое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по специальности "Вычислительная техника и информационные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"Системы информационной безопасности", "Программное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"Электротехника и энергетика", "Электроника и автоматизация",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"Робототехника и встраиваемые системы" (по отраслям), "Цифровая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видам)", "Радиотехника, электроника и телекоммуникации"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классификатором специальностей и квалификаций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профессионального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 от 27 сентября 2018 года № 500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17564),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специалисте, имеющем аналогичное зарубежное техническое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диплома(-ов),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bookmarkStart w:name="z265" w:id="50"/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 технических средств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приложению 2 к настоящим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наличие данных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оборудования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bookmarkStart w:name="z266" w:id="51"/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специально выделенного помещения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bookmarkStart w:name="z267" w:id="52"/>
      <w:r>
        <w:rPr>
          <w:rFonts w:ascii="Times New Roman"/>
          <w:b w:val="false"/>
          <w:i w:val="false"/>
          <w:color w:val="000000"/>
          <w:sz w:val="28"/>
        </w:rPr>
        <w:t>
      5. информация, подтверждающая соответствие лицензиата дополнительным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лицензиату: реквизиты письма лицензиата,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методики проведения работ по выявлению технических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утечки информации и специальных технических средств,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оперативно-розыскных мероприятий, в помещениях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средствах,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</w:tbl>
    <w:bookmarkStart w:name="z1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набор поисковых технических средств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поисковых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поисковых технических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Нелинейный локатор (детектор нелинейных переходов)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специальных технических средств в ограждающих конструкциях и предметах интерьера методом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поисковый прибор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технических каналов утечки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Мобильный/стационарный комплекс радиомониторинга или сканирующее радиоприемное устройство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технических каналов утечки информации и специальных технических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Радиопеленгатор носимый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места установки специальных технических средств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Обнаружитель скрытых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специальных технических средств видеоконтроля в ограждающих конструкциях и предметах интерьера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виброакустических каналов утечки информации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Досмотровый комплект зеркал или эндоскоп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специальных технических средств в труднодоступных местах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проводных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специальных технических средств в проводных коммуникациях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специальных технических средств в ограждающих конструкциях и предметах интерьера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 технические средства не должны относиться к категории специальных технических средств, предназначенных для проведения оперативно-розыскных мероприятий.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оказанным услугам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оказанных услуг (с указанием сроков оказания услуг, юридического и фактического адреса лица, кому оказывались услуги, номера договора на оказание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технических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лицензиата дата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оказанным услугам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позднее 1 февраля года, следующего за отчетным.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оказание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технических каналов утечки 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(в том числе в целях обеспечения собственных нужд лицензиата)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лицензиара о заключенных договорах (контрактах)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договора (контракта),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 (при его наличии) и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организации, с которой заключен договор (контракт), либо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оказания услуг с целью обеспечения собственных нужд)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услуг по выявлению технических каналов утечки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мероприятий. В ходе исполнения договоров (контрактов)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планируется осуществить 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 местонахождение помещений и технических средств, планируемых к проверке в рамках исполнения договора (контракта)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помещениям (номера помещений, их служебная принадлежность)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техническим средствам (характеристика технических средств, их служебная принадлежность))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осуществления проверки согласно договору (контракту)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</w:tbl>
    <w:bookmarkStart w:name="z1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сведений, содержащая информацию о соответствии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квалификационным требованиям 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</w:p>
    <w:bookmarkEnd w:id="57"/>
    <w:p>
      <w:pPr>
        <w:spacing w:after="0"/>
        <w:ind w:left="0"/>
        <w:jc w:val="both"/>
      </w:pPr>
      <w:bookmarkStart w:name="z188" w:id="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техническое образование, прошедших переподготовку,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по направлениям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специальность, квалификацию, направление, а также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дату и место выдачи диплома(-ов), сертификатов, свидетельств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удостоверений, наименование учебного заведения, учебного центра,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организации, приложив копию(-и) подтверждающего(-их)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минимального набора поисковых средств согласно приложению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настоящим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реквизиты документов, подтверждающих наличие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средств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законного основания, а также договора(-ов) об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автоматических систем охранной и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Информация, подтверждающая соответствие лицензиата дополнительным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требований к лицензиату: реквизиты письма лицензиата,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наличие методики проведения работ по выявлению технических каналов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утечки информации и специальных технических средств,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проведения оперативно-розыскных мероприятий, оперативным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центром информационной безопасности, и прочее)</w:t>
      </w:r>
    </w:p>
    <w:p>
      <w:pPr>
        <w:spacing w:after="0"/>
        <w:ind w:left="0"/>
        <w:jc w:val="both"/>
      </w:pPr>
      <w:bookmarkStart w:name="z189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</w:tbl>
    <w:bookmarkStart w:name="z1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набор поисковых средств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 защиты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клиентов от угроз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класса next-generation firewall или unified threat management: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должно включать следующие системы: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систему предотвращения вторжений (IPS);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потоковый антивирус (Flow-based antivirus);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систему межсетевого экранирования на уровне приложений (Application Control);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систему контроля доступа к интернет-ресурсам по категориям (Webfilter);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межсетевой экран защиты веб-приложений (WAF);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систему контроля электронной почты, предназначенную для защиты от электронных писем с вредоносным ПО (Security mail gateway);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систему для безопасного исполнения ПО (Sandbox);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систему защиты от DDoS-атак (AntiDDoS).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обнаружения угроз на рабочих станциях и реагирования на них (Endpoint Threat Detection and Response)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блокирование специальных технических средств на рабочих станциях с операционной системой Windows, FreeBSD и (или) GNU/Linux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проактивного поиска и обнаружения угроз (Threat Hunting)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специальных технических средств посредством анализа событий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предотвращения утечки информации (DLP)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блокирование фактов утечки информации по техническим каналам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мониторинга и реагирования на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событиями информационной безопасности (SIEM)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событий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реагирования на инциденты (IRP)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управления, реагирования и расследования на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управления информацией об угрозах (Threat Intelligence Platform)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обнаружения нетипичных инцидентов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динамического анализа вредоносных программ типа "песочница"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программного обеспечения в безопасной контролируемой среде, контроль и журналирование хода ее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аудита информационной безопасности и тестирования на проникновение в информационные системы и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классификация сетевых ресурсов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уязвимостей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технических каналов утечки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уязвимостей веб-приложений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технических каналов утечки информации в веб-приложениях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эксплуатации уязвимостей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уязвимостей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Wi-Fi адаптер с направленной антенной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Обнаружение, анализ и обмен данными с Wi-Fi сетями стандартов 802.11a, 802.11b/g/n, 802.11ac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оказание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технических каналов утечки 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рамках деятельности оперативного центра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(в том числе в целях обеспечения собственных нужд лицензиата)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договора (контракта),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 (при его наличии) и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организации, с которой заключен договор (контракт),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 дата оказания услуг с целью обеспечения собственных нужд)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услуг по выявлению технических каналов утечки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мероприятий, оперативным центром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безопасности. В ходе исполнения договоров (контрактов) планируется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 местонахождение объектов информатизации, планируемых к проверке в рамках исполнения договора (контракта)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объектам информатизации (тип, модель, назначение, технические характеристики, сетевые идентификаторы)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осуществления проверки согласно договору (контракту)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лицензиата, через веб-портал "электронного правительства": www.egov.kz, www.elicense.kz направляется лицензиару не менее чем за пять рабочих дней до начала выполнения обязательств по договору (контракту).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оказанным услугам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мероприятий, в рамках деятельности оперативного центра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оказанных услуг (с указанием сроков оказания услуг, юридического и фактического адреса лица, кому оказывались услуги, номера договора на оказание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объектов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оказанным услугам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оперативным центром информационной безопасности в форме электронного документа в формате DOC, удостоверенного электронной цифровой подписью уполномоченного лица лицензиата, через веб-портал "электронного правительств"": www.egov.kz, www.elicense.kz направляется лицензиару не позднее 1 числа второго месяца квартала, следующего за отчетным.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</w:tbl>
    <w:bookmarkStart w:name="z2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сведений, содержащая информацию о соответствии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квалификационным требованиям </w:t>
      </w:r>
    </w:p>
    <w:bookmarkEnd w:id="64"/>
    <w:p>
      <w:pPr>
        <w:spacing w:after="0"/>
        <w:ind w:left="0"/>
        <w:jc w:val="both"/>
      </w:pPr>
      <w:bookmarkStart w:name="z212" w:id="65"/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выдачи справки/свидетельства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техническое образование, прошедших переподготовку,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по направлениям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специальность, квалификацию, направление, а также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дату и место выдачи диплома(-ов), сертификатов, свидетельств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удостоверений, наименование учебного заведения, учебного центра,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организации, приложив копию(-и) подтверждающего(-их)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минимального набора поисковых средств согласно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к настоящим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реквизиты документов, подтверждающих наличие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 на праве собственности или иного законного основания: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наличии специально выделенного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реквизиты документов, подтверждающих право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автоматических систем охранной и пожарной сигнализации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специализированной(-ыми) организацией(-ями):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регистрационный номер и дата, а также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организаций, приложив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Информация, подтверждающая соответствие лицензиата дополнительным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соответствующую информацию о выполнении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лицензиату: реквизиты письма 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наличие методики проведения работ по выявлению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каналов утечки информации и специальных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предназначенных для проведения оперативно-розыскных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мероприятий, службой реагирования на инциденты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безопасности, и прочее)</w:t>
      </w:r>
    </w:p>
    <w:p>
      <w:pPr>
        <w:spacing w:after="0"/>
        <w:ind w:left="0"/>
        <w:jc w:val="both"/>
      </w:pPr>
      <w:bookmarkStart w:name="z213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Сведения услугодатель получает самостоятельно из соответствующих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 через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</w:t>
            </w:r>
          </w:p>
        </w:tc>
      </w:tr>
    </w:tbl>
    <w:bookmarkStart w:name="z2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набор поисковых средств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средства защиты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мониторинга и реагирования на инциденты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реагирования на инциденты (IRP)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управления, реагирования и расследования на инциденты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управления информацией об угрозах (Threat Intelligence Platform)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обнаружения нетипичных инцидентов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статического анализа вредоносных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Дизассемблирование исполняемого кода для платформ x86, AMD64, ARM.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динамического анализа вредоносных программ типа "песочница"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программного обеспечения в безопасной и контролируемой среде, контроль и журналирование хода исполнения.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заключенных договорах (контрактах) на оказание услуг по выявлению</w:t>
      </w:r>
      <w:r>
        <w:br/>
      </w:r>
      <w:r>
        <w:rPr>
          <w:rFonts w:ascii="Times New Roman"/>
          <w:b/>
          <w:i w:val="false"/>
          <w:color w:val="000000"/>
        </w:rPr>
        <w:t>технических каналов утечки информации и специальных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проведения оперативно-розыскных мероприятий,</w:t>
      </w:r>
      <w:r>
        <w:br/>
      </w:r>
      <w:r>
        <w:rPr>
          <w:rFonts w:ascii="Times New Roman"/>
          <w:b/>
          <w:i w:val="false"/>
          <w:color w:val="000000"/>
        </w:rPr>
        <w:t>в рамках деятельности службы реагирования на инциденты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(в том числе в целях обеспечения собственных нужд лицензиата)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юридический и фактический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лицензиара о заключенных договорах (контрактах)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договора (контракта),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 (при его наличии) и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организации, с которой заключен договор (контракт),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 дата оказания услуг с целью обеспечения собственных нужд)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услуг по выявлению технических каналов утечки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мероприятий, службой реагирования на инциденты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безопасности. В ходе исполнения договоров (контрактов)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планируется осуществить 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и местонахождение объектов информатизации, планируемых к проверке в рамках исполнения договора (контракта)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планируемым к проверке в ходе исполнения договора (контракта) объектам информатизации (тип, модель, назначение, технические характеристики, сетевые идентификаторы)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осуществления проверки согласно договору (контракту)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уведомление в форме электронного документа, удостоверенного электронной цифровой подписью уполномоченного лица лицензиата через веб-портал "электронного правительства": www.egov.kz, www.elicense.kz, направляется лицензиару не менее чем за пять рабочих дней до начала выполнения обязательств по договору (контракту)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</w:t>
            </w:r>
          </w:p>
        </w:tc>
      </w:tr>
    </w:tbl>
    <w:bookmarkStart w:name="z2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оказанным услугам по выявлению технических каналов утечки информации</w:t>
      </w:r>
      <w:r>
        <w:br/>
      </w:r>
      <w:r>
        <w:rPr>
          <w:rFonts w:ascii="Times New Roman"/>
          <w:b/>
          <w:i w:val="false"/>
          <w:color w:val="000000"/>
        </w:rPr>
        <w:t>и 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мероприятий, в рамках деятельности службы реагирования</w:t>
      </w:r>
      <w:r>
        <w:br/>
      </w:r>
      <w:r>
        <w:rPr>
          <w:rFonts w:ascii="Times New Roman"/>
          <w:b/>
          <w:i w:val="false"/>
          <w:color w:val="000000"/>
        </w:rPr>
        <w:t>на инциденты информационной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в период с "___" __________ 20 ___ года по "___" _________ 20 ___ года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Председателя Комитета национальной безопасности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оказанных услуг (с указанием сроков оказания услуг, юридического и фактического адреса лица, кому оказывались услуги, номера договора на оказание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проверенных в ходе оказания услуг объектов информатизации)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(фамилия, имя, отчество дата лицензиата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оказанным услугам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службой реагирования на инциденты информационной безопасности в форме электронного документа в формате DOC, удостоверенного электронной цифровой подписью уполномоченного лица лицензиата через веб-портал "электронного правительства": www.egov.kz, www.elicense.kz, направляется лицензиару не позднее 1 числа второго месяца квартала, следующего за отчетным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