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091d" w14:textId="6590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абилитации и реабилитации лиц с инвалидностью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22 января 2015 года № 26. Зарегистрирован в Министерстве юстиции Республики Казахстан 3 марта 2015 года № 10370.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bookmarkStart w:name="z5499" w:id="0"/>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 в редакции приказа Министра труда и социальной защиты населения РК от 03.10.2022 </w:t>
      </w:r>
      <w:r>
        <w:rPr>
          <w:rFonts w:ascii="Times New Roman"/>
          <w:b w:val="false"/>
          <w:i w:val="false"/>
          <w:color w:val="000000"/>
          <w:sz w:val="28"/>
        </w:rPr>
        <w:t xml:space="preserve">№ 404 </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w:t>
      </w:r>
      <w:r>
        <w:rPr>
          <w:rFonts w:ascii="Times New Roman"/>
          <w:b/>
          <w:i w:val="false"/>
          <w:color w:val="000000"/>
          <w:sz w:val="28"/>
        </w:rPr>
        <w:t>ПРИКAЗЫВAЮ: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труда и социальной защиты населения РК от 03.10.2022 </w:t>
      </w:r>
      <w:r>
        <w:rPr>
          <w:rFonts w:ascii="Times New Roman"/>
          <w:b w:val="false"/>
          <w:i w:val="false"/>
          <w:color w:val="000000"/>
          <w:sz w:val="28"/>
        </w:rPr>
        <w:t xml:space="preserve">№ 404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 Утвердить:</w:t>
      </w:r>
    </w:p>
    <w:bookmarkEnd w:id="2"/>
    <w:bookmarkStart w:name="z5491" w:id="3"/>
    <w:p>
      <w:pPr>
        <w:spacing w:after="0"/>
        <w:ind w:left="0"/>
        <w:jc w:val="both"/>
      </w:pPr>
      <w:r>
        <w:rPr>
          <w:rFonts w:ascii="Times New Roman"/>
          <w:b w:val="false"/>
          <w:i w:val="false"/>
          <w:color w:val="000000"/>
          <w:sz w:val="28"/>
        </w:rPr>
        <w:t xml:space="preserve">
      1)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5492" w:id="4"/>
    <w:p>
      <w:pPr>
        <w:spacing w:after="0"/>
        <w:ind w:left="0"/>
        <w:jc w:val="both"/>
      </w:pPr>
      <w:r>
        <w:rPr>
          <w:rFonts w:ascii="Times New Roman"/>
          <w:b w:val="false"/>
          <w:i w:val="false"/>
          <w:color w:val="000000"/>
          <w:sz w:val="28"/>
        </w:rPr>
        <w:t xml:space="preserve">
      2)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5493" w:id="5"/>
    <w:p>
      <w:pPr>
        <w:spacing w:after="0"/>
        <w:ind w:left="0"/>
        <w:jc w:val="both"/>
      </w:pPr>
      <w:r>
        <w:rPr>
          <w:rFonts w:ascii="Times New Roman"/>
          <w:b w:val="false"/>
          <w:i w:val="false"/>
          <w:color w:val="000000"/>
          <w:sz w:val="28"/>
        </w:rPr>
        <w:t xml:space="preserve">
      3)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5494" w:id="6"/>
    <w:p>
      <w:pPr>
        <w:spacing w:after="0"/>
        <w:ind w:left="0"/>
        <w:jc w:val="both"/>
      </w:pPr>
      <w:r>
        <w:rPr>
          <w:rFonts w:ascii="Times New Roman"/>
          <w:b w:val="false"/>
          <w:i w:val="false"/>
          <w:color w:val="000000"/>
          <w:sz w:val="28"/>
        </w:rPr>
        <w:t xml:space="preserve">
      4)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труда и социальной защиты населения РК от 03.10.2022 </w:t>
      </w:r>
      <w:r>
        <w:rPr>
          <w:rFonts w:ascii="Times New Roman"/>
          <w:b w:val="false"/>
          <w:i w:val="false"/>
          <w:color w:val="000000"/>
          <w:sz w:val="28"/>
        </w:rPr>
        <w:t xml:space="preserve">№ 404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w:t>
      </w:r>
    </w:p>
    <w:bookmarkEnd w:id="7"/>
    <w:bookmarkStart w:name="z550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5503" w:id="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9"/>
    <w:bookmarkStart w:name="z5504" w:id="10"/>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10"/>
    <w:bookmarkStart w:name="z4" w:id="1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11"/>
    <w:bookmarkStart w:name="z5"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bookmarkStart w:name="z5505" w:id="13"/>
          <w:p>
            <w:pPr>
              <w:spacing w:after="20"/>
              <w:ind w:left="20"/>
              <w:jc w:val="both"/>
            </w:pPr>
            <w:r>
              <w:rPr>
                <w:rFonts w:ascii="Times New Roman"/>
                <w:b w:val="false"/>
                <w:i w:val="false"/>
                <w:color w:val="000000"/>
                <w:sz w:val="20"/>
              </w:rPr>
              <w:t>
Министр здравоохранения</w:t>
            </w:r>
          </w:p>
          <w:bookmarkEnd w:id="13"/>
          <w:bookmarkStart w:name="z5506" w:id="14"/>
          <w:p>
            <w:pPr>
              <w:spacing w:after="20"/>
              <w:ind w:left="20"/>
              <w:jc w:val="both"/>
            </w:pPr>
            <w:r>
              <w:rPr>
                <w:rFonts w:ascii="Times New Roman"/>
                <w:b w:val="false"/>
                <w:i w:val="false"/>
                <w:color w:val="000000"/>
                <w:sz w:val="20"/>
              </w:rPr>
              <w:t>
и социального развития</w:t>
            </w:r>
          </w:p>
          <w:bookmarkEnd w:id="14"/>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2015 года № 26</w:t>
            </w:r>
          </w:p>
        </w:tc>
      </w:tr>
    </w:tbl>
    <w:bookmarkStart w:name="z5507" w:id="15"/>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bookmarkEnd w:id="15"/>
    <w:bookmarkStart w:name="z5508" w:id="16"/>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03.10.2022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5509" w:id="17"/>
    <w:p>
      <w:pPr>
        <w:spacing w:after="0"/>
        <w:ind w:left="0"/>
        <w:jc w:val="left"/>
      </w:pPr>
      <w:r>
        <w:rPr>
          <w:rFonts w:ascii="Times New Roman"/>
          <w:b/>
          <w:i w:val="false"/>
          <w:color w:val="000000"/>
        </w:rPr>
        <w:t xml:space="preserve"> Глава 1. Общие положения</w:t>
      </w:r>
    </w:p>
    <w:bookmarkEnd w:id="17"/>
    <w:bookmarkStart w:name="z5510" w:id="18"/>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(далее – Правила)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индивидуального помощника для лиц с инвалидностью первой группы, имеющих затруднение в передвижении (далее – услуги индивидуального помощника), в соответствии с индивидуальной программой абилитации и реабилитации лица с инвалидностью (далее – ИПАР).</w:t>
      </w:r>
    </w:p>
    <w:bookmarkEnd w:id="18"/>
    <w:bookmarkStart w:name="z5511" w:id="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
    <w:bookmarkStart w:name="z5512" w:id="20"/>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w:t>
      </w:r>
    </w:p>
    <w:bookmarkEnd w:id="20"/>
    <w:bookmarkStart w:name="z5513" w:id="21"/>
    <w:p>
      <w:pPr>
        <w:spacing w:after="0"/>
        <w:ind w:left="0"/>
        <w:jc w:val="both"/>
      </w:pPr>
      <w:r>
        <w:rPr>
          <w:rFonts w:ascii="Times New Roman"/>
          <w:b w:val="false"/>
          <w:i w:val="false"/>
          <w:color w:val="000000"/>
          <w:sz w:val="28"/>
        </w:rPr>
        <w:t>
      2) индивидуальный помощник – лицо, оказывающее социальные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1"/>
    <w:bookmarkStart w:name="z5514" w:id="22"/>
    <w:p>
      <w:pPr>
        <w:spacing w:after="0"/>
        <w:ind w:left="0"/>
        <w:jc w:val="both"/>
      </w:pPr>
      <w:r>
        <w:rPr>
          <w:rFonts w:ascii="Times New Roman"/>
          <w:b w:val="false"/>
          <w:i w:val="false"/>
          <w:color w:val="000000"/>
          <w:sz w:val="28"/>
        </w:rPr>
        <w:t>
      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2"/>
    <w:bookmarkStart w:name="z5515" w:id="23"/>
    <w:p>
      <w:pPr>
        <w:spacing w:after="0"/>
        <w:ind w:left="0"/>
        <w:jc w:val="both"/>
      </w:pPr>
      <w:r>
        <w:rPr>
          <w:rFonts w:ascii="Times New Roman"/>
          <w:b w:val="false"/>
          <w:i w:val="false"/>
          <w:color w:val="000000"/>
          <w:sz w:val="28"/>
        </w:rPr>
        <w:t xml:space="preserve">
      3. Предоставление услуг индивидуального помощника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5516" w:id="24"/>
    <w:p>
      <w:pPr>
        <w:spacing w:after="0"/>
        <w:ind w:left="0"/>
        <w:jc w:val="both"/>
      </w:pPr>
      <w:r>
        <w:rPr>
          <w:rFonts w:ascii="Times New Roman"/>
          <w:b w:val="false"/>
          <w:i w:val="false"/>
          <w:color w:val="000000"/>
          <w:sz w:val="28"/>
        </w:rPr>
        <w:t xml:space="preserve">
      4. Услуги индивидуального помощника предоставляются за счет средств государственного бюджета согласно заявлению на предоставление социальных услуг индивидуального помощника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срок реализации мероприятия ИПАР.</w:t>
      </w:r>
    </w:p>
    <w:bookmarkEnd w:id="24"/>
    <w:bookmarkStart w:name="z5517" w:id="25"/>
    <w:p>
      <w:pPr>
        <w:spacing w:after="0"/>
        <w:ind w:left="0"/>
        <w:jc w:val="both"/>
      </w:pPr>
      <w:r>
        <w:rPr>
          <w:rFonts w:ascii="Times New Roman"/>
          <w:b w:val="false"/>
          <w:i w:val="false"/>
          <w:color w:val="000000"/>
          <w:sz w:val="28"/>
        </w:rPr>
        <w:t xml:space="preserve">
      5. Лица с инвалидностью первой группы, имеющие затруднение в передвижении, или их законные представители, либо лица, получившие от лица с инвалидностью доверенность на право оформления документов для предоставления услуг индивидуального помощника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(далее – перечень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25"/>
    <w:bookmarkStart w:name="z5518" w:id="2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–Госкорпорация);</w:t>
      </w:r>
    </w:p>
    <w:bookmarkEnd w:id="26"/>
    <w:bookmarkStart w:name="z5519" w:id="27"/>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27"/>
    <w:bookmarkStart w:name="z5520" w:id="28"/>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28"/>
    <w:bookmarkStart w:name="z5521" w:id="29"/>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29"/>
    <w:bookmarkStart w:name="z5522" w:id="30"/>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0"/>
    <w:bookmarkStart w:name="z5523" w:id="31"/>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предусмотрен параграфом 2 главы 2 настоящих Правил.</w:t>
      </w:r>
    </w:p>
    <w:bookmarkEnd w:id="31"/>
    <w:bookmarkStart w:name="z5524" w:id="32"/>
    <w:p>
      <w:pPr>
        <w:spacing w:after="0"/>
        <w:ind w:left="0"/>
        <w:jc w:val="both"/>
      </w:pPr>
      <w:r>
        <w:rPr>
          <w:rFonts w:ascii="Times New Roman"/>
          <w:b w:val="false"/>
          <w:i w:val="false"/>
          <w:color w:val="000000"/>
          <w:sz w:val="28"/>
        </w:rPr>
        <w:t>
      Порядок оказания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через веб-портал "электронного правительства" предусмотрен параграфом 3 главы 2 настоящих Правил.</w:t>
      </w:r>
    </w:p>
    <w:bookmarkEnd w:id="32"/>
    <w:bookmarkStart w:name="z5525" w:id="33"/>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3"/>
    <w:bookmarkStart w:name="z5526" w:id="34"/>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bookmarkEnd w:id="34"/>
    <w:bookmarkStart w:name="z5527" w:id="35"/>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на заявительной основе через Госкорпорацию, горуправления, отделы занятости</w:t>
      </w:r>
    </w:p>
    <w:bookmarkEnd w:id="35"/>
    <w:bookmarkStart w:name="z5528" w:id="36"/>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Госкорпорацию, горуправление, отдел занятости по месту жительства с заявлением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6"/>
    <w:bookmarkStart w:name="z5529" w:id="37"/>
    <w:p>
      <w:pPr>
        <w:spacing w:after="0"/>
        <w:ind w:left="0"/>
        <w:jc w:val="both"/>
      </w:pPr>
      <w:r>
        <w:rPr>
          <w:rFonts w:ascii="Times New Roman"/>
          <w:b w:val="false"/>
          <w:i w:val="false"/>
          <w:color w:val="000000"/>
          <w:sz w:val="28"/>
        </w:rPr>
        <w:t>
      8.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7"/>
    <w:bookmarkStart w:name="z5530" w:id="38"/>
    <w:p>
      <w:pPr>
        <w:spacing w:after="0"/>
        <w:ind w:left="0"/>
        <w:jc w:val="both"/>
      </w:pPr>
      <w:r>
        <w:rPr>
          <w:rFonts w:ascii="Times New Roman"/>
          <w:b w:val="false"/>
          <w:i w:val="false"/>
          <w:color w:val="000000"/>
          <w:sz w:val="28"/>
        </w:rPr>
        <w:t>
      1) о документе, удостоверяющим личность;</w:t>
      </w:r>
    </w:p>
    <w:bookmarkEnd w:id="38"/>
    <w:bookmarkStart w:name="z5531" w:id="39"/>
    <w:p>
      <w:pPr>
        <w:spacing w:after="0"/>
        <w:ind w:left="0"/>
        <w:jc w:val="both"/>
      </w:pPr>
      <w:r>
        <w:rPr>
          <w:rFonts w:ascii="Times New Roman"/>
          <w:b w:val="false"/>
          <w:i w:val="false"/>
          <w:color w:val="000000"/>
          <w:sz w:val="28"/>
        </w:rPr>
        <w:t>
      2) об установлении инвалидности;</w:t>
      </w:r>
    </w:p>
    <w:bookmarkEnd w:id="39"/>
    <w:bookmarkStart w:name="z5532" w:id="40"/>
    <w:p>
      <w:pPr>
        <w:spacing w:after="0"/>
        <w:ind w:left="0"/>
        <w:jc w:val="both"/>
      </w:pPr>
      <w:r>
        <w:rPr>
          <w:rFonts w:ascii="Times New Roman"/>
          <w:b w:val="false"/>
          <w:i w:val="false"/>
          <w:color w:val="000000"/>
          <w:sz w:val="28"/>
        </w:rPr>
        <w:t>
      3) о разработанных мероприятиях в ИПАР.</w:t>
      </w:r>
    </w:p>
    <w:bookmarkEnd w:id="40"/>
    <w:bookmarkStart w:name="z5533" w:id="41"/>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1"/>
    <w:bookmarkStart w:name="z5534" w:id="42"/>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42"/>
    <w:bookmarkStart w:name="z5535" w:id="43"/>
    <w:p>
      <w:pPr>
        <w:spacing w:after="0"/>
        <w:ind w:left="0"/>
        <w:jc w:val="both"/>
      </w:pPr>
      <w:r>
        <w:rPr>
          <w:rFonts w:ascii="Times New Roman"/>
          <w:b w:val="false"/>
          <w:i w:val="false"/>
          <w:color w:val="000000"/>
          <w:sz w:val="28"/>
        </w:rPr>
        <w:t>
      9. При подаче документов заявителю выдается:</w:t>
      </w:r>
    </w:p>
    <w:bookmarkEnd w:id="43"/>
    <w:bookmarkStart w:name="z5536" w:id="44"/>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4"/>
    <w:bookmarkStart w:name="z5537" w:id="45"/>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5"/>
    <w:bookmarkStart w:name="z5538" w:id="46"/>
    <w:p>
      <w:pPr>
        <w:spacing w:after="0"/>
        <w:ind w:left="0"/>
        <w:jc w:val="both"/>
      </w:pPr>
      <w:r>
        <w:rPr>
          <w:rFonts w:ascii="Times New Roman"/>
          <w:b w:val="false"/>
          <w:i w:val="false"/>
          <w:color w:val="000000"/>
          <w:sz w:val="28"/>
        </w:rPr>
        <w:t xml:space="preserve">
      10.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
    <w:bookmarkStart w:name="z5539" w:id="47"/>
    <w:p>
      <w:pPr>
        <w:spacing w:after="0"/>
        <w:ind w:left="0"/>
        <w:jc w:val="both"/>
      </w:pPr>
      <w:r>
        <w:rPr>
          <w:rFonts w:ascii="Times New Roman"/>
          <w:b w:val="false"/>
          <w:i w:val="false"/>
          <w:color w:val="000000"/>
          <w:sz w:val="28"/>
        </w:rPr>
        <w:t xml:space="preserve">
      11.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День приема документов Госкорпорацией не входит в срок оказания государственной услуги.</w:t>
      </w:r>
    </w:p>
    <w:bookmarkEnd w:id="47"/>
    <w:bookmarkStart w:name="z5540" w:id="48"/>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8"/>
    <w:bookmarkStart w:name="z5541" w:id="49"/>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49"/>
    <w:bookmarkStart w:name="z5542" w:id="50"/>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50"/>
    <w:bookmarkStart w:name="z5543" w:id="51"/>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51"/>
    <w:bookmarkStart w:name="z5544" w:id="52"/>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52"/>
    <w:bookmarkStart w:name="z5545" w:id="53"/>
    <w:p>
      <w:pPr>
        <w:spacing w:after="0"/>
        <w:ind w:left="0"/>
        <w:jc w:val="both"/>
      </w:pPr>
      <w:r>
        <w:rPr>
          <w:rFonts w:ascii="Times New Roman"/>
          <w:b w:val="false"/>
          <w:i w:val="false"/>
          <w:color w:val="000000"/>
          <w:sz w:val="28"/>
        </w:rPr>
        <w:t xml:space="preserve">
      12.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3"/>
    <w:bookmarkStart w:name="z5546" w:id="54"/>
    <w:p>
      <w:pPr>
        <w:spacing w:after="0"/>
        <w:ind w:left="0"/>
        <w:jc w:val="both"/>
      </w:pPr>
      <w:r>
        <w:rPr>
          <w:rFonts w:ascii="Times New Roman"/>
          <w:b w:val="false"/>
          <w:i w:val="false"/>
          <w:color w:val="000000"/>
          <w:sz w:val="28"/>
        </w:rPr>
        <w:t>
      13.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4"/>
    <w:bookmarkStart w:name="z5547" w:id="55"/>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55"/>
    <w:bookmarkStart w:name="z5548" w:id="5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56"/>
    <w:bookmarkStart w:name="z5549" w:id="5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57"/>
    <w:bookmarkStart w:name="z5550" w:id="58"/>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58"/>
    <w:bookmarkStart w:name="z5551" w:id="59"/>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9"/>
    <w:bookmarkStart w:name="z5552" w:id="6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0"/>
    <w:bookmarkStart w:name="z5553" w:id="61"/>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1"/>
    <w:bookmarkStart w:name="z5554" w:id="62"/>
    <w:p>
      <w:pPr>
        <w:spacing w:after="0"/>
        <w:ind w:left="0"/>
        <w:jc w:val="both"/>
      </w:pPr>
      <w:r>
        <w:rPr>
          <w:rFonts w:ascii="Times New Roman"/>
          <w:b w:val="false"/>
          <w:i w:val="false"/>
          <w:color w:val="000000"/>
          <w:sz w:val="28"/>
        </w:rPr>
        <w:t>
      При этом Госкорпорация, горуправление,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2"/>
    <w:bookmarkStart w:name="z5555" w:id="63"/>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3"/>
    <w:bookmarkStart w:name="z5556" w:id="64"/>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4"/>
    <w:bookmarkStart w:name="z5557" w:id="65"/>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5"/>
    <w:bookmarkStart w:name="z5558" w:id="6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6"/>
    <w:bookmarkStart w:name="z5559" w:id="67"/>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bookmarkEnd w:id="67"/>
    <w:bookmarkStart w:name="z5560" w:id="68"/>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услуг индивидуального помощника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68"/>
    <w:bookmarkStart w:name="z5561" w:id="69"/>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69"/>
    <w:bookmarkStart w:name="z5562" w:id="70"/>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70"/>
    <w:bookmarkStart w:name="z5563" w:id="71"/>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данной услуги.</w:t>
      </w:r>
    </w:p>
    <w:bookmarkEnd w:id="71"/>
    <w:bookmarkStart w:name="z5564" w:id="72"/>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 горуправление, отдел занятости.</w:t>
      </w:r>
    </w:p>
    <w:bookmarkEnd w:id="72"/>
    <w:bookmarkStart w:name="z5565" w:id="73"/>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 горуправление, отдел занятости.</w:t>
      </w:r>
    </w:p>
    <w:bookmarkEnd w:id="73"/>
    <w:bookmarkStart w:name="z5566" w:id="74"/>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индивидуального помощника посредством смс-уведомления на абонентский номер.</w:t>
      </w:r>
    </w:p>
    <w:bookmarkEnd w:id="74"/>
    <w:bookmarkStart w:name="z5567" w:id="75"/>
    <w:p>
      <w:pPr>
        <w:spacing w:after="0"/>
        <w:ind w:left="0"/>
        <w:jc w:val="both"/>
      </w:pPr>
      <w:r>
        <w:rPr>
          <w:rFonts w:ascii="Times New Roman"/>
          <w:b w:val="false"/>
          <w:i w:val="false"/>
          <w:color w:val="000000"/>
          <w:sz w:val="28"/>
        </w:rPr>
        <w:t xml:space="preserve">
      19. В электронном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75"/>
    <w:bookmarkStart w:name="z5568" w:id="76"/>
    <w:p>
      <w:pPr>
        <w:spacing w:after="0"/>
        <w:ind w:left="0"/>
        <w:jc w:val="both"/>
      </w:pPr>
      <w:r>
        <w:rPr>
          <w:rFonts w:ascii="Times New Roman"/>
          <w:b w:val="false"/>
          <w:i w:val="false"/>
          <w:color w:val="000000"/>
          <w:sz w:val="28"/>
        </w:rPr>
        <w:t>
      20.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76"/>
    <w:bookmarkStart w:name="z5569" w:id="77"/>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через веб-портал</w:t>
      </w:r>
    </w:p>
    <w:bookmarkEnd w:id="77"/>
    <w:bookmarkStart w:name="z5570" w:id="78"/>
    <w:p>
      <w:pPr>
        <w:spacing w:after="0"/>
        <w:ind w:left="0"/>
        <w:jc w:val="both"/>
      </w:pPr>
      <w:r>
        <w:rPr>
          <w:rFonts w:ascii="Times New Roman"/>
          <w:b w:val="false"/>
          <w:i w:val="false"/>
          <w:color w:val="000000"/>
          <w:sz w:val="28"/>
        </w:rPr>
        <w:t xml:space="preserve">
      21.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8"/>
    <w:bookmarkStart w:name="z5571" w:id="79"/>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79"/>
    <w:bookmarkStart w:name="z5572" w:id="80"/>
    <w:p>
      <w:pPr>
        <w:spacing w:after="0"/>
        <w:ind w:left="0"/>
        <w:jc w:val="both"/>
      </w:pP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p>
    <w:bookmarkEnd w:id="80"/>
    <w:bookmarkStart w:name="z5573" w:id="81"/>
    <w:p>
      <w:pPr>
        <w:spacing w:after="0"/>
        <w:ind w:left="0"/>
        <w:jc w:val="both"/>
      </w:pPr>
      <w:r>
        <w:rPr>
          <w:rFonts w:ascii="Times New Roman"/>
          <w:b w:val="false"/>
          <w:i w:val="false"/>
          <w:color w:val="000000"/>
          <w:sz w:val="28"/>
        </w:rPr>
        <w:t>
      2) об установлении инвалидности;</w:t>
      </w:r>
    </w:p>
    <w:bookmarkEnd w:id="81"/>
    <w:bookmarkStart w:name="z5574" w:id="82"/>
    <w:p>
      <w:pPr>
        <w:spacing w:after="0"/>
        <w:ind w:left="0"/>
        <w:jc w:val="both"/>
      </w:pPr>
      <w:r>
        <w:rPr>
          <w:rFonts w:ascii="Times New Roman"/>
          <w:b w:val="false"/>
          <w:i w:val="false"/>
          <w:color w:val="000000"/>
          <w:sz w:val="28"/>
        </w:rPr>
        <w:t>
      3) о разработанных мероприятиях в ИПАР.</w:t>
      </w:r>
    </w:p>
    <w:bookmarkEnd w:id="82"/>
    <w:bookmarkStart w:name="z5575" w:id="83"/>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3"/>
    <w:bookmarkStart w:name="z5576" w:id="84"/>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84"/>
    <w:bookmarkStart w:name="z5577" w:id="85"/>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85"/>
    <w:bookmarkStart w:name="z5578" w:id="86"/>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86"/>
    <w:bookmarkStart w:name="z5579" w:id="87"/>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87"/>
    <w:bookmarkStart w:name="z5580" w:id="8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88"/>
    <w:bookmarkStart w:name="z5581" w:id="89"/>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89"/>
    <w:bookmarkStart w:name="z5582" w:id="90"/>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0"/>
    <w:bookmarkStart w:name="z5583" w:id="91"/>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1"/>
    <w:bookmarkStart w:name="z5584" w:id="92"/>
    <w:p>
      <w:pPr>
        <w:spacing w:after="0"/>
        <w:ind w:left="0"/>
        <w:jc w:val="left"/>
      </w:pPr>
      <w:r>
        <w:rPr>
          <w:rFonts w:ascii="Times New Roman"/>
          <w:b/>
          <w:i w:val="false"/>
          <w:color w:val="000000"/>
        </w:rPr>
        <w:t xml:space="preserve"> Глава 3. Порядок предоставления услуг индивидуального помощника</w:t>
      </w:r>
    </w:p>
    <w:bookmarkEnd w:id="92"/>
    <w:bookmarkStart w:name="z5585" w:id="93"/>
    <w:p>
      <w:pPr>
        <w:spacing w:after="0"/>
        <w:ind w:left="0"/>
        <w:jc w:val="both"/>
      </w:pPr>
      <w:r>
        <w:rPr>
          <w:rFonts w:ascii="Times New Roman"/>
          <w:b w:val="false"/>
          <w:i w:val="false"/>
          <w:color w:val="000000"/>
          <w:sz w:val="28"/>
        </w:rPr>
        <w:t>
      26. Предоставление услуг индивидуального помощника осуществляется через портал или государственные закупки.</w:t>
      </w:r>
    </w:p>
    <w:bookmarkEnd w:id="93"/>
    <w:bookmarkStart w:name="z5586" w:id="94"/>
    <w:p>
      <w:pPr>
        <w:spacing w:after="0"/>
        <w:ind w:left="0"/>
        <w:jc w:val="both"/>
      </w:pPr>
      <w:r>
        <w:rPr>
          <w:rFonts w:ascii="Times New Roman"/>
          <w:b w:val="false"/>
          <w:i w:val="false"/>
          <w:color w:val="000000"/>
          <w:sz w:val="28"/>
        </w:rPr>
        <w:t>
      27. Обеспечение услугами индивидуального помощника приостанавливается на период стационарного лечения и нахождения на полном государственном обеспечении.</w:t>
      </w:r>
    </w:p>
    <w:bookmarkEnd w:id="94"/>
    <w:bookmarkStart w:name="z5587" w:id="95"/>
    <w:p>
      <w:pPr>
        <w:spacing w:after="0"/>
        <w:ind w:left="0"/>
        <w:jc w:val="left"/>
      </w:pPr>
      <w:r>
        <w:rPr>
          <w:rFonts w:ascii="Times New Roman"/>
          <w:b/>
          <w:i w:val="false"/>
          <w:color w:val="000000"/>
        </w:rPr>
        <w:t xml:space="preserve"> Параграф 1. Порядок предоставления услуг индивидуального помощника через портал</w:t>
      </w:r>
    </w:p>
    <w:bookmarkEnd w:id="95"/>
    <w:bookmarkStart w:name="z5588" w:id="96"/>
    <w:p>
      <w:pPr>
        <w:spacing w:after="0"/>
        <w:ind w:left="0"/>
        <w:jc w:val="both"/>
      </w:pPr>
      <w:r>
        <w:rPr>
          <w:rFonts w:ascii="Times New Roman"/>
          <w:b w:val="false"/>
          <w:i w:val="false"/>
          <w:color w:val="000000"/>
          <w:sz w:val="28"/>
        </w:rPr>
        <w:t xml:space="preserve">
      28. После регистрации в AИС "Е-Собес" заявления на предоставление социальных услуг индивидуального помощника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ИПАР лица с инвалидностью в порядке очередности передаются из AИС "Е-Собес" на портал.</w:t>
      </w:r>
    </w:p>
    <w:bookmarkEnd w:id="96"/>
    <w:bookmarkStart w:name="z5589" w:id="97"/>
    <w:p>
      <w:pPr>
        <w:spacing w:after="0"/>
        <w:ind w:left="0"/>
        <w:jc w:val="both"/>
      </w:pPr>
      <w:r>
        <w:rPr>
          <w:rFonts w:ascii="Times New Roman"/>
          <w:b w:val="false"/>
          <w:i w:val="false"/>
          <w:color w:val="000000"/>
          <w:sz w:val="28"/>
        </w:rPr>
        <w:t xml:space="preserve">
      Данные ИПАР включают объем предоставляемых услуг индивидуального помощника из расчета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97"/>
    <w:bookmarkStart w:name="z5590" w:id="98"/>
    <w:p>
      <w:pPr>
        <w:spacing w:after="0"/>
        <w:ind w:left="0"/>
        <w:jc w:val="both"/>
      </w:pPr>
      <w:r>
        <w:rPr>
          <w:rFonts w:ascii="Times New Roman"/>
          <w:b w:val="false"/>
          <w:i w:val="false"/>
          <w:color w:val="000000"/>
          <w:sz w:val="28"/>
        </w:rPr>
        <w:t>
      Объем предоставляемых услуг индивидуального помощника направляется специалистами горуправления, отделами занятости из AИС "Е-Собес" на портал поквартально или до конца текущего года, или до окончания периода инвалидности в текущем году, с учетом данных модуля "Планирование мероприятий".</w:t>
      </w:r>
    </w:p>
    <w:bookmarkEnd w:id="98"/>
    <w:bookmarkStart w:name="z5591" w:id="99"/>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индивидуального помощника (далее – поставщик) на портале.</w:t>
      </w:r>
    </w:p>
    <w:bookmarkEnd w:id="99"/>
    <w:bookmarkStart w:name="z5592" w:id="100"/>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100"/>
    <w:bookmarkStart w:name="z5593" w:id="101"/>
    <w:p>
      <w:pPr>
        <w:spacing w:after="0"/>
        <w:ind w:left="0"/>
        <w:jc w:val="both"/>
      </w:pPr>
      <w:r>
        <w:rPr>
          <w:rFonts w:ascii="Times New Roman"/>
          <w:b w:val="false"/>
          <w:i w:val="false"/>
          <w:color w:val="000000"/>
          <w:sz w:val="28"/>
        </w:rPr>
        <w:t>
      31.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101"/>
    <w:bookmarkStart w:name="z5594" w:id="102"/>
    <w:p>
      <w:pPr>
        <w:spacing w:after="0"/>
        <w:ind w:left="0"/>
        <w:jc w:val="both"/>
      </w:pPr>
      <w:r>
        <w:rPr>
          <w:rFonts w:ascii="Times New Roman"/>
          <w:b w:val="false"/>
          <w:i w:val="false"/>
          <w:color w:val="000000"/>
          <w:sz w:val="28"/>
        </w:rPr>
        <w:t>
      32.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102"/>
    <w:bookmarkStart w:name="z5595" w:id="103"/>
    <w:p>
      <w:pPr>
        <w:spacing w:after="0"/>
        <w:ind w:left="0"/>
        <w:jc w:val="both"/>
      </w:pPr>
      <w:r>
        <w:rPr>
          <w:rFonts w:ascii="Times New Roman"/>
          <w:b w:val="false"/>
          <w:i w:val="false"/>
          <w:color w:val="000000"/>
          <w:sz w:val="28"/>
        </w:rPr>
        <w:t>
      33. По истечении двух месяцев со дня передачи данных ИПАР на портал у заявителя блокируется возможность выбора поставщика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w:t>
      </w:r>
    </w:p>
    <w:bookmarkEnd w:id="103"/>
    <w:bookmarkStart w:name="z5596" w:id="104"/>
    <w:p>
      <w:pPr>
        <w:spacing w:after="0"/>
        <w:ind w:left="0"/>
        <w:jc w:val="both"/>
      </w:pPr>
      <w:r>
        <w:rPr>
          <w:rFonts w:ascii="Times New Roman"/>
          <w:b w:val="false"/>
          <w:i w:val="false"/>
          <w:color w:val="000000"/>
          <w:sz w:val="28"/>
        </w:rPr>
        <w:t>
      Сведения об активации выбора поставщика автоматически передаются из портала в AИС "Е-Собес", после чего заявитель с учетом очередности в AИС "Е -Собес" выбирает поставщика на портале.</w:t>
      </w:r>
    </w:p>
    <w:bookmarkEnd w:id="104"/>
    <w:bookmarkStart w:name="z5597" w:id="105"/>
    <w:p>
      <w:pPr>
        <w:spacing w:after="0"/>
        <w:ind w:left="0"/>
        <w:jc w:val="both"/>
      </w:pPr>
      <w:r>
        <w:rPr>
          <w:rFonts w:ascii="Times New Roman"/>
          <w:b w:val="false"/>
          <w:i w:val="false"/>
          <w:color w:val="000000"/>
          <w:sz w:val="28"/>
        </w:rPr>
        <w:t xml:space="preserve">
      34.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105"/>
    <w:bookmarkStart w:name="z5598" w:id="106"/>
    <w:p>
      <w:pPr>
        <w:spacing w:after="0"/>
        <w:ind w:left="0"/>
        <w:jc w:val="both"/>
      </w:pPr>
      <w:r>
        <w:rPr>
          <w:rFonts w:ascii="Times New Roman"/>
          <w:b w:val="false"/>
          <w:i w:val="false"/>
          <w:color w:val="000000"/>
          <w:sz w:val="28"/>
        </w:rPr>
        <w:t xml:space="preserve">
      35. Заявитель на портале оформляет и направляет поставщику заказ услуги индивидуального помощника,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106"/>
    <w:bookmarkStart w:name="z5599" w:id="107"/>
    <w:p>
      <w:pPr>
        <w:spacing w:after="0"/>
        <w:ind w:left="0"/>
        <w:jc w:val="both"/>
      </w:pPr>
      <w:r>
        <w:rPr>
          <w:rFonts w:ascii="Times New Roman"/>
          <w:b w:val="false"/>
          <w:i w:val="false"/>
          <w:color w:val="000000"/>
          <w:sz w:val="28"/>
        </w:rPr>
        <w:t>
      36. Поставщик в течении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от предоставления услуг индивидуального помощника с указанием следующих причин отказа:</w:t>
      </w:r>
    </w:p>
    <w:bookmarkEnd w:id="107"/>
    <w:bookmarkStart w:name="z5600" w:id="108"/>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108"/>
    <w:bookmarkStart w:name="z5601" w:id="109"/>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109"/>
    <w:bookmarkStart w:name="z5602" w:id="110"/>
    <w:p>
      <w:pPr>
        <w:spacing w:after="0"/>
        <w:ind w:left="0"/>
        <w:jc w:val="both"/>
      </w:pPr>
      <w:r>
        <w:rPr>
          <w:rFonts w:ascii="Times New Roman"/>
          <w:b w:val="false"/>
          <w:i w:val="false"/>
          <w:color w:val="000000"/>
          <w:sz w:val="28"/>
        </w:rPr>
        <w:t>
      услуга в месте проживания получателя не оказывается;</w:t>
      </w:r>
    </w:p>
    <w:bookmarkEnd w:id="110"/>
    <w:bookmarkStart w:name="z5603" w:id="111"/>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подтверждены письменными показаниями свидетелей;</w:t>
      </w:r>
    </w:p>
    <w:bookmarkEnd w:id="111"/>
    <w:bookmarkStart w:name="z5604" w:id="112"/>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112"/>
    <w:bookmarkStart w:name="z5605" w:id="113"/>
    <w:p>
      <w:pPr>
        <w:spacing w:after="0"/>
        <w:ind w:left="0"/>
        <w:jc w:val="both"/>
      </w:pPr>
      <w:r>
        <w:rPr>
          <w:rFonts w:ascii="Times New Roman"/>
          <w:b w:val="false"/>
          <w:i w:val="false"/>
          <w:color w:val="000000"/>
          <w:sz w:val="28"/>
        </w:rPr>
        <w:t>
      37.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индивидуального помощника.</w:t>
      </w:r>
    </w:p>
    <w:bookmarkEnd w:id="113"/>
    <w:bookmarkStart w:name="z5606" w:id="114"/>
    <w:p>
      <w:pPr>
        <w:spacing w:after="0"/>
        <w:ind w:left="0"/>
        <w:jc w:val="both"/>
      </w:pPr>
      <w:r>
        <w:rPr>
          <w:rFonts w:ascii="Times New Roman"/>
          <w:b w:val="false"/>
          <w:i w:val="false"/>
          <w:color w:val="000000"/>
          <w:sz w:val="28"/>
        </w:rPr>
        <w:t>
      При повторном освидетельствовании (переосвидетельствовании) лица с инвалидностью, получающего услуги индивидуального помощника, поставщик осуществляет записи в журнале учета оказанных услуг до даты повторного освидетельствования (переосвидетельствования) – закрытия ИПАР.</w:t>
      </w:r>
    </w:p>
    <w:bookmarkEnd w:id="114"/>
    <w:bookmarkStart w:name="z5607" w:id="115"/>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115"/>
    <w:bookmarkStart w:name="z5608" w:id="116"/>
    <w:p>
      <w:pPr>
        <w:spacing w:after="0"/>
        <w:ind w:left="0"/>
        <w:jc w:val="both"/>
      </w:pPr>
      <w:r>
        <w:rPr>
          <w:rFonts w:ascii="Times New Roman"/>
          <w:b w:val="false"/>
          <w:i w:val="false"/>
          <w:color w:val="000000"/>
          <w:sz w:val="28"/>
        </w:rPr>
        <w:t>
      38. Услуги индивидуального помощника предоставляются на срок реализации мероприятия ИПАР.</w:t>
      </w:r>
    </w:p>
    <w:bookmarkEnd w:id="116"/>
    <w:bookmarkStart w:name="z5609" w:id="117"/>
    <w:p>
      <w:pPr>
        <w:spacing w:after="0"/>
        <w:ind w:left="0"/>
        <w:jc w:val="both"/>
      </w:pPr>
      <w:r>
        <w:rPr>
          <w:rFonts w:ascii="Times New Roman"/>
          <w:b w:val="false"/>
          <w:i w:val="false"/>
          <w:color w:val="000000"/>
          <w:sz w:val="28"/>
        </w:rPr>
        <w:t>
      Получатель отказывается от дальнейшего предоставления услуг индивидуального помощника выбранным им поставщиком с указанием следующих причин отказа:</w:t>
      </w:r>
    </w:p>
    <w:bookmarkEnd w:id="117"/>
    <w:bookmarkStart w:name="z5610" w:id="118"/>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118"/>
    <w:bookmarkStart w:name="z5611" w:id="119"/>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119"/>
    <w:bookmarkStart w:name="z5612" w:id="120"/>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120"/>
    <w:bookmarkStart w:name="z5613" w:id="121"/>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121"/>
    <w:bookmarkStart w:name="z5614" w:id="122"/>
    <w:p>
      <w:pPr>
        <w:spacing w:after="0"/>
        <w:ind w:left="0"/>
        <w:jc w:val="both"/>
      </w:pPr>
      <w:r>
        <w:rPr>
          <w:rFonts w:ascii="Times New Roman"/>
          <w:b w:val="false"/>
          <w:i w:val="false"/>
          <w:color w:val="000000"/>
          <w:sz w:val="28"/>
        </w:rPr>
        <w:t>
      переезд на другое место жительства.</w:t>
      </w:r>
    </w:p>
    <w:bookmarkEnd w:id="122"/>
    <w:bookmarkStart w:name="z5615" w:id="123"/>
    <w:p>
      <w:pPr>
        <w:spacing w:after="0"/>
        <w:ind w:left="0"/>
        <w:jc w:val="both"/>
      </w:pPr>
      <w:r>
        <w:rPr>
          <w:rFonts w:ascii="Times New Roman"/>
          <w:b w:val="false"/>
          <w:i w:val="false"/>
          <w:color w:val="000000"/>
          <w:sz w:val="28"/>
        </w:rPr>
        <w:t>
      Поставщик отказывается от дальнейшего предоставления услуг индивидуального помощника с указанием следующих причин отказа:</w:t>
      </w:r>
    </w:p>
    <w:bookmarkEnd w:id="123"/>
    <w:bookmarkStart w:name="z5616" w:id="124"/>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124"/>
    <w:bookmarkStart w:name="z5617" w:id="125"/>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125"/>
    <w:bookmarkStart w:name="z5618" w:id="126"/>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126"/>
    <w:bookmarkStart w:name="z5619" w:id="127"/>
    <w:p>
      <w:pPr>
        <w:spacing w:after="0"/>
        <w:ind w:left="0"/>
        <w:jc w:val="left"/>
      </w:pPr>
      <w:r>
        <w:rPr>
          <w:rFonts w:ascii="Times New Roman"/>
          <w:b/>
          <w:i w:val="false"/>
          <w:color w:val="000000"/>
        </w:rPr>
        <w:t xml:space="preserve"> Параграф 2. Порядок предоставления услуг индивидуального помощника в соответствии с законодательством Республики Казахстан о государственных закупках</w:t>
      </w:r>
    </w:p>
    <w:bookmarkEnd w:id="127"/>
    <w:bookmarkStart w:name="z5620" w:id="128"/>
    <w:p>
      <w:pPr>
        <w:spacing w:after="0"/>
        <w:ind w:left="0"/>
        <w:jc w:val="both"/>
      </w:pPr>
      <w:r>
        <w:rPr>
          <w:rFonts w:ascii="Times New Roman"/>
          <w:b w:val="false"/>
          <w:i w:val="false"/>
          <w:color w:val="000000"/>
          <w:sz w:val="28"/>
        </w:rPr>
        <w:t xml:space="preserve">
      39. Приобретение услуг индивидуального помощника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128"/>
    <w:bookmarkStart w:name="z5621" w:id="129"/>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129"/>
    <w:bookmarkStart w:name="z5622" w:id="130"/>
    <w:p>
      <w:pPr>
        <w:spacing w:after="0"/>
        <w:ind w:left="0"/>
        <w:jc w:val="both"/>
      </w:pPr>
      <w:r>
        <w:rPr>
          <w:rFonts w:ascii="Times New Roman"/>
          <w:b w:val="false"/>
          <w:i w:val="false"/>
          <w:color w:val="000000"/>
          <w:sz w:val="28"/>
        </w:rPr>
        <w:t>
      2) отсутствия зарегистрированного на портале поставщика или индивидуального помощника;</w:t>
      </w:r>
    </w:p>
    <w:bookmarkEnd w:id="130"/>
    <w:bookmarkStart w:name="z5623" w:id="131"/>
    <w:p>
      <w:pPr>
        <w:spacing w:after="0"/>
        <w:ind w:left="0"/>
        <w:jc w:val="both"/>
      </w:pPr>
      <w:r>
        <w:rPr>
          <w:rFonts w:ascii="Times New Roman"/>
          <w:b w:val="false"/>
          <w:i w:val="false"/>
          <w:color w:val="000000"/>
          <w:sz w:val="28"/>
        </w:rPr>
        <w:t>
      3) наличия заявления лица с инвалидностью об отказе приобретения услуг индивидуального помощника через портал.</w:t>
      </w:r>
    </w:p>
    <w:bookmarkEnd w:id="131"/>
    <w:bookmarkStart w:name="z5624" w:id="132"/>
    <w:p>
      <w:pPr>
        <w:spacing w:after="0"/>
        <w:ind w:left="0"/>
        <w:jc w:val="left"/>
      </w:pPr>
      <w:r>
        <w:rPr>
          <w:rFonts w:ascii="Times New Roman"/>
          <w:b/>
          <w:i w:val="false"/>
          <w:color w:val="000000"/>
        </w:rPr>
        <w:t xml:space="preserve"> Параграф 3. Порядок оплаты услуг индивидуального помощника</w:t>
      </w:r>
    </w:p>
    <w:bookmarkEnd w:id="132"/>
    <w:bookmarkStart w:name="z5625" w:id="133"/>
    <w:p>
      <w:pPr>
        <w:spacing w:after="0"/>
        <w:ind w:left="0"/>
        <w:jc w:val="both"/>
      </w:pPr>
      <w:r>
        <w:rPr>
          <w:rFonts w:ascii="Times New Roman"/>
          <w:b w:val="false"/>
          <w:i w:val="false"/>
          <w:color w:val="000000"/>
          <w:sz w:val="28"/>
        </w:rPr>
        <w:t xml:space="preserve">
      40. Оплата услуг индивидуального помощника производится горуправлениями, отделами занятости за фактическое время оказания услуг, но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133"/>
    <w:bookmarkStart w:name="z5626" w:id="134"/>
    <w:p>
      <w:pPr>
        <w:spacing w:after="0"/>
        <w:ind w:left="0"/>
        <w:jc w:val="both"/>
      </w:pPr>
      <w:r>
        <w:rPr>
          <w:rFonts w:ascii="Times New Roman"/>
          <w:b w:val="false"/>
          <w:i w:val="false"/>
          <w:color w:val="000000"/>
          <w:sz w:val="28"/>
        </w:rPr>
        <w:t>
      Расчет оплаты услуг индивидуального помощника в час производится, исходя из расчета двенадцати процентов размера месячного расчетного показателя, установленного Законом о республиканском бюджете на соответствующий финансовый год.</w:t>
      </w:r>
    </w:p>
    <w:bookmarkEnd w:id="134"/>
    <w:bookmarkStart w:name="z5627" w:id="135"/>
    <w:p>
      <w:pPr>
        <w:spacing w:after="0"/>
        <w:ind w:left="0"/>
        <w:jc w:val="both"/>
      </w:pPr>
      <w:r>
        <w:rPr>
          <w:rFonts w:ascii="Times New Roman"/>
          <w:b w:val="false"/>
          <w:i w:val="false"/>
          <w:color w:val="000000"/>
          <w:sz w:val="28"/>
        </w:rPr>
        <w:t xml:space="preserve">
      41. Возмещение гарантированной суммы за услуги индивидуального помощника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135"/>
    <w:bookmarkStart w:name="z5628" w:id="136"/>
    <w:p>
      <w:pPr>
        <w:spacing w:after="0"/>
        <w:ind w:left="0"/>
        <w:jc w:val="both"/>
      </w:pPr>
      <w:r>
        <w:rPr>
          <w:rFonts w:ascii="Times New Roman"/>
          <w:b w:val="false"/>
          <w:i w:val="false"/>
          <w:color w:val="000000"/>
          <w:sz w:val="28"/>
        </w:rPr>
        <w:t xml:space="preserve">
      42. Оплата услуг индивидуального помощника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с приложением листа сопровождения индивидуальным помощником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документы на оплату).</w:t>
      </w:r>
    </w:p>
    <w:bookmarkEnd w:id="136"/>
    <w:bookmarkStart w:name="z5629" w:id="137"/>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заявителем уведомления поставщика о принятии заказа.</w:t>
      </w:r>
    </w:p>
    <w:bookmarkEnd w:id="137"/>
    <w:bookmarkStart w:name="z5630" w:id="138"/>
    <w:p>
      <w:pPr>
        <w:spacing w:after="0"/>
        <w:ind w:left="0"/>
        <w:jc w:val="both"/>
      </w:pPr>
      <w:r>
        <w:rPr>
          <w:rFonts w:ascii="Times New Roman"/>
          <w:b w:val="false"/>
          <w:i w:val="false"/>
          <w:color w:val="000000"/>
          <w:sz w:val="28"/>
        </w:rPr>
        <w:t>
      В случае наступления смерти лица с инвалидностью документы на оплату предоставляются поставщиком в течении месяца со дня смерти, без подписи лица с инвалидностью.</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5632" w:id="139"/>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w:t>
      </w:r>
    </w:p>
    <w:bookmarkEnd w:id="139"/>
    <w:bookmarkStart w:name="z5633" w:id="140"/>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140"/>
    <w:bookmarkStart w:name="z5634" w:id="141"/>
    <w:p>
      <w:pPr>
        <w:spacing w:after="0"/>
        <w:ind w:left="0"/>
        <w:jc w:val="both"/>
      </w:pPr>
      <w:r>
        <w:rPr>
          <w:rFonts w:ascii="Times New Roman"/>
          <w:b w:val="false"/>
          <w:i w:val="false"/>
          <w:color w:val="000000"/>
          <w:sz w:val="28"/>
        </w:rPr>
        <w:t>
      1) абсолютная слепота;</w:t>
      </w:r>
    </w:p>
    <w:bookmarkEnd w:id="141"/>
    <w:bookmarkStart w:name="z5635" w:id="142"/>
    <w:p>
      <w:pPr>
        <w:spacing w:after="0"/>
        <w:ind w:left="0"/>
        <w:jc w:val="both"/>
      </w:pPr>
      <w:r>
        <w:rPr>
          <w:rFonts w:ascii="Times New Roman"/>
          <w:b w:val="false"/>
          <w:i w:val="false"/>
          <w:color w:val="000000"/>
          <w:sz w:val="28"/>
        </w:rPr>
        <w:t>
      2) острота зрения на оба глаза до 0,03 с коррекцией;</w:t>
      </w:r>
    </w:p>
    <w:bookmarkEnd w:id="142"/>
    <w:bookmarkStart w:name="z5636" w:id="143"/>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143"/>
    <w:bookmarkStart w:name="z5637" w:id="144"/>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144"/>
    <w:bookmarkStart w:name="z5638" w:id="145"/>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145"/>
    <w:bookmarkStart w:name="z5639" w:id="146"/>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146"/>
    <w:bookmarkStart w:name="z5640" w:id="147"/>
    <w:p>
      <w:pPr>
        <w:spacing w:after="0"/>
        <w:ind w:left="0"/>
        <w:jc w:val="both"/>
      </w:pPr>
      <w:r>
        <w:rPr>
          <w:rFonts w:ascii="Times New Roman"/>
          <w:b w:val="false"/>
          <w:i w:val="false"/>
          <w:color w:val="000000"/>
          <w:sz w:val="28"/>
        </w:rPr>
        <w:t>
      7) гемиплегия, триплегия, параплегия;</w:t>
      </w:r>
    </w:p>
    <w:bookmarkEnd w:id="147"/>
    <w:bookmarkStart w:name="z5641" w:id="148"/>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148"/>
    <w:bookmarkStart w:name="z5642" w:id="149"/>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149"/>
    <w:bookmarkStart w:name="z5643" w:id="150"/>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150"/>
    <w:bookmarkStart w:name="z5644" w:id="151"/>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151"/>
    <w:bookmarkStart w:name="z5645" w:id="152"/>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152"/>
    <w:bookmarkStart w:name="z5646" w:id="153"/>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153"/>
    <w:bookmarkStart w:name="z5647" w:id="154"/>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154"/>
    <w:bookmarkStart w:name="z5648" w:id="155"/>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155"/>
    <w:bookmarkStart w:name="z5649" w:id="156"/>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6"/>
    <w:bookmarkStart w:name="z5650" w:id="157"/>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57"/>
    <w:bookmarkStart w:name="z5651" w:id="158"/>
    <w:p>
      <w:pPr>
        <w:spacing w:after="0"/>
        <w:ind w:left="0"/>
        <w:jc w:val="both"/>
      </w:pPr>
      <w:r>
        <w:rPr>
          <w:rFonts w:ascii="Times New Roman"/>
          <w:b w:val="false"/>
          <w:i w:val="false"/>
          <w:color w:val="000000"/>
          <w:sz w:val="28"/>
        </w:rPr>
        <w:t>
      2. Медицинскими противопоказаниями к предоставлению лицам с инвалидностью социальных услуг индивидуального помощника являются следующие заболевания, требующие лечения в специализированных медицинских организациях:</w:t>
      </w:r>
    </w:p>
    <w:bookmarkEnd w:id="158"/>
    <w:bookmarkStart w:name="z5652" w:id="159"/>
    <w:p>
      <w:pPr>
        <w:spacing w:after="0"/>
        <w:ind w:left="0"/>
        <w:jc w:val="both"/>
      </w:pPr>
      <w:r>
        <w:rPr>
          <w:rFonts w:ascii="Times New Roman"/>
          <w:b w:val="false"/>
          <w:i w:val="false"/>
          <w:color w:val="000000"/>
          <w:sz w:val="28"/>
        </w:rPr>
        <w:t>
      1) туберкулез с бактериовыделением (БК+);</w:t>
      </w:r>
    </w:p>
    <w:bookmarkEnd w:id="159"/>
    <w:bookmarkStart w:name="z5653" w:id="160"/>
    <w:p>
      <w:pPr>
        <w:spacing w:after="0"/>
        <w:ind w:left="0"/>
        <w:jc w:val="both"/>
      </w:pPr>
      <w:r>
        <w:rPr>
          <w:rFonts w:ascii="Times New Roman"/>
          <w:b w:val="false"/>
          <w:i w:val="false"/>
          <w:color w:val="000000"/>
          <w:sz w:val="28"/>
        </w:rPr>
        <w:t>
      2) инфекционные заболевания кожи и волос;</w:t>
      </w:r>
    </w:p>
    <w:bookmarkEnd w:id="160"/>
    <w:bookmarkStart w:name="z5654" w:id="161"/>
    <w:p>
      <w:pPr>
        <w:spacing w:after="0"/>
        <w:ind w:left="0"/>
        <w:jc w:val="both"/>
      </w:pPr>
      <w:r>
        <w:rPr>
          <w:rFonts w:ascii="Times New Roman"/>
          <w:b w:val="false"/>
          <w:i w:val="false"/>
          <w:color w:val="000000"/>
          <w:sz w:val="28"/>
        </w:rPr>
        <w:t>
      3) венерические болезни;</w:t>
      </w:r>
    </w:p>
    <w:bookmarkEnd w:id="161"/>
    <w:bookmarkStart w:name="z5655" w:id="162"/>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58" w:id="163"/>
      <w:r>
        <w:rPr>
          <w:rFonts w:ascii="Times New Roman"/>
          <w:b w:val="false"/>
          <w:i w:val="false"/>
          <w:color w:val="000000"/>
          <w:sz w:val="28"/>
        </w:rPr>
        <w:t>
                                                       Руководителю местного</w:t>
      </w:r>
    </w:p>
    <w:bookmarkEnd w:id="163"/>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bookmarkStart w:name="z5659" w:id="164"/>
    <w:p>
      <w:pPr>
        <w:spacing w:after="0"/>
        <w:ind w:left="0"/>
        <w:jc w:val="left"/>
      </w:pPr>
      <w:r>
        <w:rPr>
          <w:rFonts w:ascii="Times New Roman"/>
          <w:b/>
          <w:i w:val="false"/>
          <w:color w:val="000000"/>
        </w:rPr>
        <w:t xml:space="preserve"> Заявление на предоставление социальных услуг индивидуального помощника</w:t>
      </w:r>
    </w:p>
    <w:bookmarkEnd w:id="164"/>
    <w:p>
      <w:pPr>
        <w:spacing w:after="0"/>
        <w:ind w:left="0"/>
        <w:jc w:val="both"/>
      </w:pPr>
      <w:bookmarkStart w:name="z5660" w:id="165"/>
      <w:r>
        <w:rPr>
          <w:rFonts w:ascii="Times New Roman"/>
          <w:b w:val="false"/>
          <w:i w:val="false"/>
          <w:color w:val="000000"/>
          <w:sz w:val="28"/>
        </w:rPr>
        <w:t>
      Фамилия ____________________________________________________________</w:t>
      </w:r>
    </w:p>
    <w:bookmarkEnd w:id="165"/>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индивидуального </w:t>
      </w:r>
    </w:p>
    <w:p>
      <w:pPr>
        <w:spacing w:after="0"/>
        <w:ind w:left="0"/>
        <w:jc w:val="both"/>
      </w:pPr>
      <w:r>
        <w:rPr>
          <w:rFonts w:ascii="Times New Roman"/>
          <w:b w:val="false"/>
          <w:i w:val="false"/>
          <w:color w:val="000000"/>
          <w:sz w:val="28"/>
        </w:rPr>
        <w:t>помощника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1" w:id="166"/>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66"/>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 ____________ 20____ года.</w:t>
      </w:r>
    </w:p>
    <w:p>
      <w:pPr>
        <w:spacing w:after="0"/>
        <w:ind w:left="0"/>
        <w:jc w:val="both"/>
      </w:pPr>
      <w:bookmarkStart w:name="z5662" w:id="167"/>
      <w:r>
        <w:rPr>
          <w:rFonts w:ascii="Times New Roman"/>
          <w:b w:val="false"/>
          <w:i w:val="false"/>
          <w:color w:val="000000"/>
          <w:sz w:val="28"/>
        </w:rPr>
        <w:t xml:space="preserve">
       - - - - - - - - - - - - - - - - - - - - - - - - - - - - - - - - - - - - - - - - - - - - - - - - - - - - - - - - - - - - - </w:t>
      </w:r>
    </w:p>
    <w:bookmarkEnd w:id="167"/>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168"/>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–Госкорпорация);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169"/>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170"/>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социальных услуг индивидуального помощника. Госкорпорация информирует заявителя о принятом решении посредством передачи смс-уведомления на абонентское устройство сотовой связи заявителя.</w:t>
            </w:r>
          </w:p>
          <w:bookmarkEnd w:id="170"/>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171"/>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172"/>
          <w:p>
            <w:pPr>
              <w:spacing w:after="20"/>
              <w:ind w:left="20"/>
              <w:jc w:val="both"/>
            </w:pPr>
            <w:r>
              <w:rPr>
                <w:rFonts w:ascii="Times New Roman"/>
                <w:b w:val="false"/>
                <w:i w:val="false"/>
                <w:color w:val="000000"/>
                <w:sz w:val="20"/>
              </w:rPr>
              <w:t>
В Госкорпорации, горуправлениях и отделах занятости:</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индивидуального помощника по форме согласно приложению 2 к Правилам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Госкорпорация, горуправления, отделы занятости,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7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174"/>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Госкорпорация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горуправлений,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3" w:id="175"/>
    <w:p>
      <w:pPr>
        <w:spacing w:after="0"/>
        <w:ind w:left="0"/>
        <w:jc w:val="left"/>
      </w:pPr>
      <w:r>
        <w:rPr>
          <w:rFonts w:ascii="Times New Roman"/>
          <w:b/>
          <w:i w:val="false"/>
          <w:color w:val="000000"/>
        </w:rPr>
        <w:t xml:space="preserve"> Расписка об отказе в приеме документов</w:t>
      </w:r>
    </w:p>
    <w:bookmarkEnd w:id="175"/>
    <w:p>
      <w:pPr>
        <w:spacing w:after="0"/>
        <w:ind w:left="0"/>
        <w:jc w:val="both"/>
      </w:pPr>
      <w:bookmarkStart w:name="z5694" w:id="176"/>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7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услугами индивидуального помощника лиц с </w:t>
      </w:r>
    </w:p>
    <w:p>
      <w:pPr>
        <w:spacing w:after="0"/>
        <w:ind w:left="0"/>
        <w:jc w:val="both"/>
      </w:pPr>
      <w:r>
        <w:rPr>
          <w:rFonts w:ascii="Times New Roman"/>
          <w:b w:val="false"/>
          <w:i w:val="false"/>
          <w:color w:val="000000"/>
          <w:sz w:val="28"/>
        </w:rPr>
        <w:t xml:space="preserve">       инвалидностью первой группы, имеющих затруднение в передвижении" ввиду </w:t>
      </w:r>
    </w:p>
    <w:p>
      <w:pPr>
        <w:spacing w:after="0"/>
        <w:ind w:left="0"/>
        <w:jc w:val="both"/>
      </w:pPr>
      <w:r>
        <w:rPr>
          <w:rFonts w:ascii="Times New Roman"/>
          <w:b w:val="false"/>
          <w:i w:val="false"/>
          <w:color w:val="000000"/>
          <w:sz w:val="28"/>
        </w:rPr>
        <w:t xml:space="preserve">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 xml:space="preserve">       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7" w:id="177"/>
    <w:p>
      <w:pPr>
        <w:spacing w:after="0"/>
        <w:ind w:left="0"/>
        <w:jc w:val="left"/>
      </w:pPr>
      <w:r>
        <w:rPr>
          <w:rFonts w:ascii="Times New Roman"/>
          <w:b/>
          <w:i w:val="false"/>
          <w:color w:val="000000"/>
        </w:rPr>
        <w:t xml:space="preserve"> Уведомление</w:t>
      </w:r>
    </w:p>
    <w:bookmarkEnd w:id="177"/>
    <w:p>
      <w:pPr>
        <w:spacing w:after="0"/>
        <w:ind w:left="0"/>
        <w:jc w:val="both"/>
      </w:pPr>
      <w:bookmarkStart w:name="z5698" w:id="178"/>
      <w:r>
        <w:rPr>
          <w:rFonts w:ascii="Times New Roman"/>
          <w:b w:val="false"/>
          <w:i w:val="false"/>
          <w:color w:val="000000"/>
          <w:sz w:val="28"/>
        </w:rPr>
        <w:t>
      Фамилия ____________________________________________________________</w:t>
      </w:r>
    </w:p>
    <w:bookmarkEnd w:id="178"/>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индивидуального помощника.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Ваш телефонный номер абонентской сотовой связи, зарегистрированный в базе мобильных </w:t>
      </w:r>
    </w:p>
    <w:p>
      <w:pPr>
        <w:spacing w:after="0"/>
        <w:ind w:left="0"/>
        <w:jc w:val="both"/>
      </w:pPr>
      <w:r>
        <w:rPr>
          <w:rFonts w:ascii="Times New Roman"/>
          <w:b w:val="false"/>
          <w:i w:val="false"/>
          <w:color w:val="000000"/>
          <w:sz w:val="28"/>
        </w:rPr>
        <w:t>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1" w:id="179"/>
    <w:p>
      <w:pPr>
        <w:spacing w:after="0"/>
        <w:ind w:left="0"/>
        <w:jc w:val="left"/>
      </w:pPr>
      <w:r>
        <w:rPr>
          <w:rFonts w:ascii="Times New Roman"/>
          <w:b/>
          <w:i w:val="false"/>
          <w:color w:val="000000"/>
        </w:rPr>
        <w:t xml:space="preserve"> Журнал смс-уведомлений </w:t>
      </w:r>
      <w:r>
        <w:br/>
      </w:r>
      <w:r>
        <w:rPr>
          <w:rFonts w:ascii="Times New Roman"/>
          <w:b/>
          <w:i w:val="false"/>
          <w:color w:val="000000"/>
        </w:rPr>
        <w:t>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средств, </w:t>
      </w:r>
      <w:r>
        <w:br/>
      </w:r>
      <w:r>
        <w:rPr>
          <w:rFonts w:ascii="Times New Roman"/>
          <w:b/>
          <w:i w:val="false"/>
          <w:color w:val="000000"/>
        </w:rPr>
        <w:t xml:space="preserve">бязательных гигиенических средств, услуг индивидуального помощника, услуг </w:t>
      </w:r>
      <w:r>
        <w:br/>
      </w:r>
      <w:r>
        <w:rPr>
          <w:rFonts w:ascii="Times New Roman"/>
          <w:b/>
          <w:i w:val="false"/>
          <w:color w:val="000000"/>
        </w:rPr>
        <w:t>пециалиста жестового языка, санаторно-курортного лечения, кресел-колясок)</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2" w:id="180"/>
    <w:p>
      <w:pPr>
        <w:spacing w:after="0"/>
        <w:ind w:left="0"/>
        <w:jc w:val="both"/>
      </w:pPr>
      <w:r>
        <w:rPr>
          <w:rFonts w:ascii="Times New Roman"/>
          <w:b w:val="false"/>
          <w:i w:val="false"/>
          <w:color w:val="000000"/>
          <w:sz w:val="28"/>
        </w:rPr>
        <w:t xml:space="preserve">
      продолжение таблицы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181"/>
          <w:p>
            <w:pPr>
              <w:spacing w:after="20"/>
              <w:ind w:left="20"/>
              <w:jc w:val="both"/>
            </w:pPr>
            <w:r>
              <w:rPr>
                <w:rFonts w:ascii="Times New Roman"/>
                <w:b w:val="false"/>
                <w:i w:val="false"/>
                <w:color w:val="000000"/>
                <w:sz w:val="20"/>
              </w:rPr>
              <w:t>
Характер уведомления/</w:t>
            </w:r>
          </w:p>
          <w:bookmarkEnd w:id="181"/>
          <w:p>
            <w:pPr>
              <w:spacing w:after="20"/>
              <w:ind w:left="20"/>
              <w:jc w:val="both"/>
            </w:pPr>
            <w:r>
              <w:rPr>
                <w:rFonts w:ascii="Times New Roman"/>
                <w:b w:val="false"/>
                <w:i w:val="false"/>
                <w:color w:val="000000"/>
                <w:sz w:val="20"/>
              </w:rPr>
              <w:t>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лица с инвалидностью </w:t>
            </w:r>
            <w:r>
              <w:br/>
            </w:r>
            <w:r>
              <w:rPr>
                <w:rFonts w:ascii="Times New Roman"/>
                <w:b w:val="false"/>
                <w:i w:val="false"/>
                <w:color w:val="000000"/>
                <w:sz w:val="20"/>
              </w:rPr>
              <w:t xml:space="preserve">первой группы, имеющих </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6" w:id="182"/>
    <w:p>
      <w:pPr>
        <w:spacing w:after="0"/>
        <w:ind w:left="0"/>
        <w:jc w:val="left"/>
      </w:pPr>
      <w:r>
        <w:rPr>
          <w:rFonts w:ascii="Times New Roman"/>
          <w:b/>
          <w:i w:val="false"/>
          <w:color w:val="000000"/>
        </w:rPr>
        <w:t xml:space="preserve"> Лист сопровождения индивидуальным помощником</w:t>
      </w:r>
      <w:r>
        <w:br/>
      </w:r>
      <w:r>
        <w:rPr>
          <w:rFonts w:ascii="Times New Roman"/>
          <w:b/>
          <w:i w:val="false"/>
          <w:color w:val="000000"/>
        </w:rPr>
        <w:t>___________________________________________________________________</w:t>
      </w:r>
      <w:r>
        <w:br/>
      </w:r>
      <w:r>
        <w:rPr>
          <w:rFonts w:ascii="Times New Roman"/>
          <w:b/>
          <w:i w:val="false"/>
          <w:color w:val="000000"/>
        </w:rPr>
        <w:t>Фамилия, имя, отчество (при его наличии), телефон заявителя,</w:t>
      </w:r>
    </w:p>
    <w:bookmarkEnd w:id="182"/>
    <w:p>
      <w:pPr>
        <w:spacing w:after="0"/>
        <w:ind w:left="0"/>
        <w:jc w:val="both"/>
      </w:pPr>
      <w:bookmarkStart w:name="z5707" w:id="183"/>
      <w:r>
        <w:rPr>
          <w:rFonts w:ascii="Times New Roman"/>
          <w:b w:val="false"/>
          <w:i w:val="false"/>
          <w:color w:val="000000"/>
          <w:sz w:val="28"/>
        </w:rPr>
        <w:t>
      проживающего по адресу ______________________________________________</w:t>
      </w:r>
    </w:p>
    <w:bookmarkEnd w:id="183"/>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лицом с инвалидностью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08" w:id="184"/>
      <w:r>
        <w:rPr>
          <w:rFonts w:ascii="Times New Roman"/>
          <w:b w:val="false"/>
          <w:i w:val="false"/>
          <w:color w:val="000000"/>
          <w:sz w:val="28"/>
        </w:rPr>
        <w:t>
      ________________________________________________________________________</w:t>
      </w:r>
    </w:p>
    <w:bookmarkEnd w:id="184"/>
    <w:p>
      <w:pPr>
        <w:spacing w:after="0"/>
        <w:ind w:left="0"/>
        <w:jc w:val="both"/>
      </w:pPr>
      <w:r>
        <w:rPr>
          <w:rFonts w:ascii="Times New Roman"/>
          <w:b w:val="false"/>
          <w:i w:val="false"/>
          <w:color w:val="000000"/>
          <w:sz w:val="28"/>
        </w:rPr>
        <w:t xml:space="preserve">       Фамилия, имя, отчество (при его наличии), подпись индивидуального помощника/ЭЦП</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заявителя /ЭЦП</w:t>
      </w:r>
    </w:p>
    <w:p>
      <w:pPr>
        <w:spacing w:after="0"/>
        <w:ind w:left="0"/>
        <w:jc w:val="both"/>
      </w:pPr>
      <w:r>
        <w:rPr>
          <w:rFonts w:ascii="Times New Roman"/>
          <w:b w:val="false"/>
          <w:i w:val="false"/>
          <w:color w:val="000000"/>
          <w:sz w:val="28"/>
        </w:rPr>
        <w:t xml:space="preserve">       Дата "___"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5709" w:id="185"/>
    <w:p>
      <w:pPr>
        <w:spacing w:after="0"/>
        <w:ind w:left="0"/>
        <w:jc w:val="left"/>
      </w:pPr>
      <w:r>
        <w:rPr>
          <w:rFonts w:ascii="Times New Roman"/>
          <w:b/>
          <w:i w:val="false"/>
          <w:color w:val="000000"/>
        </w:rPr>
        <w:t xml:space="preserve">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bookmarkEnd w:id="185"/>
    <w:bookmarkStart w:name="z5710" w:id="186"/>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03.10.2022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
    <w:bookmarkStart w:name="z5711" w:id="187"/>
    <w:p>
      <w:pPr>
        <w:spacing w:after="0"/>
        <w:ind w:left="0"/>
        <w:jc w:val="left"/>
      </w:pPr>
      <w:r>
        <w:rPr>
          <w:rFonts w:ascii="Times New Roman"/>
          <w:b/>
          <w:i w:val="false"/>
          <w:color w:val="000000"/>
        </w:rPr>
        <w:t xml:space="preserve"> Глава 1. Общие положения</w:t>
      </w:r>
    </w:p>
    <w:bookmarkEnd w:id="187"/>
    <w:bookmarkStart w:name="z5712" w:id="188"/>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 разработаны в соответствии с </w:t>
      </w:r>
      <w:r>
        <w:rPr>
          <w:rFonts w:ascii="Times New Roman"/>
          <w:b w:val="false"/>
          <w:i w:val="false"/>
          <w:color w:val="000000"/>
          <w:sz w:val="28"/>
        </w:rPr>
        <w:t>подпунктом 9-7)</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ИПАР).</w:t>
      </w:r>
    </w:p>
    <w:bookmarkEnd w:id="188"/>
    <w:bookmarkStart w:name="z5713" w:id="18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9"/>
    <w:bookmarkStart w:name="z5714" w:id="190"/>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190"/>
    <w:bookmarkStart w:name="z5715" w:id="191"/>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91"/>
    <w:bookmarkStart w:name="z5716" w:id="192"/>
    <w:p>
      <w:pPr>
        <w:spacing w:after="0"/>
        <w:ind w:left="0"/>
        <w:jc w:val="both"/>
      </w:pPr>
      <w:r>
        <w:rPr>
          <w:rFonts w:ascii="Times New Roman"/>
          <w:b w:val="false"/>
          <w:i w:val="false"/>
          <w:color w:val="000000"/>
          <w:sz w:val="28"/>
        </w:rPr>
        <w:t>
      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192"/>
    <w:bookmarkStart w:name="z5717" w:id="193"/>
    <w:p>
      <w:pPr>
        <w:spacing w:after="0"/>
        <w:ind w:left="0"/>
        <w:jc w:val="both"/>
      </w:pPr>
      <w:r>
        <w:rPr>
          <w:rFonts w:ascii="Times New Roman"/>
          <w:b w:val="false"/>
          <w:i w:val="false"/>
          <w:color w:val="000000"/>
          <w:sz w:val="28"/>
        </w:rPr>
        <w:t xml:space="preserve">
      3. Предоставление санаторно-курортного лечения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противопоказаний к обеспечению лиц с инвалидностью санаторно-курортным лечением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3"/>
    <w:bookmarkStart w:name="z5718" w:id="194"/>
    <w:p>
      <w:pPr>
        <w:spacing w:after="0"/>
        <w:ind w:left="0"/>
        <w:jc w:val="both"/>
      </w:pPr>
      <w:r>
        <w:rPr>
          <w:rFonts w:ascii="Times New Roman"/>
          <w:b w:val="false"/>
          <w:i w:val="false"/>
          <w:color w:val="000000"/>
          <w:sz w:val="28"/>
        </w:rPr>
        <w:t xml:space="preserve">
      4. Санаторно-курортное лечение предоставляется за счет средств государственного бюджета согласно заявлению на предоставление санаторно-курортного лечения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срок реализации мероприятия ИПАР.</w:t>
      </w:r>
    </w:p>
    <w:bookmarkEnd w:id="194"/>
    <w:bookmarkStart w:name="z5719" w:id="195"/>
    <w:p>
      <w:pPr>
        <w:spacing w:after="0"/>
        <w:ind w:left="0"/>
        <w:jc w:val="both"/>
      </w:pPr>
      <w:r>
        <w:rPr>
          <w:rFonts w:ascii="Times New Roman"/>
          <w:b w:val="false"/>
          <w:i w:val="false"/>
          <w:color w:val="000000"/>
          <w:sz w:val="28"/>
        </w:rPr>
        <w:t xml:space="preserve">
      5. Лица с инвалидностью или их законные представители, либо лица, действующие от лица с инвалидностью на основании доверенности на право оформления документов для предоставления санаторно-курортного лечения (далее – заявитель), предоставляют по месту жительства лица с инвалидностью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 (далее – перечень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195"/>
    <w:bookmarkStart w:name="z5720" w:id="19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–Госкорпорация);</w:t>
      </w:r>
    </w:p>
    <w:bookmarkEnd w:id="196"/>
    <w:bookmarkStart w:name="z5721" w:id="197"/>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197"/>
    <w:bookmarkStart w:name="z5722" w:id="198"/>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198"/>
    <w:bookmarkStart w:name="z5723" w:id="199"/>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199"/>
    <w:bookmarkStart w:name="z5724" w:id="200"/>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00"/>
    <w:bookmarkStart w:name="z5725" w:id="201"/>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лиц с инвалидностью и детей с инвалидностью санаторно-курортным лечением" предусмотрен параграфом 2 главы 2 настоящих Правил.</w:t>
      </w:r>
    </w:p>
    <w:bookmarkEnd w:id="201"/>
    <w:bookmarkStart w:name="z5726" w:id="202"/>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 "электронного правительства" предусмотрен параграфом 3 главы 2 настоящих Правил.</w:t>
      </w:r>
    </w:p>
    <w:bookmarkEnd w:id="202"/>
    <w:bookmarkStart w:name="z5727" w:id="203"/>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203"/>
    <w:bookmarkStart w:name="z5728" w:id="204"/>
    <w:p>
      <w:pPr>
        <w:spacing w:after="0"/>
        <w:ind w:left="0"/>
        <w:jc w:val="both"/>
      </w:pPr>
      <w:r>
        <w:rPr>
          <w:rFonts w:ascii="Times New Roman"/>
          <w:b w:val="false"/>
          <w:i w:val="false"/>
          <w:color w:val="000000"/>
          <w:sz w:val="28"/>
        </w:rPr>
        <w:t xml:space="preserve">
      7. Лицу с инвалидностью,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204"/>
    <w:bookmarkStart w:name="z5729" w:id="205"/>
    <w:p>
      <w:pPr>
        <w:spacing w:after="0"/>
        <w:ind w:left="0"/>
        <w:jc w:val="both"/>
      </w:pPr>
      <w:r>
        <w:rPr>
          <w:rFonts w:ascii="Times New Roman"/>
          <w:b w:val="false"/>
          <w:i w:val="false"/>
          <w:color w:val="000000"/>
          <w:sz w:val="28"/>
        </w:rPr>
        <w:t xml:space="preserve">
      8. При прекращении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за счет средств государственного бюджета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205"/>
    <w:bookmarkStart w:name="z5730" w:id="206"/>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w:t>
      </w:r>
    </w:p>
    <w:bookmarkEnd w:id="206"/>
    <w:bookmarkStart w:name="z5731" w:id="20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на заявительной основе через Госкорпорацию, горуправления, отделы занятости</w:t>
      </w:r>
    </w:p>
    <w:bookmarkEnd w:id="207"/>
    <w:bookmarkStart w:name="z5732" w:id="208"/>
    <w:p>
      <w:pPr>
        <w:spacing w:after="0"/>
        <w:ind w:left="0"/>
        <w:jc w:val="both"/>
      </w:pPr>
      <w:r>
        <w:rPr>
          <w:rFonts w:ascii="Times New Roman"/>
          <w:b w:val="false"/>
          <w:i w:val="false"/>
          <w:color w:val="000000"/>
          <w:sz w:val="28"/>
        </w:rPr>
        <w:t xml:space="preserve">
      9. Для получения государственной услуги заявитель обращается в Госкорпорацию, горуправление, отдел занятости по месту жительства с заявлением согласно приложению 2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208"/>
    <w:bookmarkStart w:name="z5733" w:id="209"/>
    <w:p>
      <w:pPr>
        <w:spacing w:after="0"/>
        <w:ind w:left="0"/>
        <w:jc w:val="both"/>
      </w:pPr>
      <w:r>
        <w:rPr>
          <w:rFonts w:ascii="Times New Roman"/>
          <w:b w:val="false"/>
          <w:i w:val="false"/>
          <w:color w:val="000000"/>
          <w:sz w:val="28"/>
        </w:rPr>
        <w:t>
      10.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09"/>
    <w:bookmarkStart w:name="z5734" w:id="210"/>
    <w:p>
      <w:pPr>
        <w:spacing w:after="0"/>
        <w:ind w:left="0"/>
        <w:jc w:val="both"/>
      </w:pPr>
      <w:r>
        <w:rPr>
          <w:rFonts w:ascii="Times New Roman"/>
          <w:b w:val="false"/>
          <w:i w:val="false"/>
          <w:color w:val="000000"/>
          <w:sz w:val="28"/>
        </w:rPr>
        <w:t>
      1) о документе, удостоверяющим личность;</w:t>
      </w:r>
    </w:p>
    <w:bookmarkEnd w:id="210"/>
    <w:bookmarkStart w:name="z5735" w:id="211"/>
    <w:p>
      <w:pPr>
        <w:spacing w:after="0"/>
        <w:ind w:left="0"/>
        <w:jc w:val="both"/>
      </w:pPr>
      <w:r>
        <w:rPr>
          <w:rFonts w:ascii="Times New Roman"/>
          <w:b w:val="false"/>
          <w:i w:val="false"/>
          <w:color w:val="000000"/>
          <w:sz w:val="28"/>
        </w:rPr>
        <w:t>
      2) об установлении инвалидности;</w:t>
      </w:r>
    </w:p>
    <w:bookmarkEnd w:id="211"/>
    <w:bookmarkStart w:name="z5736" w:id="212"/>
    <w:p>
      <w:pPr>
        <w:spacing w:after="0"/>
        <w:ind w:left="0"/>
        <w:jc w:val="both"/>
      </w:pPr>
      <w:r>
        <w:rPr>
          <w:rFonts w:ascii="Times New Roman"/>
          <w:b w:val="false"/>
          <w:i w:val="false"/>
          <w:color w:val="000000"/>
          <w:sz w:val="28"/>
        </w:rPr>
        <w:t>
      3) о разработанных мероприятиях в ИПАР.</w:t>
      </w:r>
    </w:p>
    <w:bookmarkEnd w:id="212"/>
    <w:bookmarkStart w:name="z5737" w:id="213"/>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213"/>
    <w:bookmarkStart w:name="z5738" w:id="214"/>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11 настоящих Правил, после чего оригиналы документов возвращаются заявителю.</w:t>
      </w:r>
    </w:p>
    <w:bookmarkEnd w:id="214"/>
    <w:bookmarkStart w:name="z5739" w:id="215"/>
    <w:p>
      <w:pPr>
        <w:spacing w:after="0"/>
        <w:ind w:left="0"/>
        <w:jc w:val="both"/>
      </w:pPr>
      <w:r>
        <w:rPr>
          <w:rFonts w:ascii="Times New Roman"/>
          <w:b w:val="false"/>
          <w:i w:val="false"/>
          <w:color w:val="000000"/>
          <w:sz w:val="28"/>
        </w:rPr>
        <w:t>
      11. При подаче документов заявителю выдается:</w:t>
      </w:r>
    </w:p>
    <w:bookmarkEnd w:id="215"/>
    <w:bookmarkStart w:name="z5740" w:id="216"/>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216"/>
    <w:bookmarkStart w:name="z5741" w:id="217"/>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217"/>
    <w:bookmarkStart w:name="z5742" w:id="218"/>
    <w:p>
      <w:pPr>
        <w:spacing w:after="0"/>
        <w:ind w:left="0"/>
        <w:jc w:val="both"/>
      </w:pPr>
      <w:r>
        <w:rPr>
          <w:rFonts w:ascii="Times New Roman"/>
          <w:b w:val="false"/>
          <w:i w:val="false"/>
          <w:color w:val="000000"/>
          <w:sz w:val="28"/>
        </w:rPr>
        <w:t xml:space="preserve">
      12.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8"/>
    <w:bookmarkStart w:name="z5743" w:id="219"/>
    <w:p>
      <w:pPr>
        <w:spacing w:after="0"/>
        <w:ind w:left="0"/>
        <w:jc w:val="both"/>
      </w:pPr>
      <w:r>
        <w:rPr>
          <w:rFonts w:ascii="Times New Roman"/>
          <w:b w:val="false"/>
          <w:i w:val="false"/>
          <w:color w:val="000000"/>
          <w:sz w:val="28"/>
        </w:rPr>
        <w:t xml:space="preserve">
      13.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День приема документов Госкорпорацией не входит в срок оказания государственной услуги.</w:t>
      </w:r>
    </w:p>
    <w:bookmarkEnd w:id="219"/>
    <w:bookmarkStart w:name="z5744" w:id="220"/>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уведомляют заявителя о предварительном решении об отказе в оказании государственной услуги, а также времени и месте (способе) проведения заслушивания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для возможности выразить заявителю позицию по предварительному решению.</w:t>
      </w:r>
    </w:p>
    <w:bookmarkEnd w:id="220"/>
    <w:bookmarkStart w:name="z5745" w:id="22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21"/>
    <w:bookmarkStart w:name="z5746" w:id="22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222"/>
    <w:bookmarkStart w:name="z5747" w:id="223"/>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223"/>
    <w:bookmarkStart w:name="z5748" w:id="224"/>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224"/>
    <w:bookmarkStart w:name="z5749" w:id="225"/>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225"/>
    <w:bookmarkStart w:name="z5750" w:id="226"/>
    <w:p>
      <w:pPr>
        <w:spacing w:after="0"/>
        <w:ind w:left="0"/>
        <w:jc w:val="both"/>
      </w:pPr>
      <w:r>
        <w:rPr>
          <w:rFonts w:ascii="Times New Roman"/>
          <w:b w:val="false"/>
          <w:i w:val="false"/>
          <w:color w:val="000000"/>
          <w:sz w:val="28"/>
        </w:rPr>
        <w:t xml:space="preserve">
      14.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26"/>
    <w:bookmarkStart w:name="z5751" w:id="227"/>
    <w:p>
      <w:pPr>
        <w:spacing w:after="0"/>
        <w:ind w:left="0"/>
        <w:jc w:val="both"/>
      </w:pPr>
      <w:r>
        <w:rPr>
          <w:rFonts w:ascii="Times New Roman"/>
          <w:b w:val="false"/>
          <w:i w:val="false"/>
          <w:color w:val="000000"/>
          <w:sz w:val="28"/>
        </w:rPr>
        <w:t>
      15.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227"/>
    <w:bookmarkStart w:name="z5752" w:id="228"/>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28"/>
    <w:bookmarkStart w:name="z5753" w:id="229"/>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229"/>
    <w:bookmarkStart w:name="z5754" w:id="23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230"/>
    <w:bookmarkStart w:name="z5755" w:id="231"/>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31"/>
    <w:bookmarkStart w:name="z5756" w:id="232"/>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2"/>
    <w:bookmarkStart w:name="z5757" w:id="23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3"/>
    <w:bookmarkStart w:name="z5758" w:id="234"/>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234"/>
    <w:bookmarkStart w:name="z5759" w:id="235"/>
    <w:p>
      <w:pPr>
        <w:spacing w:after="0"/>
        <w:ind w:left="0"/>
        <w:jc w:val="both"/>
      </w:pPr>
      <w:r>
        <w:rPr>
          <w:rFonts w:ascii="Times New Roman"/>
          <w:b w:val="false"/>
          <w:i w:val="false"/>
          <w:color w:val="000000"/>
          <w:sz w:val="28"/>
        </w:rPr>
        <w:t>
      При этом Госкорпорация, горуправления, отделы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5"/>
    <w:bookmarkStart w:name="z5760" w:id="236"/>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236"/>
    <w:bookmarkStart w:name="z5761" w:id="237"/>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37"/>
    <w:bookmarkStart w:name="z5762" w:id="23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8"/>
    <w:bookmarkStart w:name="z5763" w:id="23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39"/>
    <w:bookmarkStart w:name="z5764" w:id="240"/>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и детей с инвалидностью санаторно-курортным лечением"</w:t>
      </w:r>
    </w:p>
    <w:bookmarkEnd w:id="240"/>
    <w:bookmarkStart w:name="z5765" w:id="241"/>
    <w:p>
      <w:pPr>
        <w:spacing w:after="0"/>
        <w:ind w:left="0"/>
        <w:jc w:val="both"/>
      </w:pPr>
      <w:r>
        <w:rPr>
          <w:rFonts w:ascii="Times New Roman"/>
          <w:b w:val="false"/>
          <w:i w:val="false"/>
          <w:color w:val="000000"/>
          <w:sz w:val="28"/>
        </w:rPr>
        <w:t xml:space="preserve">
      16.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санаторно-курортного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241"/>
    <w:bookmarkStart w:name="z5766" w:id="242"/>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242"/>
    <w:bookmarkStart w:name="z5767" w:id="243"/>
    <w:p>
      <w:pPr>
        <w:spacing w:after="0"/>
        <w:ind w:left="0"/>
        <w:jc w:val="both"/>
      </w:pPr>
      <w:r>
        <w:rPr>
          <w:rFonts w:ascii="Times New Roman"/>
          <w:b w:val="false"/>
          <w:i w:val="false"/>
          <w:color w:val="000000"/>
          <w:sz w:val="28"/>
        </w:rPr>
        <w:t>
      17.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243"/>
    <w:bookmarkStart w:name="z5768" w:id="244"/>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244"/>
    <w:bookmarkStart w:name="z5769" w:id="245"/>
    <w:p>
      <w:pPr>
        <w:spacing w:after="0"/>
        <w:ind w:left="0"/>
        <w:jc w:val="both"/>
      </w:pPr>
      <w:r>
        <w:rPr>
          <w:rFonts w:ascii="Times New Roman"/>
          <w:b w:val="false"/>
          <w:i w:val="false"/>
          <w:color w:val="000000"/>
          <w:sz w:val="28"/>
        </w:rPr>
        <w:t>
      18.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245"/>
    <w:bookmarkStart w:name="z5770" w:id="246"/>
    <w:p>
      <w:pPr>
        <w:spacing w:after="0"/>
        <w:ind w:left="0"/>
        <w:jc w:val="both"/>
      </w:pPr>
      <w:r>
        <w:rPr>
          <w:rFonts w:ascii="Times New Roman"/>
          <w:b w:val="false"/>
          <w:i w:val="false"/>
          <w:color w:val="000000"/>
          <w:sz w:val="28"/>
        </w:rPr>
        <w:t>
      19.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246"/>
    <w:bookmarkStart w:name="z5771" w:id="247"/>
    <w:p>
      <w:pPr>
        <w:spacing w:after="0"/>
        <w:ind w:left="0"/>
        <w:jc w:val="both"/>
      </w:pPr>
      <w:r>
        <w:rPr>
          <w:rFonts w:ascii="Times New Roman"/>
          <w:b w:val="false"/>
          <w:i w:val="false"/>
          <w:color w:val="000000"/>
          <w:sz w:val="28"/>
        </w:rPr>
        <w:t>
      20.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санаторно-курортного лечения посредством смс-уведомления на абонентский номер.</w:t>
      </w:r>
    </w:p>
    <w:bookmarkEnd w:id="247"/>
    <w:bookmarkStart w:name="z5772" w:id="248"/>
    <w:p>
      <w:pPr>
        <w:spacing w:after="0"/>
        <w:ind w:left="0"/>
        <w:jc w:val="both"/>
      </w:pPr>
      <w:r>
        <w:rPr>
          <w:rFonts w:ascii="Times New Roman"/>
          <w:b w:val="false"/>
          <w:i w:val="false"/>
          <w:color w:val="000000"/>
          <w:sz w:val="28"/>
        </w:rPr>
        <w:t xml:space="preserve">
      21. В электронном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248"/>
    <w:bookmarkStart w:name="z5773" w:id="249"/>
    <w:p>
      <w:pPr>
        <w:spacing w:after="0"/>
        <w:ind w:left="0"/>
        <w:jc w:val="both"/>
      </w:pPr>
      <w:r>
        <w:rPr>
          <w:rFonts w:ascii="Times New Roman"/>
          <w:b w:val="false"/>
          <w:i w:val="false"/>
          <w:color w:val="000000"/>
          <w:sz w:val="28"/>
        </w:rPr>
        <w:t>
      22. При оформлении документов для предоставления санаторно-курортного лечения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249"/>
    <w:bookmarkStart w:name="z5774" w:id="250"/>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w:t>
      </w:r>
    </w:p>
    <w:bookmarkEnd w:id="250"/>
    <w:bookmarkStart w:name="z5775" w:id="251"/>
    <w:p>
      <w:pPr>
        <w:spacing w:after="0"/>
        <w:ind w:left="0"/>
        <w:jc w:val="both"/>
      </w:pPr>
      <w:r>
        <w:rPr>
          <w:rFonts w:ascii="Times New Roman"/>
          <w:b w:val="false"/>
          <w:i w:val="false"/>
          <w:color w:val="000000"/>
          <w:sz w:val="28"/>
        </w:rPr>
        <w:t xml:space="preserve">
      23.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1"/>
    <w:bookmarkStart w:name="z5776" w:id="25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252"/>
    <w:bookmarkStart w:name="z5777" w:id="253"/>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253"/>
    <w:bookmarkStart w:name="z5778" w:id="254"/>
    <w:p>
      <w:pPr>
        <w:spacing w:after="0"/>
        <w:ind w:left="0"/>
        <w:jc w:val="both"/>
      </w:pPr>
      <w:r>
        <w:rPr>
          <w:rFonts w:ascii="Times New Roman"/>
          <w:b w:val="false"/>
          <w:i w:val="false"/>
          <w:color w:val="000000"/>
          <w:sz w:val="28"/>
        </w:rPr>
        <w:t>
      2) об установлении инвалидности;</w:t>
      </w:r>
    </w:p>
    <w:bookmarkEnd w:id="254"/>
    <w:bookmarkStart w:name="z5779" w:id="255"/>
    <w:p>
      <w:pPr>
        <w:spacing w:after="0"/>
        <w:ind w:left="0"/>
        <w:jc w:val="both"/>
      </w:pPr>
      <w:r>
        <w:rPr>
          <w:rFonts w:ascii="Times New Roman"/>
          <w:b w:val="false"/>
          <w:i w:val="false"/>
          <w:color w:val="000000"/>
          <w:sz w:val="28"/>
        </w:rPr>
        <w:t>
      3) о разработанных мероприятиях в ИПАР.</w:t>
      </w:r>
    </w:p>
    <w:bookmarkEnd w:id="255"/>
    <w:bookmarkStart w:name="z5780" w:id="256"/>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6"/>
    <w:bookmarkStart w:name="z5781" w:id="257"/>
    <w:p>
      <w:pPr>
        <w:spacing w:after="0"/>
        <w:ind w:left="0"/>
        <w:jc w:val="both"/>
      </w:pPr>
      <w:r>
        <w:rPr>
          <w:rFonts w:ascii="Times New Roman"/>
          <w:b w:val="false"/>
          <w:i w:val="false"/>
          <w:color w:val="000000"/>
          <w:sz w:val="28"/>
        </w:rPr>
        <w:t>
      24. В "личный кабинет" заявителя на веб-портале горуправлением, отделом занятости направляется статус о принятии запроса на оказание государственной услуги.</w:t>
      </w:r>
    </w:p>
    <w:bookmarkEnd w:id="257"/>
    <w:bookmarkStart w:name="z5782" w:id="258"/>
    <w:p>
      <w:pPr>
        <w:spacing w:after="0"/>
        <w:ind w:left="0"/>
        <w:jc w:val="both"/>
      </w:pPr>
      <w:r>
        <w:rPr>
          <w:rFonts w:ascii="Times New Roman"/>
          <w:b w:val="false"/>
          <w:i w:val="false"/>
          <w:color w:val="000000"/>
          <w:sz w:val="28"/>
        </w:rPr>
        <w:t>
      25.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258"/>
    <w:bookmarkStart w:name="z5783" w:id="259"/>
    <w:p>
      <w:pPr>
        <w:spacing w:after="0"/>
        <w:ind w:left="0"/>
        <w:jc w:val="both"/>
      </w:pPr>
      <w:r>
        <w:rPr>
          <w:rFonts w:ascii="Times New Roman"/>
          <w:b w:val="false"/>
          <w:i w:val="false"/>
          <w:color w:val="000000"/>
          <w:sz w:val="28"/>
        </w:rPr>
        <w:t xml:space="preserve">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59"/>
    <w:bookmarkStart w:name="z5784" w:id="260"/>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60"/>
    <w:bookmarkStart w:name="z5785" w:id="26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61"/>
    <w:bookmarkStart w:name="z5786" w:id="262"/>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262"/>
    <w:bookmarkStart w:name="z5787" w:id="263"/>
    <w:p>
      <w:pPr>
        <w:spacing w:after="0"/>
        <w:ind w:left="0"/>
        <w:jc w:val="both"/>
      </w:pPr>
      <w:r>
        <w:rPr>
          <w:rFonts w:ascii="Times New Roman"/>
          <w:b w:val="false"/>
          <w:i w:val="false"/>
          <w:color w:val="000000"/>
          <w:sz w:val="28"/>
        </w:rPr>
        <w:t>
      26.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263"/>
    <w:bookmarkStart w:name="z5788" w:id="264"/>
    <w:p>
      <w:pPr>
        <w:spacing w:after="0"/>
        <w:ind w:left="0"/>
        <w:jc w:val="both"/>
      </w:pPr>
      <w:r>
        <w:rPr>
          <w:rFonts w:ascii="Times New Roman"/>
          <w:b w:val="false"/>
          <w:i w:val="false"/>
          <w:color w:val="000000"/>
          <w:sz w:val="28"/>
        </w:rPr>
        <w:t xml:space="preserve">
      27.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64"/>
    <w:bookmarkStart w:name="z5789" w:id="265"/>
    <w:p>
      <w:pPr>
        <w:spacing w:after="0"/>
        <w:ind w:left="0"/>
        <w:jc w:val="left"/>
      </w:pPr>
      <w:r>
        <w:rPr>
          <w:rFonts w:ascii="Times New Roman"/>
          <w:b/>
          <w:i w:val="false"/>
          <w:color w:val="000000"/>
        </w:rPr>
        <w:t xml:space="preserve"> Глава 3. Порядок предоставления санаторно-курортного лечения</w:t>
      </w:r>
    </w:p>
    <w:bookmarkEnd w:id="265"/>
    <w:bookmarkStart w:name="z5790" w:id="266"/>
    <w:p>
      <w:pPr>
        <w:spacing w:after="0"/>
        <w:ind w:left="0"/>
        <w:jc w:val="both"/>
      </w:pPr>
      <w:r>
        <w:rPr>
          <w:rFonts w:ascii="Times New Roman"/>
          <w:b w:val="false"/>
          <w:i w:val="false"/>
          <w:color w:val="000000"/>
          <w:sz w:val="28"/>
        </w:rPr>
        <w:t>
      28. Предоставление санаторно-курортного лечения осуществляется через портал или государственные закупки.</w:t>
      </w:r>
    </w:p>
    <w:bookmarkEnd w:id="266"/>
    <w:bookmarkStart w:name="z5791" w:id="267"/>
    <w:p>
      <w:pPr>
        <w:spacing w:after="0"/>
        <w:ind w:left="0"/>
        <w:jc w:val="both"/>
      </w:pPr>
      <w:r>
        <w:rPr>
          <w:rFonts w:ascii="Times New Roman"/>
          <w:b w:val="false"/>
          <w:i w:val="false"/>
          <w:color w:val="000000"/>
          <w:sz w:val="28"/>
        </w:rPr>
        <w:t>
      29. Санаторно-курортное лечение предоставляется не более одного раза в календарный год на срок не более четырнадцати суток.</w:t>
      </w:r>
    </w:p>
    <w:bookmarkEnd w:id="267"/>
    <w:bookmarkStart w:name="z5792" w:id="268"/>
    <w:p>
      <w:pPr>
        <w:spacing w:after="0"/>
        <w:ind w:left="0"/>
        <w:jc w:val="both"/>
      </w:pPr>
      <w:r>
        <w:rPr>
          <w:rFonts w:ascii="Times New Roman"/>
          <w:b w:val="false"/>
          <w:i w:val="false"/>
          <w:color w:val="000000"/>
          <w:sz w:val="28"/>
        </w:rPr>
        <w:t>
      Оплата расходов проезда на санаторно-курортное лечение осуществляется за счет средств лица с инвалидностью. Оплата расходов проезда одного из законных представителей, сопровождающего ребенка с инвалидностью на санаторно-курортное лечение, осуществляется за счет средств сопровождающего.</w:t>
      </w:r>
    </w:p>
    <w:bookmarkEnd w:id="268"/>
    <w:bookmarkStart w:name="z5793" w:id="269"/>
    <w:p>
      <w:pPr>
        <w:spacing w:after="0"/>
        <w:ind w:left="0"/>
        <w:jc w:val="both"/>
      </w:pPr>
      <w:r>
        <w:rPr>
          <w:rFonts w:ascii="Times New Roman"/>
          <w:b w:val="false"/>
          <w:i w:val="false"/>
          <w:color w:val="000000"/>
          <w:sz w:val="28"/>
        </w:rPr>
        <w:t>
      30. Лицо с инвалидностью, ребенок с инвалидностью при прибытии в санаторно-курортную организацию предоставляет поставщику услуг санаторно-курортного лечения (далее – поставщик):</w:t>
      </w:r>
    </w:p>
    <w:bookmarkEnd w:id="269"/>
    <w:bookmarkStart w:name="z5794" w:id="270"/>
    <w:p>
      <w:pPr>
        <w:spacing w:after="0"/>
        <w:ind w:left="0"/>
        <w:jc w:val="both"/>
      </w:pPr>
      <w:r>
        <w:rPr>
          <w:rFonts w:ascii="Times New Roman"/>
          <w:b w:val="false"/>
          <w:i w:val="false"/>
          <w:color w:val="000000"/>
          <w:sz w:val="28"/>
        </w:rPr>
        <w:t>
      документ, удостоверяющий личность;</w:t>
      </w:r>
    </w:p>
    <w:bookmarkEnd w:id="270"/>
    <w:bookmarkStart w:name="z5795" w:id="271"/>
    <w:p>
      <w:pPr>
        <w:spacing w:after="0"/>
        <w:ind w:left="0"/>
        <w:jc w:val="both"/>
      </w:pPr>
      <w:r>
        <w:rPr>
          <w:rFonts w:ascii="Times New Roman"/>
          <w:b w:val="false"/>
          <w:i w:val="false"/>
          <w:color w:val="000000"/>
          <w:sz w:val="28"/>
        </w:rPr>
        <w:t xml:space="preserve">
      санаторно-курортную карту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71"/>
    <w:bookmarkStart w:name="z5796" w:id="272"/>
    <w:p>
      <w:pPr>
        <w:spacing w:after="0"/>
        <w:ind w:left="0"/>
        <w:jc w:val="both"/>
      </w:pPr>
      <w:r>
        <w:rPr>
          <w:rFonts w:ascii="Times New Roman"/>
          <w:b w:val="false"/>
          <w:i w:val="false"/>
          <w:color w:val="000000"/>
          <w:sz w:val="28"/>
        </w:rPr>
        <w:t xml:space="preserve">
      при предоставлении санаторно-курортного лечения через портал – уведомление о подтверждении наличия койко-места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полученное от поставщика на портале (далее – уведомление о подтверждении наличия койко-места).</w:t>
      </w:r>
    </w:p>
    <w:bookmarkEnd w:id="272"/>
    <w:bookmarkStart w:name="z5797" w:id="273"/>
    <w:p>
      <w:pPr>
        <w:spacing w:after="0"/>
        <w:ind w:left="0"/>
        <w:jc w:val="left"/>
      </w:pPr>
      <w:r>
        <w:rPr>
          <w:rFonts w:ascii="Times New Roman"/>
          <w:b/>
          <w:i w:val="false"/>
          <w:color w:val="000000"/>
        </w:rPr>
        <w:t xml:space="preserve"> Параграф 1. Порядок предоставления санаторно-курортного лечения через портал</w:t>
      </w:r>
    </w:p>
    <w:bookmarkEnd w:id="273"/>
    <w:bookmarkStart w:name="z5798" w:id="274"/>
    <w:p>
      <w:pPr>
        <w:spacing w:after="0"/>
        <w:ind w:left="0"/>
        <w:jc w:val="both"/>
      </w:pPr>
      <w:r>
        <w:rPr>
          <w:rFonts w:ascii="Times New Roman"/>
          <w:b w:val="false"/>
          <w:i w:val="false"/>
          <w:color w:val="000000"/>
          <w:sz w:val="28"/>
        </w:rPr>
        <w:t xml:space="preserve">
      31. После регистрации в AИС "Е-Собес" заявления на предоставление санаторно-курортного лечения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ИПАР лица с инвалидностью в порядке очередности передаются из AИС "Е-Собес" на портал.</w:t>
      </w:r>
    </w:p>
    <w:bookmarkEnd w:id="274"/>
    <w:bookmarkStart w:name="z5799" w:id="275"/>
    <w:p>
      <w:pPr>
        <w:spacing w:after="0"/>
        <w:ind w:left="0"/>
        <w:jc w:val="both"/>
      </w:pPr>
      <w:r>
        <w:rPr>
          <w:rFonts w:ascii="Times New Roman"/>
          <w:b w:val="false"/>
          <w:i w:val="false"/>
          <w:color w:val="000000"/>
          <w:sz w:val="28"/>
        </w:rPr>
        <w:t>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на портале.</w:t>
      </w:r>
    </w:p>
    <w:bookmarkEnd w:id="275"/>
    <w:bookmarkStart w:name="z5800" w:id="276"/>
    <w:p>
      <w:pPr>
        <w:spacing w:after="0"/>
        <w:ind w:left="0"/>
        <w:jc w:val="both"/>
      </w:pPr>
      <w:r>
        <w:rPr>
          <w:rFonts w:ascii="Times New Roman"/>
          <w:b w:val="false"/>
          <w:i w:val="false"/>
          <w:color w:val="000000"/>
          <w:sz w:val="28"/>
        </w:rPr>
        <w:t>
      32.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276"/>
    <w:bookmarkStart w:name="z5801" w:id="277"/>
    <w:p>
      <w:pPr>
        <w:spacing w:after="0"/>
        <w:ind w:left="0"/>
        <w:jc w:val="both"/>
      </w:pPr>
      <w:r>
        <w:rPr>
          <w:rFonts w:ascii="Times New Roman"/>
          <w:b w:val="false"/>
          <w:i w:val="false"/>
          <w:color w:val="000000"/>
          <w:sz w:val="28"/>
        </w:rPr>
        <w:t>
      33.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277"/>
    <w:bookmarkStart w:name="z5802" w:id="278"/>
    <w:p>
      <w:pPr>
        <w:spacing w:after="0"/>
        <w:ind w:left="0"/>
        <w:jc w:val="both"/>
      </w:pPr>
      <w:r>
        <w:rPr>
          <w:rFonts w:ascii="Times New Roman"/>
          <w:b w:val="false"/>
          <w:i w:val="false"/>
          <w:color w:val="000000"/>
          <w:sz w:val="28"/>
        </w:rPr>
        <w:t>
      34.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278"/>
    <w:bookmarkStart w:name="z5803" w:id="279"/>
    <w:p>
      <w:pPr>
        <w:spacing w:after="0"/>
        <w:ind w:left="0"/>
        <w:jc w:val="both"/>
      </w:pPr>
      <w:r>
        <w:rPr>
          <w:rFonts w:ascii="Times New Roman"/>
          <w:b w:val="false"/>
          <w:i w:val="false"/>
          <w:color w:val="000000"/>
          <w:sz w:val="28"/>
        </w:rPr>
        <w:t>
      35. По истечении двух месяцев со дня передачи данных ИПАР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"Е-Собес", после чего заявитель с учетом очередности в AИС "Е-Собес" выбирает поставщика на портале.</w:t>
      </w:r>
    </w:p>
    <w:bookmarkEnd w:id="279"/>
    <w:bookmarkStart w:name="z5804" w:id="280"/>
    <w:p>
      <w:pPr>
        <w:spacing w:after="0"/>
        <w:ind w:left="0"/>
        <w:jc w:val="both"/>
      </w:pPr>
      <w:r>
        <w:rPr>
          <w:rFonts w:ascii="Times New Roman"/>
          <w:b w:val="false"/>
          <w:i w:val="false"/>
          <w:color w:val="000000"/>
          <w:sz w:val="28"/>
        </w:rPr>
        <w:t>
      36. Для осуществления выбора поставщика в соответствии со статьей 32-2 Закона заявитель авторизуется на портале, подписывает публичный договор посредством ЭЦП.</w:t>
      </w:r>
    </w:p>
    <w:bookmarkEnd w:id="280"/>
    <w:bookmarkStart w:name="z5805" w:id="281"/>
    <w:p>
      <w:pPr>
        <w:spacing w:after="0"/>
        <w:ind w:left="0"/>
        <w:jc w:val="both"/>
      </w:pPr>
      <w:r>
        <w:rPr>
          <w:rFonts w:ascii="Times New Roman"/>
          <w:b w:val="false"/>
          <w:i w:val="false"/>
          <w:color w:val="000000"/>
          <w:sz w:val="28"/>
        </w:rPr>
        <w:t xml:space="preserve">
      37. Заявитель на портале оформляет и направляет поставщику заказ на предоставление санаторно-курортного лечения,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281"/>
    <w:bookmarkStart w:name="z5806" w:id="282"/>
    <w:p>
      <w:pPr>
        <w:spacing w:after="0"/>
        <w:ind w:left="0"/>
        <w:jc w:val="both"/>
      </w:pPr>
      <w:r>
        <w:rPr>
          <w:rFonts w:ascii="Times New Roman"/>
          <w:b w:val="false"/>
          <w:i w:val="false"/>
          <w:color w:val="000000"/>
          <w:sz w:val="28"/>
        </w:rPr>
        <w:t>
      38. Поставщик в течение пяти рабочих дней со дня поступления заказа на портале рассматривает и направляет в "личный кабинет пользователя" уведомление о подтверждении наличия койко-места или уведомление об отказе в предоставлении санаторно-курортного лечения с указанием причины отказа, подписанное ЭЦП поставщика:</w:t>
      </w:r>
    </w:p>
    <w:bookmarkEnd w:id="282"/>
    <w:bookmarkStart w:name="z5807" w:id="283"/>
    <w:p>
      <w:pPr>
        <w:spacing w:after="0"/>
        <w:ind w:left="0"/>
        <w:jc w:val="both"/>
      </w:pPr>
      <w:r>
        <w:rPr>
          <w:rFonts w:ascii="Times New Roman"/>
          <w:b w:val="false"/>
          <w:i w:val="false"/>
          <w:color w:val="000000"/>
          <w:sz w:val="28"/>
        </w:rPr>
        <w:t>
      на данное койко-место были оформлены одновременно две и более заявки;</w:t>
      </w:r>
    </w:p>
    <w:bookmarkEnd w:id="283"/>
    <w:bookmarkStart w:name="z5808" w:id="284"/>
    <w:p>
      <w:pPr>
        <w:spacing w:after="0"/>
        <w:ind w:left="0"/>
        <w:jc w:val="both"/>
      </w:pPr>
      <w:r>
        <w:rPr>
          <w:rFonts w:ascii="Times New Roman"/>
          <w:b w:val="false"/>
          <w:i w:val="false"/>
          <w:color w:val="000000"/>
          <w:sz w:val="28"/>
        </w:rPr>
        <w:t>
      санаторно-курортная организация находится на стадии исключения из реестра поставщиков на Портале социальных услуг и не сможет выполнить свои обязательства;</w:t>
      </w:r>
    </w:p>
    <w:bookmarkEnd w:id="284"/>
    <w:bookmarkStart w:name="z5809" w:id="285"/>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85"/>
    <w:bookmarkStart w:name="z5810" w:id="286"/>
    <w:p>
      <w:pPr>
        <w:spacing w:after="0"/>
        <w:ind w:left="0"/>
        <w:jc w:val="both"/>
      </w:pPr>
      <w:r>
        <w:rPr>
          <w:rFonts w:ascii="Times New Roman"/>
          <w:b w:val="false"/>
          <w:i w:val="false"/>
          <w:color w:val="000000"/>
          <w:sz w:val="28"/>
        </w:rPr>
        <w:t>
      лицо с инвалидностью не относится к контингенту санатория.</w:t>
      </w:r>
    </w:p>
    <w:bookmarkEnd w:id="286"/>
    <w:bookmarkStart w:name="z5811" w:id="287"/>
    <w:p>
      <w:pPr>
        <w:spacing w:after="0"/>
        <w:ind w:left="0"/>
        <w:jc w:val="both"/>
      </w:pPr>
      <w:r>
        <w:rPr>
          <w:rFonts w:ascii="Times New Roman"/>
          <w:b w:val="false"/>
          <w:i w:val="false"/>
          <w:color w:val="000000"/>
          <w:sz w:val="28"/>
        </w:rPr>
        <w:t>
      39. Поставщик вводит на портале следующие данные:</w:t>
      </w:r>
    </w:p>
    <w:bookmarkEnd w:id="287"/>
    <w:bookmarkStart w:name="z5812" w:id="288"/>
    <w:p>
      <w:pPr>
        <w:spacing w:after="0"/>
        <w:ind w:left="0"/>
        <w:jc w:val="both"/>
      </w:pPr>
      <w:r>
        <w:rPr>
          <w:rFonts w:ascii="Times New Roman"/>
          <w:b w:val="false"/>
          <w:i w:val="false"/>
          <w:color w:val="000000"/>
          <w:sz w:val="28"/>
        </w:rPr>
        <w:t>
      о дате и времени прибытия лица с инвалидностью в санаторно-курортную организацию и его выбытии;</w:t>
      </w:r>
    </w:p>
    <w:bookmarkEnd w:id="288"/>
    <w:bookmarkStart w:name="z5813" w:id="289"/>
    <w:p>
      <w:pPr>
        <w:spacing w:after="0"/>
        <w:ind w:left="0"/>
        <w:jc w:val="both"/>
      </w:pPr>
      <w:r>
        <w:rPr>
          <w:rFonts w:ascii="Times New Roman"/>
          <w:b w:val="false"/>
          <w:i w:val="false"/>
          <w:color w:val="000000"/>
          <w:sz w:val="28"/>
        </w:rPr>
        <w:t>
      о неприбытии лица с инвалидностью в санаторно-курортную организацию в сроки, указанные в заказе;</w:t>
      </w:r>
    </w:p>
    <w:bookmarkEnd w:id="289"/>
    <w:bookmarkStart w:name="z5814" w:id="290"/>
    <w:p>
      <w:pPr>
        <w:spacing w:after="0"/>
        <w:ind w:left="0"/>
        <w:jc w:val="both"/>
      </w:pPr>
      <w:r>
        <w:rPr>
          <w:rFonts w:ascii="Times New Roman"/>
          <w:b w:val="false"/>
          <w:i w:val="false"/>
          <w:color w:val="000000"/>
          <w:sz w:val="28"/>
        </w:rPr>
        <w:t>
      об отказе в предоставлении услуги после прибытия лица с инвалидностью в санаторно-курортную организацию в связи с ненадлежащим исполнением обязательств лица с инвалидностью, которые автоматически передаются в AИС "Е-Собес".</w:t>
      </w:r>
    </w:p>
    <w:bookmarkEnd w:id="290"/>
    <w:bookmarkStart w:name="z5815" w:id="291"/>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291"/>
    <w:bookmarkStart w:name="z5816" w:id="292"/>
    <w:p>
      <w:pPr>
        <w:spacing w:after="0"/>
        <w:ind w:left="0"/>
        <w:jc w:val="both"/>
      </w:pPr>
      <w:r>
        <w:rPr>
          <w:rFonts w:ascii="Times New Roman"/>
          <w:b w:val="false"/>
          <w:i w:val="false"/>
          <w:color w:val="000000"/>
          <w:sz w:val="28"/>
        </w:rPr>
        <w:t>
      40. Отмена заявителем принятого поставщиком заказа производится не позднее трех рабочих дней до даты прибытия в санаторно-курортную организацию, указанной в уведомлении путем направления поставщику через личный кабинет на портале уведомления об отмене заказа койко-места, подписанного ЭЦП. При этом, заявитель в течении месяца выбирает другого поставщика на портале.</w:t>
      </w:r>
    </w:p>
    <w:bookmarkEnd w:id="292"/>
    <w:bookmarkStart w:name="z5817" w:id="293"/>
    <w:p>
      <w:pPr>
        <w:spacing w:after="0"/>
        <w:ind w:left="0"/>
        <w:jc w:val="both"/>
      </w:pPr>
      <w:r>
        <w:rPr>
          <w:rFonts w:ascii="Times New Roman"/>
          <w:b w:val="false"/>
          <w:i w:val="false"/>
          <w:color w:val="000000"/>
          <w:sz w:val="28"/>
        </w:rPr>
        <w:t>
      41. Если лицо с инвалидностью не прибыл в санаторно-курортную организацию в дату заезда без уведомления поставщика об отмене заказа койко-места, направление на портал для выбора другого поставщика осуществляется в порядке общей очередности в АИС "Е-Собес".</w:t>
      </w:r>
    </w:p>
    <w:bookmarkEnd w:id="293"/>
    <w:bookmarkStart w:name="z5818" w:id="294"/>
    <w:p>
      <w:pPr>
        <w:spacing w:after="0"/>
        <w:ind w:left="0"/>
        <w:jc w:val="both"/>
      </w:pPr>
      <w:r>
        <w:rPr>
          <w:rFonts w:ascii="Times New Roman"/>
          <w:b w:val="false"/>
          <w:i w:val="false"/>
          <w:color w:val="000000"/>
          <w:sz w:val="28"/>
        </w:rPr>
        <w:t>
      42. Поставщик не позднее трех рабочих дней до даты прибытия лица с инвалидностью в санаторно-курортную организацию отказывает ему в предоставлении услуги после подтверждения принятия заказа посредством направления в личный кабинет заявителя уведомления об отмене заказа, подписанного ЭЦП, с отражением одной из следующих причин:</w:t>
      </w:r>
    </w:p>
    <w:bookmarkEnd w:id="294"/>
    <w:bookmarkStart w:name="z5819" w:id="295"/>
    <w:p>
      <w:pPr>
        <w:spacing w:after="0"/>
        <w:ind w:left="0"/>
        <w:jc w:val="both"/>
      </w:pPr>
      <w:r>
        <w:rPr>
          <w:rFonts w:ascii="Times New Roman"/>
          <w:b w:val="false"/>
          <w:i w:val="false"/>
          <w:color w:val="000000"/>
          <w:sz w:val="28"/>
        </w:rPr>
        <w:t>
      поставщиком подано заявление на исключение из реестра (регистра) поставщиков;</w:t>
      </w:r>
    </w:p>
    <w:bookmarkEnd w:id="295"/>
    <w:bookmarkStart w:name="z5820" w:id="296"/>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96"/>
    <w:bookmarkStart w:name="z5821" w:id="297"/>
    <w:p>
      <w:pPr>
        <w:spacing w:after="0"/>
        <w:ind w:left="0"/>
        <w:jc w:val="left"/>
      </w:pPr>
      <w:r>
        <w:rPr>
          <w:rFonts w:ascii="Times New Roman"/>
          <w:b/>
          <w:i w:val="false"/>
          <w:color w:val="000000"/>
        </w:rPr>
        <w:t xml:space="preserve"> Параграф 2. Порядок предоставления санаторно-курортного лечения в соответствии с законодательством Республики Казахстан о государственных закупках</w:t>
      </w:r>
    </w:p>
    <w:bookmarkEnd w:id="297"/>
    <w:bookmarkStart w:name="z5822" w:id="298"/>
    <w:p>
      <w:pPr>
        <w:spacing w:after="0"/>
        <w:ind w:left="0"/>
        <w:jc w:val="both"/>
      </w:pPr>
      <w:r>
        <w:rPr>
          <w:rFonts w:ascii="Times New Roman"/>
          <w:b w:val="false"/>
          <w:i w:val="false"/>
          <w:color w:val="000000"/>
          <w:sz w:val="28"/>
        </w:rPr>
        <w:t xml:space="preserve">
      43. Приобретение санаторно-курортного лечения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298"/>
    <w:bookmarkStart w:name="z5823" w:id="299"/>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299"/>
    <w:bookmarkStart w:name="z5824" w:id="300"/>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300"/>
    <w:bookmarkStart w:name="z5825" w:id="301"/>
    <w:p>
      <w:pPr>
        <w:spacing w:after="0"/>
        <w:ind w:left="0"/>
        <w:jc w:val="both"/>
      </w:pPr>
      <w:r>
        <w:rPr>
          <w:rFonts w:ascii="Times New Roman"/>
          <w:b w:val="false"/>
          <w:i w:val="false"/>
          <w:color w:val="000000"/>
          <w:sz w:val="28"/>
        </w:rPr>
        <w:t>
      3) наличия заявления лица с инвалидностью об отказе приобретения санаторно-курортного лечения через портал,</w:t>
      </w:r>
    </w:p>
    <w:bookmarkEnd w:id="301"/>
    <w:bookmarkStart w:name="z5826" w:id="302"/>
    <w:p>
      <w:pPr>
        <w:spacing w:after="0"/>
        <w:ind w:left="0"/>
        <w:jc w:val="both"/>
      </w:pPr>
      <w:r>
        <w:rPr>
          <w:rFonts w:ascii="Times New Roman"/>
          <w:b w:val="false"/>
          <w:i w:val="false"/>
          <w:color w:val="000000"/>
          <w:sz w:val="28"/>
        </w:rPr>
        <w:t>
      44. Обеспечение санаторно-курортным лечением осуществляется путем предоставления санаторно-курортной путевки (далее – путевка).</w:t>
      </w:r>
    </w:p>
    <w:bookmarkEnd w:id="302"/>
    <w:bookmarkStart w:name="z5827" w:id="303"/>
    <w:p>
      <w:pPr>
        <w:spacing w:after="0"/>
        <w:ind w:left="0"/>
        <w:jc w:val="both"/>
      </w:pPr>
      <w:r>
        <w:rPr>
          <w:rFonts w:ascii="Times New Roman"/>
          <w:b w:val="false"/>
          <w:i w:val="false"/>
          <w:color w:val="000000"/>
          <w:sz w:val="28"/>
        </w:rPr>
        <w:t xml:space="preserve">
      45. Горуправлением, отделом занятости ведется журнал выдачи путевок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журнал).</w:t>
      </w:r>
    </w:p>
    <w:bookmarkEnd w:id="303"/>
    <w:bookmarkStart w:name="z5828" w:id="304"/>
    <w:p>
      <w:pPr>
        <w:spacing w:after="0"/>
        <w:ind w:left="0"/>
        <w:jc w:val="both"/>
      </w:pPr>
      <w:r>
        <w:rPr>
          <w:rFonts w:ascii="Times New Roman"/>
          <w:b w:val="false"/>
          <w:i w:val="false"/>
          <w:color w:val="000000"/>
          <w:sz w:val="28"/>
        </w:rPr>
        <w:t>
      Путевка выдается горуправлением, отделом занятости на руки заявителю, указанному в заявлении.</w:t>
      </w:r>
    </w:p>
    <w:bookmarkEnd w:id="304"/>
    <w:bookmarkStart w:name="z5829" w:id="305"/>
    <w:p>
      <w:pPr>
        <w:spacing w:after="0"/>
        <w:ind w:left="0"/>
        <w:jc w:val="both"/>
      </w:pPr>
      <w:r>
        <w:rPr>
          <w:rFonts w:ascii="Times New Roman"/>
          <w:b w:val="false"/>
          <w:i w:val="false"/>
          <w:color w:val="000000"/>
          <w:sz w:val="28"/>
        </w:rPr>
        <w:t>
      46. При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не позднее трех рабочих дней до даты заезда в санаторно-курортную организацию подлежит возврату в горуправление, отдел занятости и выдаче другому лицу в порядке очередности.</w:t>
      </w:r>
    </w:p>
    <w:bookmarkEnd w:id="305"/>
    <w:bookmarkStart w:name="z5830" w:id="306"/>
    <w:p>
      <w:pPr>
        <w:spacing w:after="0"/>
        <w:ind w:left="0"/>
        <w:jc w:val="both"/>
      </w:pPr>
      <w:r>
        <w:rPr>
          <w:rFonts w:ascii="Times New Roman"/>
          <w:b w:val="false"/>
          <w:i w:val="false"/>
          <w:color w:val="000000"/>
          <w:sz w:val="28"/>
        </w:rPr>
        <w:t>
      Возврат путевки фиксируется в журнале.</w:t>
      </w:r>
    </w:p>
    <w:bookmarkEnd w:id="306"/>
    <w:bookmarkStart w:name="z5831" w:id="307"/>
    <w:p>
      <w:pPr>
        <w:spacing w:after="0"/>
        <w:ind w:left="0"/>
        <w:jc w:val="both"/>
      </w:pPr>
      <w:r>
        <w:rPr>
          <w:rFonts w:ascii="Times New Roman"/>
          <w:b w:val="false"/>
          <w:i w:val="false"/>
          <w:color w:val="000000"/>
          <w:sz w:val="28"/>
        </w:rPr>
        <w:t>
      Лицу с инвалидностью, вернувшему путевку, при наличии путевок предлагается заезд на другой период.</w:t>
      </w:r>
    </w:p>
    <w:bookmarkEnd w:id="307"/>
    <w:bookmarkStart w:name="z5832" w:id="308"/>
    <w:p>
      <w:pPr>
        <w:spacing w:after="0"/>
        <w:ind w:left="0"/>
        <w:jc w:val="both"/>
      </w:pPr>
      <w:r>
        <w:rPr>
          <w:rFonts w:ascii="Times New Roman"/>
          <w:b w:val="false"/>
          <w:i w:val="false"/>
          <w:color w:val="000000"/>
          <w:sz w:val="28"/>
        </w:rPr>
        <w:t>
      47. При неиспользовании путевки или возврате позднее трех дней до начала заезда, указанного в путевке, лицо с инвалидностью обеспечивается санаторно-курортным лечением в порядке общей очередности в АИС "Е-Собес".</w:t>
      </w:r>
    </w:p>
    <w:bookmarkEnd w:id="308"/>
    <w:bookmarkStart w:name="z5833" w:id="309"/>
    <w:p>
      <w:pPr>
        <w:spacing w:after="0"/>
        <w:ind w:left="0"/>
        <w:jc w:val="left"/>
      </w:pPr>
      <w:r>
        <w:rPr>
          <w:rFonts w:ascii="Times New Roman"/>
          <w:b/>
          <w:i w:val="false"/>
          <w:color w:val="000000"/>
        </w:rPr>
        <w:t xml:space="preserve"> Параграф 3. Порядок оплаты санаторно-курортного лечения</w:t>
      </w:r>
    </w:p>
    <w:bookmarkEnd w:id="309"/>
    <w:bookmarkStart w:name="z5834" w:id="310"/>
    <w:p>
      <w:pPr>
        <w:spacing w:after="0"/>
        <w:ind w:left="0"/>
        <w:jc w:val="both"/>
      </w:pPr>
      <w:r>
        <w:rPr>
          <w:rFonts w:ascii="Times New Roman"/>
          <w:b w:val="false"/>
          <w:i w:val="false"/>
          <w:color w:val="000000"/>
          <w:sz w:val="28"/>
        </w:rPr>
        <w:t xml:space="preserve">
      48. Возмещение гарантированной суммы за санаторно-курортное лечение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310"/>
    <w:bookmarkStart w:name="z5835" w:id="311"/>
    <w:p>
      <w:pPr>
        <w:spacing w:after="0"/>
        <w:ind w:left="0"/>
        <w:jc w:val="both"/>
      </w:pPr>
      <w:r>
        <w:rPr>
          <w:rFonts w:ascii="Times New Roman"/>
          <w:b w:val="false"/>
          <w:i w:val="false"/>
          <w:color w:val="000000"/>
          <w:sz w:val="28"/>
        </w:rPr>
        <w:t xml:space="preserve">
      49. При предоставлении санаторно-курортного лечения в соответствии с законодательством Республики Казахстан о государственных закупках оплата производится на основании ведомости представления санаторно-курортного лечения по форме согласно приложению 9 к настоящим Правилам, с приложением актов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5837" w:id="312"/>
    <w:p>
      <w:pPr>
        <w:spacing w:after="0"/>
        <w:ind w:left="0"/>
        <w:jc w:val="left"/>
      </w:pPr>
      <w:r>
        <w:rPr>
          <w:rFonts w:ascii="Times New Roman"/>
          <w:b/>
          <w:i w:val="false"/>
          <w:color w:val="000000"/>
        </w:rPr>
        <w:t xml:space="preserve"> Медицинские противопоказания к обеспечению лиц с инвалидностью санаторно-курортным лечением</w:t>
      </w:r>
    </w:p>
    <w:bookmarkEnd w:id="312"/>
    <w:bookmarkStart w:name="z5838" w:id="313"/>
    <w:p>
      <w:pPr>
        <w:spacing w:after="0"/>
        <w:ind w:left="0"/>
        <w:jc w:val="both"/>
      </w:pPr>
      <w:r>
        <w:rPr>
          <w:rFonts w:ascii="Times New Roman"/>
          <w:b w:val="false"/>
          <w:i w:val="false"/>
          <w:color w:val="000000"/>
          <w:sz w:val="28"/>
        </w:rPr>
        <w:t>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w:t>
      </w:r>
    </w:p>
    <w:bookmarkEnd w:id="313"/>
    <w:bookmarkStart w:name="z5839" w:id="314"/>
    <w:p>
      <w:pPr>
        <w:spacing w:after="0"/>
        <w:ind w:left="0"/>
        <w:jc w:val="both"/>
      </w:pPr>
      <w:r>
        <w:rPr>
          <w:rFonts w:ascii="Times New Roman"/>
          <w:b w:val="false"/>
          <w:i w:val="false"/>
          <w:color w:val="000000"/>
          <w:sz w:val="28"/>
        </w:rPr>
        <w:t>
      2. Инфекционные заболевания до окончания срока изоляции.</w:t>
      </w:r>
    </w:p>
    <w:bookmarkEnd w:id="314"/>
    <w:bookmarkStart w:name="z5840" w:id="315"/>
    <w:p>
      <w:pPr>
        <w:spacing w:after="0"/>
        <w:ind w:left="0"/>
        <w:jc w:val="both"/>
      </w:pPr>
      <w:r>
        <w:rPr>
          <w:rFonts w:ascii="Times New Roman"/>
          <w:b w:val="false"/>
          <w:i w:val="false"/>
          <w:color w:val="000000"/>
          <w:sz w:val="28"/>
        </w:rPr>
        <w:t>
      3. Все венерические заболевания в острой или заразной форме.</w:t>
      </w:r>
    </w:p>
    <w:bookmarkEnd w:id="315"/>
    <w:bookmarkStart w:name="z5841" w:id="316"/>
    <w:p>
      <w:pPr>
        <w:spacing w:after="0"/>
        <w:ind w:left="0"/>
        <w:jc w:val="both"/>
      </w:pPr>
      <w:r>
        <w:rPr>
          <w:rFonts w:ascii="Times New Roman"/>
          <w:b w:val="false"/>
          <w:i w:val="false"/>
          <w:color w:val="000000"/>
          <w:sz w:val="28"/>
        </w:rPr>
        <w:t>
      4. Злокачественные новообразования.</w:t>
      </w:r>
    </w:p>
    <w:bookmarkEnd w:id="316"/>
    <w:bookmarkStart w:name="z5842" w:id="317"/>
    <w:p>
      <w:pPr>
        <w:spacing w:after="0"/>
        <w:ind w:left="0"/>
        <w:jc w:val="both"/>
      </w:pPr>
      <w:r>
        <w:rPr>
          <w:rFonts w:ascii="Times New Roman"/>
          <w:b w:val="false"/>
          <w:i w:val="false"/>
          <w:color w:val="000000"/>
          <w:sz w:val="28"/>
        </w:rPr>
        <w:t>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w:t>
      </w:r>
    </w:p>
    <w:bookmarkEnd w:id="317"/>
    <w:bookmarkStart w:name="z5843" w:id="318"/>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318"/>
    <w:bookmarkStart w:name="z5844" w:id="319"/>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319"/>
    <w:bookmarkStart w:name="z5845" w:id="320"/>
    <w:p>
      <w:pPr>
        <w:spacing w:after="0"/>
        <w:ind w:left="0"/>
        <w:jc w:val="both"/>
      </w:pPr>
      <w:r>
        <w:rPr>
          <w:rFonts w:ascii="Times New Roman"/>
          <w:b w:val="false"/>
          <w:i w:val="false"/>
          <w:color w:val="000000"/>
          <w:sz w:val="28"/>
        </w:rPr>
        <w:t>
      8. Синкопальные состояния.</w:t>
      </w:r>
    </w:p>
    <w:bookmarkEnd w:id="320"/>
    <w:bookmarkStart w:name="z5846" w:id="321"/>
    <w:p>
      <w:pPr>
        <w:spacing w:after="0"/>
        <w:ind w:left="0"/>
        <w:jc w:val="both"/>
      </w:pPr>
      <w:r>
        <w:rPr>
          <w:rFonts w:ascii="Times New Roman"/>
          <w:b w:val="false"/>
          <w:i w:val="false"/>
          <w:color w:val="000000"/>
          <w:sz w:val="28"/>
        </w:rPr>
        <w:t>
      9. Эхинококкоз любой локализации.</w:t>
      </w:r>
    </w:p>
    <w:bookmarkEnd w:id="321"/>
    <w:bookmarkStart w:name="z5847" w:id="322"/>
    <w:p>
      <w:pPr>
        <w:spacing w:after="0"/>
        <w:ind w:left="0"/>
        <w:jc w:val="both"/>
      </w:pPr>
      <w:r>
        <w:rPr>
          <w:rFonts w:ascii="Times New Roman"/>
          <w:b w:val="false"/>
          <w:i w:val="false"/>
          <w:color w:val="000000"/>
          <w:sz w:val="28"/>
        </w:rPr>
        <w:t>
      10. Часто повторяющиеся или обильные кровотечения различного происхождения.</w:t>
      </w:r>
    </w:p>
    <w:bookmarkEnd w:id="322"/>
    <w:bookmarkStart w:name="z5848" w:id="323"/>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323"/>
    <w:bookmarkStart w:name="z5849" w:id="324"/>
    <w:p>
      <w:pPr>
        <w:spacing w:after="0"/>
        <w:ind w:left="0"/>
        <w:jc w:val="both"/>
      </w:pPr>
      <w:r>
        <w:rPr>
          <w:rFonts w:ascii="Times New Roman"/>
          <w:b w:val="false"/>
          <w:i w:val="false"/>
          <w:color w:val="000000"/>
          <w:sz w:val="28"/>
        </w:rPr>
        <w:t>
      12. Все формы туберкулеза в активной стадии (для курортов и санаториев нетуберкулезного профиля).</w:t>
      </w:r>
    </w:p>
    <w:bookmarkEnd w:id="324"/>
    <w:bookmarkStart w:name="z5850" w:id="325"/>
    <w:p>
      <w:pPr>
        <w:spacing w:after="0"/>
        <w:ind w:left="0"/>
        <w:jc w:val="both"/>
      </w:pPr>
      <w:r>
        <w:rPr>
          <w:rFonts w:ascii="Times New Roman"/>
          <w:b w:val="false"/>
          <w:i w:val="false"/>
          <w:color w:val="000000"/>
          <w:sz w:val="28"/>
        </w:rPr>
        <w:t>
      13. Кахексия любого происхождения.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53" w:id="326"/>
      <w:r>
        <w:rPr>
          <w:rFonts w:ascii="Times New Roman"/>
          <w:b w:val="false"/>
          <w:i w:val="false"/>
          <w:color w:val="000000"/>
          <w:sz w:val="28"/>
        </w:rPr>
        <w:t>
                                                       Руководителю местного</w:t>
      </w:r>
    </w:p>
    <w:bookmarkEnd w:id="326"/>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bookmarkStart w:name="z5854" w:id="327"/>
    <w:p>
      <w:pPr>
        <w:spacing w:after="0"/>
        <w:ind w:left="0"/>
        <w:jc w:val="left"/>
      </w:pPr>
      <w:r>
        <w:rPr>
          <w:rFonts w:ascii="Times New Roman"/>
          <w:b/>
          <w:i w:val="false"/>
          <w:color w:val="000000"/>
        </w:rPr>
        <w:t xml:space="preserve"> Заявление на предоставление санаторно-курортного лечения</w:t>
      </w:r>
    </w:p>
    <w:bookmarkEnd w:id="327"/>
    <w:p>
      <w:pPr>
        <w:spacing w:after="0"/>
        <w:ind w:left="0"/>
        <w:jc w:val="both"/>
      </w:pPr>
      <w:bookmarkStart w:name="z5855" w:id="328"/>
      <w:r>
        <w:rPr>
          <w:rFonts w:ascii="Times New Roman"/>
          <w:b w:val="false"/>
          <w:i w:val="false"/>
          <w:color w:val="000000"/>
          <w:sz w:val="28"/>
        </w:rPr>
        <w:t>
      Фамилия ____________________________________________________________</w:t>
      </w:r>
    </w:p>
    <w:bookmarkEnd w:id="328"/>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 кем выдан: __________________________</w:t>
      </w:r>
    </w:p>
    <w:p>
      <w:pPr>
        <w:spacing w:after="0"/>
        <w:ind w:left="0"/>
        <w:jc w:val="both"/>
      </w:pPr>
      <w:r>
        <w:rPr>
          <w:rFonts w:ascii="Times New Roman"/>
          <w:b w:val="false"/>
          <w:i w:val="false"/>
          <w:color w:val="000000"/>
          <w:sz w:val="28"/>
        </w:rPr>
        <w:t xml:space="preserve">       Дата выдачи: "____" __________________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 село: _______________________________________</w:t>
      </w:r>
    </w:p>
    <w:p>
      <w:pPr>
        <w:spacing w:after="0"/>
        <w:ind w:left="0"/>
        <w:jc w:val="both"/>
      </w:pPr>
      <w:r>
        <w:rPr>
          <w:rFonts w:ascii="Times New Roman"/>
          <w:b w:val="false"/>
          <w:i w:val="false"/>
          <w:color w:val="000000"/>
          <w:sz w:val="28"/>
        </w:rPr>
        <w:t xml:space="preserve">       улица (микрорайон)__________ дом __________ квартира 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санаторно-курортного лечения:</w:t>
      </w:r>
    </w:p>
    <w:p>
      <w:pPr>
        <w:spacing w:after="0"/>
        <w:ind w:left="0"/>
        <w:jc w:val="both"/>
      </w:pPr>
      <w:r>
        <w:rPr>
          <w:rFonts w:ascii="Times New Roman"/>
          <w:b w:val="false"/>
          <w:i w:val="false"/>
          <w:color w:val="000000"/>
          <w:sz w:val="28"/>
        </w:rPr>
        <w:t xml:space="preserve">       лицу с инвалидностью;</w:t>
      </w:r>
    </w:p>
    <w:p>
      <w:pPr>
        <w:spacing w:after="0"/>
        <w:ind w:left="0"/>
        <w:jc w:val="both"/>
      </w:pPr>
      <w:r>
        <w:rPr>
          <w:rFonts w:ascii="Times New Roman"/>
          <w:b w:val="false"/>
          <w:i w:val="false"/>
          <w:color w:val="000000"/>
          <w:sz w:val="28"/>
        </w:rPr>
        <w:t xml:space="preserve">       ребенку с инвалидностью;</w:t>
      </w:r>
    </w:p>
    <w:p>
      <w:pPr>
        <w:spacing w:after="0"/>
        <w:ind w:left="0"/>
        <w:jc w:val="both"/>
      </w:pPr>
      <w:r>
        <w:rPr>
          <w:rFonts w:ascii="Times New Roman"/>
          <w:b w:val="false"/>
          <w:i w:val="false"/>
          <w:color w:val="000000"/>
          <w:sz w:val="28"/>
        </w:rPr>
        <w:t xml:space="preserve">       сопровождающему ребенка с инвалидностью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w:t>
      </w:r>
    </w:p>
    <w:p>
      <w:pPr>
        <w:spacing w:after="0"/>
        <w:ind w:left="0"/>
        <w:jc w:val="both"/>
      </w:pPr>
      <w:r>
        <w:rPr>
          <w:rFonts w:ascii="Times New Roman"/>
          <w:b w:val="false"/>
          <w:i w:val="false"/>
          <w:color w:val="000000"/>
          <w:sz w:val="28"/>
        </w:rPr>
        <w:t xml:space="preserve">Закона Республики Казахстан "О социальной защите лиц с инвалидностью в Республике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(нужное отметить)</w:t>
      </w:r>
    </w:p>
    <w:p>
      <w:pPr>
        <w:spacing w:after="0"/>
        <w:ind w:left="0"/>
        <w:jc w:val="both"/>
      </w:pPr>
      <w:r>
        <w:rPr>
          <w:rFonts w:ascii="Times New Roman"/>
          <w:b w:val="false"/>
          <w:i w:val="false"/>
          <w:color w:val="000000"/>
          <w:sz w:val="28"/>
        </w:rPr>
        <w:t xml:space="preserve">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6" w:id="329"/>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329"/>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bookmarkStart w:name="z5857" w:id="330"/>
      <w:r>
        <w:rPr>
          <w:rFonts w:ascii="Times New Roman"/>
          <w:b w:val="false"/>
          <w:i w:val="false"/>
          <w:color w:val="000000"/>
          <w:sz w:val="28"/>
        </w:rPr>
        <w:t xml:space="preserve">
      - - - - - - - - - - - - - - - - - - - - - - - - - - - - - - - - - - - - - - - - - - - - - - - - - - - - - - - - - - - - - - - </w:t>
      </w:r>
    </w:p>
    <w:bookmarkEnd w:id="330"/>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31"/>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332"/>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333"/>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и детям с инвалидностью санаторно-курортного лечения. Госкорпорация информирует заявителя о принятом решении посредством передачи смс-уведомления на абонентский номер заявителя.</w:t>
            </w:r>
          </w:p>
          <w:bookmarkEnd w:id="333"/>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334"/>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335"/>
          <w:p>
            <w:pPr>
              <w:spacing w:after="20"/>
              <w:ind w:left="20"/>
              <w:jc w:val="both"/>
            </w:pPr>
            <w:r>
              <w:rPr>
                <w:rFonts w:ascii="Times New Roman"/>
                <w:b w:val="false"/>
                <w:i w:val="false"/>
                <w:color w:val="000000"/>
                <w:sz w:val="20"/>
              </w:rPr>
              <w:t>
В Госкорпорации, горуправлениях и отделах занятости:</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санаторно-курортного лечения по форме согласно приложению 2 к Правилам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Госкорпорации, горуправления, отделы занятости,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33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337"/>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Госкорпорация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9" w:id="338"/>
    <w:p>
      <w:pPr>
        <w:spacing w:after="0"/>
        <w:ind w:left="0"/>
        <w:jc w:val="left"/>
      </w:pPr>
      <w:r>
        <w:rPr>
          <w:rFonts w:ascii="Times New Roman"/>
          <w:b/>
          <w:i w:val="false"/>
          <w:color w:val="000000"/>
        </w:rPr>
        <w:t xml:space="preserve"> Расписка об отказе в приеме документов</w:t>
      </w:r>
    </w:p>
    <w:bookmarkEnd w:id="338"/>
    <w:p>
      <w:pPr>
        <w:spacing w:after="0"/>
        <w:ind w:left="0"/>
        <w:jc w:val="both"/>
      </w:pPr>
      <w:bookmarkStart w:name="z5890" w:id="339"/>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3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документов на обеспечение лиц с инвалидностью и детей с инвалидностью санаторно-</w:t>
      </w:r>
    </w:p>
    <w:p>
      <w:pPr>
        <w:spacing w:after="0"/>
        <w:ind w:left="0"/>
        <w:jc w:val="both"/>
      </w:pPr>
      <w:r>
        <w:rPr>
          <w:rFonts w:ascii="Times New Roman"/>
          <w:b w:val="false"/>
          <w:i w:val="false"/>
          <w:color w:val="000000"/>
          <w:sz w:val="28"/>
        </w:rPr>
        <w:t xml:space="preserve">курортным лечением" ввиду представления Вами неполного пакета документов согласно </w:t>
      </w:r>
    </w:p>
    <w:p>
      <w:pPr>
        <w:spacing w:after="0"/>
        <w:ind w:left="0"/>
        <w:jc w:val="both"/>
      </w:pPr>
      <w:r>
        <w:rPr>
          <w:rFonts w:ascii="Times New Roman"/>
          <w:b w:val="false"/>
          <w:i w:val="false"/>
          <w:color w:val="000000"/>
          <w:sz w:val="28"/>
        </w:rPr>
        <w:t xml:space="preserve">перечню,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3" w:id="340"/>
    <w:p>
      <w:pPr>
        <w:spacing w:after="0"/>
        <w:ind w:left="0"/>
        <w:jc w:val="left"/>
      </w:pPr>
      <w:r>
        <w:rPr>
          <w:rFonts w:ascii="Times New Roman"/>
          <w:b/>
          <w:i w:val="false"/>
          <w:color w:val="000000"/>
        </w:rPr>
        <w:t xml:space="preserve"> Уведомление</w:t>
      </w:r>
    </w:p>
    <w:bookmarkEnd w:id="340"/>
    <w:p>
      <w:pPr>
        <w:spacing w:after="0"/>
        <w:ind w:left="0"/>
        <w:jc w:val="both"/>
      </w:pPr>
      <w:bookmarkStart w:name="z5894" w:id="341"/>
      <w:r>
        <w:rPr>
          <w:rFonts w:ascii="Times New Roman"/>
          <w:b w:val="false"/>
          <w:i w:val="false"/>
          <w:color w:val="000000"/>
          <w:sz w:val="28"/>
        </w:rPr>
        <w:t>
      Фамилия ____________________________________________________________</w:t>
      </w:r>
    </w:p>
    <w:bookmarkEnd w:id="341"/>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санаторно-</w:t>
      </w:r>
    </w:p>
    <w:p>
      <w:pPr>
        <w:spacing w:after="0"/>
        <w:ind w:left="0"/>
        <w:jc w:val="both"/>
      </w:pPr>
      <w:r>
        <w:rPr>
          <w:rFonts w:ascii="Times New Roman"/>
          <w:b w:val="false"/>
          <w:i w:val="false"/>
          <w:color w:val="000000"/>
          <w:sz w:val="28"/>
        </w:rPr>
        <w:t>курортного лечения.</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Ваш телефонный номер абонентской сотовой связи, зарегистрированный в базе мобильных </w:t>
      </w:r>
    </w:p>
    <w:p>
      <w:pPr>
        <w:spacing w:after="0"/>
        <w:ind w:left="0"/>
        <w:jc w:val="both"/>
      </w:pPr>
      <w:r>
        <w:rPr>
          <w:rFonts w:ascii="Times New Roman"/>
          <w:b w:val="false"/>
          <w:i w:val="false"/>
          <w:color w:val="000000"/>
          <w:sz w:val="28"/>
        </w:rPr>
        <w:t>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7" w:id="342"/>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 средств,</w:t>
      </w:r>
      <w:r>
        <w:br/>
      </w:r>
      <w:r>
        <w:rPr>
          <w:rFonts w:ascii="Times New Roman"/>
          <w:b/>
          <w:i w:val="false"/>
          <w:color w:val="000000"/>
        </w:rPr>
        <w:t>обязательных гигиенических средств, услуг индивидуального помощника, услуг специалиста</w:t>
      </w:r>
      <w:r>
        <w:br/>
      </w:r>
      <w:r>
        <w:rPr>
          <w:rFonts w:ascii="Times New Roman"/>
          <w:b/>
          <w:i w:val="false"/>
          <w:color w:val="000000"/>
        </w:rPr>
        <w:t>жестового языка, санаторно-курортного лечения, кресел-колясок)</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8"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02" w:id="344"/>
    <w:p>
      <w:pPr>
        <w:spacing w:after="0"/>
        <w:ind w:left="0"/>
        <w:jc w:val="left"/>
      </w:pPr>
      <w:r>
        <w:rPr>
          <w:rFonts w:ascii="Times New Roman"/>
          <w:b/>
          <w:i w:val="false"/>
          <w:color w:val="000000"/>
        </w:rPr>
        <w:t xml:space="preserve"> Уведомление №</w:t>
      </w:r>
      <w:r>
        <w:br/>
      </w:r>
      <w:r>
        <w:rPr>
          <w:rFonts w:ascii="Times New Roman"/>
          <w:b/>
          <w:i w:val="false"/>
          <w:color w:val="000000"/>
        </w:rPr>
        <w:t>__ от __ ____20 __ г. о подтверждении наличия койко-места</w:t>
      </w:r>
    </w:p>
    <w:bookmarkEnd w:id="344"/>
    <w:p>
      <w:pPr>
        <w:spacing w:after="0"/>
        <w:ind w:left="0"/>
        <w:jc w:val="both"/>
      </w:pPr>
      <w:bookmarkStart w:name="z5903" w:id="345"/>
      <w:r>
        <w:rPr>
          <w:rFonts w:ascii="Times New Roman"/>
          <w:b w:val="false"/>
          <w:i w:val="false"/>
          <w:color w:val="000000"/>
          <w:sz w:val="28"/>
        </w:rPr>
        <w:t xml:space="preserve">
      Уважаемый (ая) ___________________ уведомляем Вас о подтверждении наличия </w:t>
      </w:r>
    </w:p>
    <w:bookmarkEnd w:id="345"/>
    <w:p>
      <w:pPr>
        <w:spacing w:after="0"/>
        <w:ind w:left="0"/>
        <w:jc w:val="both"/>
      </w:pPr>
      <w:r>
        <w:rPr>
          <w:rFonts w:ascii="Times New Roman"/>
          <w:b w:val="false"/>
          <w:i w:val="false"/>
          <w:color w:val="000000"/>
          <w:sz w:val="28"/>
        </w:rPr>
        <w:t>койко-места, оформленного Вами в заказе № ___ от __ ____20 __ г.</w:t>
      </w:r>
    </w:p>
    <w:p>
      <w:pPr>
        <w:spacing w:after="0"/>
        <w:ind w:left="0"/>
        <w:jc w:val="both"/>
      </w:pPr>
      <w:r>
        <w:rPr>
          <w:rFonts w:ascii="Times New Roman"/>
          <w:b w:val="false"/>
          <w:i w:val="false"/>
          <w:color w:val="000000"/>
          <w:sz w:val="28"/>
        </w:rPr>
        <w:t xml:space="preserve">       Уведомляем Вас о том, что сумма заказа составляет: _______ тг, из них </w:t>
      </w:r>
    </w:p>
    <w:p>
      <w:pPr>
        <w:spacing w:after="0"/>
        <w:ind w:left="0"/>
        <w:jc w:val="both"/>
      </w:pPr>
      <w:r>
        <w:rPr>
          <w:rFonts w:ascii="Times New Roman"/>
          <w:b w:val="false"/>
          <w:i w:val="false"/>
          <w:color w:val="000000"/>
          <w:sz w:val="28"/>
        </w:rPr>
        <w:t xml:space="preserve">гарантированная сумма: _______ тг, _______ тг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w:t>
      </w:r>
    </w:p>
    <w:p>
      <w:pPr>
        <w:spacing w:after="0"/>
        <w:ind w:left="0"/>
        <w:jc w:val="both"/>
      </w:pPr>
      <w:r>
        <w:rPr>
          <w:rFonts w:ascii="Times New Roman"/>
          <w:b w:val="false"/>
          <w:i w:val="false"/>
          <w:color w:val="000000"/>
          <w:sz w:val="28"/>
        </w:rPr>
        <w:t xml:space="preserve">Республики Казахстан "О социальной защите лиц с инвалидностью в Республике </w:t>
      </w:r>
    </w:p>
    <w:p>
      <w:pPr>
        <w:spacing w:after="0"/>
        <w:ind w:left="0"/>
        <w:jc w:val="both"/>
      </w:pPr>
      <w:r>
        <w:rPr>
          <w:rFonts w:ascii="Times New Roman"/>
          <w:b w:val="false"/>
          <w:i w:val="false"/>
          <w:color w:val="000000"/>
          <w:sz w:val="28"/>
        </w:rPr>
        <w:t>Казахстан"; сумма доплаты ______ тг.</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Закона Республики Казахстан "О социальной защите </w:t>
      </w:r>
    </w:p>
    <w:p>
      <w:pPr>
        <w:spacing w:after="0"/>
        <w:ind w:left="0"/>
        <w:jc w:val="both"/>
      </w:pPr>
      <w:r>
        <w:rPr>
          <w:rFonts w:ascii="Times New Roman"/>
          <w:b w:val="false"/>
          <w:i w:val="false"/>
          <w:color w:val="000000"/>
          <w:sz w:val="28"/>
        </w:rPr>
        <w:t xml:space="preserve">лиц с инвалидностью в Республике Казахстан" сумму доплаты Вам необходимо оплатить </w:t>
      </w:r>
    </w:p>
    <w:p>
      <w:pPr>
        <w:spacing w:after="0"/>
        <w:ind w:left="0"/>
        <w:jc w:val="both"/>
      </w:pPr>
      <w:r>
        <w:rPr>
          <w:rFonts w:ascii="Times New Roman"/>
          <w:b w:val="false"/>
          <w:i w:val="false"/>
          <w:color w:val="000000"/>
          <w:sz w:val="28"/>
        </w:rPr>
        <w:t>при заезде в санаторий.</w:t>
      </w:r>
    </w:p>
    <w:p>
      <w:pPr>
        <w:spacing w:after="0"/>
        <w:ind w:left="0"/>
        <w:jc w:val="both"/>
      </w:pPr>
      <w:r>
        <w:rPr>
          <w:rFonts w:ascii="Times New Roman"/>
          <w:b w:val="false"/>
          <w:i w:val="false"/>
          <w:color w:val="000000"/>
          <w:sz w:val="28"/>
        </w:rPr>
        <w:t xml:space="preserve">       Ожидаем Вашего приезда в санаторий __ ____20 __ г. по адресу:</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выезда: __ ____20 __ г.</w:t>
      </w:r>
    </w:p>
    <w:p>
      <w:pPr>
        <w:spacing w:after="0"/>
        <w:ind w:left="0"/>
        <w:jc w:val="both"/>
      </w:pPr>
      <w:r>
        <w:rPr>
          <w:rFonts w:ascii="Times New Roman"/>
          <w:b w:val="false"/>
          <w:i w:val="false"/>
          <w:color w:val="000000"/>
          <w:sz w:val="28"/>
        </w:rPr>
        <w:t xml:space="preserve">       Длительность Вашего проживания составляет: ___ суток.</w:t>
      </w:r>
    </w:p>
    <w:p>
      <w:pPr>
        <w:spacing w:after="0"/>
        <w:ind w:left="0"/>
        <w:jc w:val="both"/>
      </w:pPr>
      <w:r>
        <w:rPr>
          <w:rFonts w:ascii="Times New Roman"/>
          <w:b w:val="false"/>
          <w:i w:val="false"/>
          <w:color w:val="000000"/>
          <w:sz w:val="28"/>
        </w:rPr>
        <w:t xml:space="preserve">       Время заезда: _______ час., время выезда: ____ час.</w:t>
      </w:r>
    </w:p>
    <w:p>
      <w:pPr>
        <w:spacing w:after="0"/>
        <w:ind w:left="0"/>
        <w:jc w:val="both"/>
      </w:pPr>
      <w:r>
        <w:rPr>
          <w:rFonts w:ascii="Times New Roman"/>
          <w:b w:val="false"/>
          <w:i w:val="false"/>
          <w:color w:val="000000"/>
          <w:sz w:val="28"/>
        </w:rPr>
        <w:t xml:space="preserve">       В стоимость путевки входят:</w:t>
      </w:r>
    </w:p>
    <w:p>
      <w:pPr>
        <w:spacing w:after="0"/>
        <w:ind w:left="0"/>
        <w:jc w:val="both"/>
      </w:pPr>
      <w:r>
        <w:rPr>
          <w:rFonts w:ascii="Times New Roman"/>
          <w:b w:val="false"/>
          <w:i w:val="false"/>
          <w:color w:val="000000"/>
          <w:sz w:val="28"/>
        </w:rPr>
        <w:t xml:space="preserve">       1. Питание:_____________________________________________________</w:t>
      </w:r>
    </w:p>
    <w:p>
      <w:pPr>
        <w:spacing w:after="0"/>
        <w:ind w:left="0"/>
        <w:jc w:val="both"/>
      </w:pPr>
      <w:r>
        <w:rPr>
          <w:rFonts w:ascii="Times New Roman"/>
          <w:b w:val="false"/>
          <w:i w:val="false"/>
          <w:color w:val="000000"/>
          <w:sz w:val="28"/>
        </w:rPr>
        <w:t xml:space="preserve">       2. Диагностические, лечебные и оздоровительные процедуры:</w:t>
      </w:r>
    </w:p>
    <w:p>
      <w:pPr>
        <w:spacing w:after="0"/>
        <w:ind w:left="0"/>
        <w:jc w:val="both"/>
      </w:pPr>
      <w:r>
        <w:rPr>
          <w:rFonts w:ascii="Times New Roman"/>
          <w:b w:val="false"/>
          <w:i w:val="false"/>
          <w:color w:val="000000"/>
          <w:sz w:val="28"/>
        </w:rPr>
        <w:t xml:space="preserve">       Диагностика: _____________________________________________________________</w:t>
      </w:r>
    </w:p>
    <w:p>
      <w:pPr>
        <w:spacing w:after="0"/>
        <w:ind w:left="0"/>
        <w:jc w:val="both"/>
      </w:pPr>
      <w:r>
        <w:rPr>
          <w:rFonts w:ascii="Times New Roman"/>
          <w:b w:val="false"/>
          <w:i w:val="false"/>
          <w:color w:val="000000"/>
          <w:sz w:val="28"/>
        </w:rPr>
        <w:t xml:space="preserve">       Лечение: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Проживание - по прибытию в санаторий Вас будет ожидать выбранное Вами койко-</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 вид койко-места: ______________________</w:t>
      </w:r>
    </w:p>
    <w:p>
      <w:pPr>
        <w:spacing w:after="0"/>
        <w:ind w:left="0"/>
        <w:jc w:val="both"/>
      </w:pPr>
      <w:r>
        <w:rPr>
          <w:rFonts w:ascii="Times New Roman"/>
          <w:b w:val="false"/>
          <w:i w:val="false"/>
          <w:color w:val="000000"/>
          <w:sz w:val="28"/>
        </w:rPr>
        <w:t xml:space="preserve">       - вид кровати: __________________________</w:t>
      </w:r>
    </w:p>
    <w:p>
      <w:pPr>
        <w:spacing w:after="0"/>
        <w:ind w:left="0"/>
        <w:jc w:val="both"/>
      </w:pPr>
      <w:r>
        <w:rPr>
          <w:rFonts w:ascii="Times New Roman"/>
          <w:b w:val="false"/>
          <w:i w:val="false"/>
          <w:color w:val="000000"/>
          <w:sz w:val="28"/>
        </w:rPr>
        <w:t xml:space="preserve">       - размеры кровати: высота: ____ см,</w:t>
      </w:r>
    </w:p>
    <w:p>
      <w:pPr>
        <w:spacing w:after="0"/>
        <w:ind w:left="0"/>
        <w:jc w:val="both"/>
      </w:pPr>
      <w:r>
        <w:rPr>
          <w:rFonts w:ascii="Times New Roman"/>
          <w:b w:val="false"/>
          <w:i w:val="false"/>
          <w:color w:val="000000"/>
          <w:sz w:val="28"/>
        </w:rPr>
        <w:t xml:space="preserve">       - этаж, на котором расположено койко-место: ___,</w:t>
      </w:r>
    </w:p>
    <w:p>
      <w:pPr>
        <w:spacing w:after="0"/>
        <w:ind w:left="0"/>
        <w:jc w:val="both"/>
      </w:pPr>
      <w:r>
        <w:rPr>
          <w:rFonts w:ascii="Times New Roman"/>
          <w:b w:val="false"/>
          <w:i w:val="false"/>
          <w:color w:val="000000"/>
          <w:sz w:val="28"/>
        </w:rPr>
        <w:t xml:space="preserve">       - размер номера, в котором расположено койко-место:___ кв.м.,</w:t>
      </w:r>
    </w:p>
    <w:p>
      <w:pPr>
        <w:spacing w:after="0"/>
        <w:ind w:left="0"/>
        <w:jc w:val="both"/>
      </w:pPr>
      <w:r>
        <w:rPr>
          <w:rFonts w:ascii="Times New Roman"/>
          <w:b w:val="false"/>
          <w:i w:val="false"/>
          <w:color w:val="000000"/>
          <w:sz w:val="28"/>
        </w:rPr>
        <w:t xml:space="preserve">       - количество других коек в номере, в котором расположено койко-место:_,</w:t>
      </w:r>
    </w:p>
    <w:p>
      <w:pPr>
        <w:spacing w:after="0"/>
        <w:ind w:left="0"/>
        <w:jc w:val="both"/>
      </w:pPr>
      <w:r>
        <w:rPr>
          <w:rFonts w:ascii="Times New Roman"/>
          <w:b w:val="false"/>
          <w:i w:val="false"/>
          <w:color w:val="000000"/>
          <w:sz w:val="28"/>
        </w:rPr>
        <w:t xml:space="preserve">       - имеются удобства для лиц с инвалидностью: 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Для размещения в санатории при себе обязательно иметь следующие документы:</w:t>
      </w:r>
    </w:p>
    <w:p>
      <w:pPr>
        <w:spacing w:after="0"/>
        <w:ind w:left="0"/>
        <w:jc w:val="both"/>
      </w:pPr>
      <w:r>
        <w:rPr>
          <w:rFonts w:ascii="Times New Roman"/>
          <w:b w:val="false"/>
          <w:i w:val="false"/>
          <w:color w:val="000000"/>
          <w:sz w:val="28"/>
        </w:rPr>
        <w:t xml:space="preserve">       1) документ, удостоверяющий личность;</w:t>
      </w:r>
    </w:p>
    <w:p>
      <w:pPr>
        <w:spacing w:after="0"/>
        <w:ind w:left="0"/>
        <w:jc w:val="both"/>
      </w:pPr>
      <w:r>
        <w:rPr>
          <w:rFonts w:ascii="Times New Roman"/>
          <w:b w:val="false"/>
          <w:i w:val="false"/>
          <w:color w:val="000000"/>
          <w:sz w:val="28"/>
        </w:rPr>
        <w:t xml:space="preserve">       2) санаторно-курортную карту;</w:t>
      </w:r>
    </w:p>
    <w:p>
      <w:pPr>
        <w:spacing w:after="0"/>
        <w:ind w:left="0"/>
        <w:jc w:val="both"/>
      </w:pPr>
      <w:r>
        <w:rPr>
          <w:rFonts w:ascii="Times New Roman"/>
          <w:b w:val="false"/>
          <w:i w:val="false"/>
          <w:color w:val="000000"/>
          <w:sz w:val="28"/>
        </w:rPr>
        <w:t xml:space="preserve">       3) уведомление о подтверждении наличия койко-места.</w:t>
      </w:r>
    </w:p>
    <w:p>
      <w:pPr>
        <w:spacing w:after="0"/>
        <w:ind w:left="0"/>
        <w:jc w:val="both"/>
      </w:pPr>
      <w:r>
        <w:rPr>
          <w:rFonts w:ascii="Times New Roman"/>
          <w:b w:val="false"/>
          <w:i w:val="false"/>
          <w:color w:val="000000"/>
          <w:sz w:val="28"/>
        </w:rPr>
        <w:t xml:space="preserve">       В соответствии с Вашим пожеланием Вам будет предоставлен трансфер до санатория.</w:t>
      </w:r>
    </w:p>
    <w:p>
      <w:pPr>
        <w:spacing w:after="0"/>
        <w:ind w:left="0"/>
        <w:jc w:val="both"/>
      </w:pPr>
      <w:r>
        <w:rPr>
          <w:rFonts w:ascii="Times New Roman"/>
          <w:b w:val="false"/>
          <w:i w:val="false"/>
          <w:color w:val="000000"/>
          <w:sz w:val="28"/>
        </w:rPr>
        <w:t xml:space="preserve">       Вы можете отменить данный заказ койко-места за 3 дня до заезда.</w:t>
      </w:r>
    </w:p>
    <w:p>
      <w:pPr>
        <w:spacing w:after="0"/>
        <w:ind w:left="0"/>
        <w:jc w:val="both"/>
      </w:pPr>
      <w:r>
        <w:rPr>
          <w:rFonts w:ascii="Times New Roman"/>
          <w:b w:val="false"/>
          <w:i w:val="false"/>
          <w:color w:val="000000"/>
          <w:sz w:val="28"/>
        </w:rPr>
        <w:t xml:space="preserve">       По возникшим вопросам Вы можете позвонить в санаторий по контактному</w:t>
      </w:r>
    </w:p>
    <w:p>
      <w:pPr>
        <w:spacing w:after="0"/>
        <w:ind w:left="0"/>
        <w:jc w:val="both"/>
      </w:pPr>
      <w:r>
        <w:rPr>
          <w:rFonts w:ascii="Times New Roman"/>
          <w:b w:val="false"/>
          <w:i w:val="false"/>
          <w:color w:val="000000"/>
          <w:sz w:val="28"/>
        </w:rPr>
        <w:t xml:space="preserve">       номеру: + 7(7_ _ ) _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санаторно-курортного лечения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лицам с инвалидностью и детям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инвалидностью в соответствии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индивидуальной программой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абилитации и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13" w:id="346"/>
    <w:p>
      <w:pPr>
        <w:spacing w:after="0"/>
        <w:ind w:left="0"/>
        <w:jc w:val="left"/>
      </w:pPr>
      <w:r>
        <w:rPr>
          <w:rFonts w:ascii="Times New Roman"/>
          <w:b/>
          <w:i w:val="false"/>
          <w:color w:val="000000"/>
        </w:rPr>
        <w:t xml:space="preserve"> Журнал выдачи путевок</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347"/>
          <w:p>
            <w:pPr>
              <w:spacing w:after="20"/>
              <w:ind w:left="20"/>
              <w:jc w:val="both"/>
            </w:pPr>
            <w:r>
              <w:rPr>
                <w:rFonts w:ascii="Times New Roman"/>
                <w:b w:val="false"/>
                <w:i w:val="false"/>
                <w:color w:val="000000"/>
                <w:sz w:val="20"/>
              </w:rPr>
              <w:t>
Фамилия, имя,</w:t>
            </w:r>
          </w:p>
          <w:bookmarkEnd w:id="347"/>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5" w:id="348"/>
    <w:p>
      <w:pPr>
        <w:spacing w:after="0"/>
        <w:ind w:left="0"/>
        <w:jc w:val="both"/>
      </w:pPr>
      <w:r>
        <w:rPr>
          <w:rFonts w:ascii="Times New Roman"/>
          <w:b w:val="false"/>
          <w:i w:val="false"/>
          <w:color w:val="000000"/>
          <w:sz w:val="28"/>
        </w:rPr>
        <w:t>
      продолжение таблицы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сдавшего путевку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6" w:id="349"/>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19" w:id="350"/>
    <w:p>
      <w:pPr>
        <w:spacing w:after="0"/>
        <w:ind w:left="0"/>
        <w:jc w:val="left"/>
      </w:pPr>
      <w:r>
        <w:rPr>
          <w:rFonts w:ascii="Times New Roman"/>
          <w:b/>
          <w:i w:val="false"/>
          <w:color w:val="000000"/>
        </w:rPr>
        <w:t xml:space="preserve"> Ведомость представления санаторно-курортного лечения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оказывающей санаторно-курортное лечение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путевки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351"/>
          <w:p>
            <w:pPr>
              <w:spacing w:after="20"/>
              <w:ind w:left="20"/>
              <w:jc w:val="both"/>
            </w:pPr>
            <w:r>
              <w:rPr>
                <w:rFonts w:ascii="Times New Roman"/>
                <w:b w:val="false"/>
                <w:i w:val="false"/>
                <w:color w:val="000000"/>
                <w:sz w:val="20"/>
              </w:rPr>
              <w:t>
Фамилия, имя,</w:t>
            </w:r>
          </w:p>
          <w:bookmarkEnd w:id="351"/>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1"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22" w:id="353"/>
      <w:r>
        <w:rPr>
          <w:rFonts w:ascii="Times New Roman"/>
          <w:b w:val="false"/>
          <w:i w:val="false"/>
          <w:color w:val="000000"/>
          <w:sz w:val="28"/>
        </w:rPr>
        <w:t>
      Дата " ____" ___________ 20 ___ г. Поставщик_______/____________________</w:t>
      </w:r>
    </w:p>
    <w:bookmarkEnd w:id="353"/>
    <w:p>
      <w:pPr>
        <w:spacing w:after="0"/>
        <w:ind w:left="0"/>
        <w:jc w:val="both"/>
      </w:pPr>
      <w:r>
        <w:rPr>
          <w:rFonts w:ascii="Times New Roman"/>
          <w:b w:val="false"/>
          <w:i w:val="false"/>
          <w:color w:val="000000"/>
          <w:sz w:val="28"/>
        </w:rPr>
        <w:t xml:space="preserve">                                                 подпись / расшифровка</w:t>
      </w:r>
    </w:p>
    <w:p>
      <w:pPr>
        <w:spacing w:after="0"/>
        <w:ind w:left="0"/>
        <w:jc w:val="both"/>
      </w:pPr>
      <w:r>
        <w:rPr>
          <w:rFonts w:ascii="Times New Roman"/>
          <w:b w:val="false"/>
          <w:i w:val="false"/>
          <w:color w:val="000000"/>
          <w:sz w:val="28"/>
        </w:rPr>
        <w:t xml:space="preserve">       подписи</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5923" w:id="354"/>
    <w:p>
      <w:pPr>
        <w:spacing w:after="0"/>
        <w:ind w:left="0"/>
        <w:jc w:val="left"/>
      </w:pPr>
      <w:r>
        <w:rPr>
          <w:rFonts w:ascii="Times New Roman"/>
          <w:b/>
          <w:i w:val="false"/>
          <w:color w:val="000000"/>
        </w:rPr>
        <w:t xml:space="preserve">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bookmarkEnd w:id="354"/>
    <w:bookmarkStart w:name="z5924" w:id="355"/>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03.10.2022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5"/>
    <w:bookmarkStart w:name="z5925" w:id="356"/>
    <w:p>
      <w:pPr>
        <w:spacing w:after="0"/>
        <w:ind w:left="0"/>
        <w:jc w:val="left"/>
      </w:pPr>
      <w:r>
        <w:rPr>
          <w:rFonts w:ascii="Times New Roman"/>
          <w:b/>
          <w:i w:val="false"/>
          <w:color w:val="000000"/>
        </w:rPr>
        <w:t xml:space="preserve"> Глава 1. Общие положения</w:t>
      </w:r>
    </w:p>
    <w:bookmarkEnd w:id="356"/>
    <w:bookmarkStart w:name="z5926" w:id="357"/>
    <w:p>
      <w:pPr>
        <w:spacing w:after="0"/>
        <w:ind w:left="0"/>
        <w:jc w:val="both"/>
      </w:pPr>
      <w:r>
        <w:rPr>
          <w:rFonts w:ascii="Times New Roman"/>
          <w:b w:val="false"/>
          <w:i w:val="false"/>
          <w:color w:val="000000"/>
          <w:sz w:val="28"/>
        </w:rPr>
        <w:t xml:space="preserve">
      1. Настоящие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 разработаны в соответствии с подпунктом 9-5)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определяют порядок обеспечения лиц с инвалидностью протезно-ортопедической помощью, техническими вспомогательными (компенсаторными) средствами и специальными средствами передвижения.</w:t>
      </w:r>
    </w:p>
    <w:bookmarkEnd w:id="357"/>
    <w:bookmarkStart w:name="z5927" w:id="3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8"/>
    <w:bookmarkStart w:name="z5928" w:id="359"/>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359"/>
    <w:bookmarkStart w:name="z5929" w:id="360"/>
    <w:p>
      <w:pPr>
        <w:spacing w:after="0"/>
        <w:ind w:left="0"/>
        <w:jc w:val="both"/>
      </w:pPr>
      <w:r>
        <w:rPr>
          <w:rFonts w:ascii="Times New Roman"/>
          <w:b w:val="false"/>
          <w:i w:val="false"/>
          <w:color w:val="000000"/>
          <w:sz w:val="28"/>
        </w:rPr>
        <w:t>
      2) слуховой аппарат – электроакустическое устройство, состоящее из микрофона, усилителя-преобразователя и телефона (динамика)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360"/>
    <w:bookmarkStart w:name="z5930" w:id="361"/>
    <w:p>
      <w:pPr>
        <w:spacing w:after="0"/>
        <w:ind w:left="0"/>
        <w:jc w:val="both"/>
      </w:pPr>
      <w:r>
        <w:rPr>
          <w:rFonts w:ascii="Times New Roman"/>
          <w:b w:val="false"/>
          <w:i w:val="false"/>
          <w:color w:val="000000"/>
          <w:sz w:val="28"/>
        </w:rPr>
        <w:t>
      3) замена слухового аппарата, речевого процессора – обеспечение слуховым аппаратом, речевым процессором с учетом сроков замены;</w:t>
      </w:r>
    </w:p>
    <w:bookmarkEnd w:id="361"/>
    <w:bookmarkStart w:name="z5931" w:id="362"/>
    <w:p>
      <w:pPr>
        <w:spacing w:after="0"/>
        <w:ind w:left="0"/>
        <w:jc w:val="both"/>
      </w:pPr>
      <w:r>
        <w:rPr>
          <w:rFonts w:ascii="Times New Roman"/>
          <w:b w:val="false"/>
          <w:i w:val="false"/>
          <w:color w:val="000000"/>
          <w:sz w:val="28"/>
        </w:rPr>
        <w:t>
      4) слухоречевая адаптация детей c инвалидностью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362"/>
    <w:bookmarkStart w:name="z5932" w:id="363"/>
    <w:p>
      <w:pPr>
        <w:spacing w:after="0"/>
        <w:ind w:left="0"/>
        <w:jc w:val="both"/>
      </w:pPr>
      <w:r>
        <w:rPr>
          <w:rFonts w:ascii="Times New Roman"/>
          <w:b w:val="false"/>
          <w:i w:val="false"/>
          <w:color w:val="000000"/>
          <w:sz w:val="28"/>
        </w:rPr>
        <w:t>
      5)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363"/>
    <w:bookmarkStart w:name="z5933" w:id="364"/>
    <w:p>
      <w:pPr>
        <w:spacing w:after="0"/>
        <w:ind w:left="0"/>
        <w:jc w:val="both"/>
      </w:pPr>
      <w:r>
        <w:rPr>
          <w:rFonts w:ascii="Times New Roman"/>
          <w:b w:val="false"/>
          <w:i w:val="false"/>
          <w:color w:val="000000"/>
          <w:sz w:val="28"/>
        </w:rPr>
        <w:t>
      6)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364"/>
    <w:bookmarkStart w:name="z5934" w:id="365"/>
    <w:p>
      <w:pPr>
        <w:spacing w:after="0"/>
        <w:ind w:left="0"/>
        <w:jc w:val="both"/>
      </w:pPr>
      <w:r>
        <w:rPr>
          <w:rFonts w:ascii="Times New Roman"/>
          <w:b w:val="false"/>
          <w:i w:val="false"/>
          <w:color w:val="000000"/>
          <w:sz w:val="28"/>
        </w:rPr>
        <w:t>
      7)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365"/>
    <w:bookmarkStart w:name="z5935" w:id="366"/>
    <w:p>
      <w:pPr>
        <w:spacing w:after="0"/>
        <w:ind w:left="0"/>
        <w:jc w:val="both"/>
      </w:pPr>
      <w:r>
        <w:rPr>
          <w:rFonts w:ascii="Times New Roman"/>
          <w:b w:val="false"/>
          <w:i w:val="false"/>
          <w:color w:val="000000"/>
          <w:sz w:val="28"/>
        </w:rPr>
        <w:t>
      8) сложные протезно-ортопедические средства – корсеты, аппараты, туторы, протезы при вычленении бедра, коротких и длинных культях верхних и нижних конечностей, протезы с жесткой фиксацией, сложная ортопедическая обувь;</w:t>
      </w:r>
    </w:p>
    <w:bookmarkEnd w:id="366"/>
    <w:bookmarkStart w:name="z5936" w:id="367"/>
    <w:p>
      <w:pPr>
        <w:spacing w:after="0"/>
        <w:ind w:left="0"/>
        <w:jc w:val="both"/>
      </w:pPr>
      <w:r>
        <w:rPr>
          <w:rFonts w:ascii="Times New Roman"/>
          <w:b w:val="false"/>
          <w:i w:val="false"/>
          <w:color w:val="000000"/>
          <w:sz w:val="28"/>
        </w:rPr>
        <w:t>
      9) обязательные гигиенические средства – средства, предназначенные для отправления естественных физиологических нужд и потребностей;</w:t>
      </w:r>
    </w:p>
    <w:bookmarkEnd w:id="367"/>
    <w:bookmarkStart w:name="z5937" w:id="368"/>
    <w:p>
      <w:pPr>
        <w:spacing w:after="0"/>
        <w:ind w:left="0"/>
        <w:jc w:val="both"/>
      </w:pPr>
      <w:r>
        <w:rPr>
          <w:rFonts w:ascii="Times New Roman"/>
          <w:b w:val="false"/>
          <w:i w:val="false"/>
          <w:color w:val="000000"/>
          <w:sz w:val="28"/>
        </w:rPr>
        <w:t>
      10)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68"/>
    <w:bookmarkStart w:name="z5938" w:id="369"/>
    <w:p>
      <w:pPr>
        <w:spacing w:after="0"/>
        <w:ind w:left="0"/>
        <w:jc w:val="both"/>
      </w:pPr>
      <w:r>
        <w:rPr>
          <w:rFonts w:ascii="Times New Roman"/>
          <w:b w:val="false"/>
          <w:i w:val="false"/>
          <w:color w:val="000000"/>
          <w:sz w:val="28"/>
        </w:rPr>
        <w:t>
      11)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369"/>
    <w:bookmarkStart w:name="z5939" w:id="370"/>
    <w:p>
      <w:pPr>
        <w:spacing w:after="0"/>
        <w:ind w:left="0"/>
        <w:jc w:val="both"/>
      </w:pPr>
      <w:r>
        <w:rPr>
          <w:rFonts w:ascii="Times New Roman"/>
          <w:b w:val="false"/>
          <w:i w:val="false"/>
          <w:color w:val="000000"/>
          <w:sz w:val="28"/>
        </w:rPr>
        <w:t>
      12)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370"/>
    <w:bookmarkStart w:name="z5940" w:id="371"/>
    <w:p>
      <w:pPr>
        <w:spacing w:after="0"/>
        <w:ind w:left="0"/>
        <w:jc w:val="both"/>
      </w:pPr>
      <w:r>
        <w:rPr>
          <w:rFonts w:ascii="Times New Roman"/>
          <w:b w:val="false"/>
          <w:i w:val="false"/>
          <w:color w:val="000000"/>
          <w:sz w:val="28"/>
        </w:rPr>
        <w:t>
      13) сурдотехнические средства – технические средства для коррекции и компенсации нарушения слуха, в том числе усиливающие звук средства связи и передачи информации;</w:t>
      </w:r>
    </w:p>
    <w:bookmarkEnd w:id="371"/>
    <w:bookmarkStart w:name="z5941" w:id="372"/>
    <w:p>
      <w:pPr>
        <w:spacing w:after="0"/>
        <w:ind w:left="0"/>
        <w:jc w:val="both"/>
      </w:pPr>
      <w:r>
        <w:rPr>
          <w:rFonts w:ascii="Times New Roman"/>
          <w:b w:val="false"/>
          <w:i w:val="false"/>
          <w:color w:val="000000"/>
          <w:sz w:val="28"/>
        </w:rPr>
        <w:t>
      14) технические вспомогательные (компенсаторные) средства (далее – ТСР) – протезно-ортопедические, сурдотехнические, тифлотехнические средства и обязательные гигиенические средства;</w:t>
      </w:r>
    </w:p>
    <w:bookmarkEnd w:id="372"/>
    <w:bookmarkStart w:name="z5942" w:id="373"/>
    <w:p>
      <w:pPr>
        <w:spacing w:after="0"/>
        <w:ind w:left="0"/>
        <w:jc w:val="both"/>
      </w:pPr>
      <w:r>
        <w:rPr>
          <w:rFonts w:ascii="Times New Roman"/>
          <w:b w:val="false"/>
          <w:i w:val="false"/>
          <w:color w:val="000000"/>
          <w:sz w:val="28"/>
        </w:rPr>
        <w:t>
      15) тифлотехнические средства – средства, направленные на коррекцию и компенсацию утраченных возможностей лиц с инвалидностью в результате нарушения зрения;</w:t>
      </w:r>
    </w:p>
    <w:bookmarkEnd w:id="373"/>
    <w:bookmarkStart w:name="z5943" w:id="374"/>
    <w:p>
      <w:pPr>
        <w:spacing w:after="0"/>
        <w:ind w:left="0"/>
        <w:jc w:val="both"/>
      </w:pPr>
      <w:r>
        <w:rPr>
          <w:rFonts w:ascii="Times New Roman"/>
          <w:b w:val="false"/>
          <w:i w:val="false"/>
          <w:color w:val="000000"/>
          <w:sz w:val="28"/>
        </w:rPr>
        <w:t>
      16) мелкие протезно-ортопедические средства – бандажи, супинаторы, пронаторы, детские профилактические штанишки;</w:t>
      </w:r>
    </w:p>
    <w:bookmarkEnd w:id="374"/>
    <w:bookmarkStart w:name="z5944" w:id="375"/>
    <w:p>
      <w:pPr>
        <w:spacing w:after="0"/>
        <w:ind w:left="0"/>
        <w:jc w:val="both"/>
      </w:pPr>
      <w:r>
        <w:rPr>
          <w:rFonts w:ascii="Times New Roman"/>
          <w:b w:val="false"/>
          <w:i w:val="false"/>
          <w:color w:val="000000"/>
          <w:sz w:val="28"/>
        </w:rPr>
        <w:t>
      17) специальные средства передвижения (далее – кресла-коляски) – вид технической помощи для активного и пассивного передвижения лиц с инвалидностью.</w:t>
      </w:r>
    </w:p>
    <w:bookmarkEnd w:id="375"/>
    <w:bookmarkStart w:name="z5945" w:id="376"/>
    <w:p>
      <w:pPr>
        <w:spacing w:after="0"/>
        <w:ind w:left="0"/>
        <w:jc w:val="both"/>
      </w:pPr>
      <w:r>
        <w:rPr>
          <w:rFonts w:ascii="Times New Roman"/>
          <w:b w:val="false"/>
          <w:i w:val="false"/>
          <w:color w:val="000000"/>
          <w:sz w:val="28"/>
        </w:rPr>
        <w:t xml:space="preserve">
      3. Обеспечение лиц с инвалидностью, участников Великой Отечественной войны 1941 – 1945 годов (далее – участники ВОВ) и лиц с инвалидностью вследствие ранения, контузии, увечья или заболевания, полученных в период Великой Отечественной войны 1941 – 1945 годов (далее – лица с инвалидностью ВОВ), а также лиц, приравненных к лицам с инвалидностью ВОВ протезно-ортопедической помощью, ТСР и креслами-колясками осуществляется за счет средств государственного бюджета на основании заявления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социальной части индивидуальной программы абилитации и реабилитации лица с инвалидностью (далее – ИПАР), разработанной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к предоставлению протезно-ортопедической помощи, технических вспомогательных (компенсаторных) средств и специальных средств передвижения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6"/>
    <w:bookmarkStart w:name="z5946" w:id="377"/>
    <w:p>
      <w:pPr>
        <w:spacing w:after="0"/>
        <w:ind w:left="0"/>
        <w:jc w:val="both"/>
      </w:pPr>
      <w:r>
        <w:rPr>
          <w:rFonts w:ascii="Times New Roman"/>
          <w:b w:val="false"/>
          <w:i w:val="false"/>
          <w:color w:val="000000"/>
          <w:sz w:val="28"/>
        </w:rPr>
        <w:t xml:space="preserve">
      Участники ВОВ к заявлению прилагают заключение врачебно-консультативной комиссии медицинской организации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7 апреля 2022 года № 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377"/>
    <w:bookmarkStart w:name="z5947" w:id="378"/>
    <w:p>
      <w:pPr>
        <w:spacing w:after="0"/>
        <w:ind w:left="0"/>
        <w:jc w:val="both"/>
      </w:pPr>
      <w:r>
        <w:rPr>
          <w:rFonts w:ascii="Times New Roman"/>
          <w:b w:val="false"/>
          <w:i w:val="false"/>
          <w:color w:val="000000"/>
          <w:sz w:val="28"/>
        </w:rPr>
        <w:t>
      4. Участники ВОВ и лица с инвалидностью ВОВ, а также лица, приравненные к лицам с инвалидностью ВОВ, лица с инвалидностью или их законные представители, либо лица, получившие от лица с инвалидностью доверенность на право оформления документов для предоставления протезно-ортопедической помощи, ТСР и кресла-коляски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через:</w:t>
      </w:r>
    </w:p>
    <w:bookmarkEnd w:id="378"/>
    <w:bookmarkStart w:name="z5948" w:id="37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379"/>
    <w:bookmarkStart w:name="z5949" w:id="380"/>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380"/>
    <w:bookmarkStart w:name="z5950" w:id="381"/>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81"/>
    <w:bookmarkStart w:name="z5951" w:id="382"/>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382"/>
    <w:bookmarkStart w:name="z5952" w:id="383"/>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83"/>
    <w:bookmarkStart w:name="z5953" w:id="384"/>
    <w:p>
      <w:pPr>
        <w:spacing w:after="0"/>
        <w:ind w:left="0"/>
        <w:jc w:val="both"/>
      </w:pPr>
      <w:r>
        <w:rPr>
          <w:rFonts w:ascii="Times New Roman"/>
          <w:b w:val="false"/>
          <w:i w:val="false"/>
          <w:color w:val="000000"/>
          <w:sz w:val="28"/>
        </w:rPr>
        <w:t>
      Порядок оказания проактивной услуги "Оформление документов на лиц с инвалидностью для предоставления им протезно-ортопедической помощи" предусмотрен параграфом 2 главы 2, "Оформление документов на обеспечение лиц с инвалидностью техническими вспомогательными (компенсаторными) средствами" предусмотрен параграфом 2 главы 4, "Оформление документов на обеспечение лиц с инвалидностью в специальными средствами передвижения" предусмотрен параграфом 2 главы 6 настоящих Правил.</w:t>
      </w:r>
    </w:p>
    <w:bookmarkEnd w:id="384"/>
    <w:bookmarkStart w:name="z5954" w:id="385"/>
    <w:p>
      <w:pPr>
        <w:spacing w:after="0"/>
        <w:ind w:left="0"/>
        <w:jc w:val="both"/>
      </w:pPr>
      <w:r>
        <w:rPr>
          <w:rFonts w:ascii="Times New Roman"/>
          <w:b w:val="false"/>
          <w:i w:val="false"/>
          <w:color w:val="000000"/>
          <w:sz w:val="28"/>
        </w:rPr>
        <w:t>
      Порядок оказания через веб-портал "электронного правительства" государственной услуги "Оформление документов на лиц с инвалидностью для предоставления им протезно-ортопедической помощи" предусмотрен параграфом 3 главы 2, "Оформление документов на обеспечение лиц с инвалидностью техническими вспомогательным и (компенсаторными) средствами" параграфом 3 главы 4, "Оформление документов на обеспечение лиц с инвалидностью специальными средствами передвижения" параграфа 3 главы 6 настоящих Правил.</w:t>
      </w:r>
    </w:p>
    <w:bookmarkEnd w:id="385"/>
    <w:bookmarkStart w:name="z5955" w:id="386"/>
    <w:p>
      <w:pPr>
        <w:spacing w:after="0"/>
        <w:ind w:left="0"/>
        <w:jc w:val="both"/>
      </w:pPr>
      <w:r>
        <w:rPr>
          <w:rFonts w:ascii="Times New Roman"/>
          <w:b w:val="false"/>
          <w:i w:val="false"/>
          <w:color w:val="000000"/>
          <w:sz w:val="28"/>
        </w:rPr>
        <w:t>
      5.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86"/>
    <w:bookmarkStart w:name="z5956" w:id="387"/>
    <w:p>
      <w:pPr>
        <w:spacing w:after="0"/>
        <w:ind w:left="0"/>
        <w:jc w:val="both"/>
      </w:pPr>
      <w:r>
        <w:rPr>
          <w:rFonts w:ascii="Times New Roman"/>
          <w:b w:val="false"/>
          <w:i w:val="false"/>
          <w:color w:val="000000"/>
          <w:sz w:val="28"/>
        </w:rPr>
        <w:t>
      Предоставление протезно-ортопедической помощи, ТСР и кресел-колясок осуществляется через портал или государственные закупки.</w:t>
      </w:r>
    </w:p>
    <w:bookmarkEnd w:id="387"/>
    <w:bookmarkStart w:name="z5957" w:id="388"/>
    <w:p>
      <w:pPr>
        <w:spacing w:after="0"/>
        <w:ind w:left="0"/>
        <w:jc w:val="both"/>
      </w:pPr>
      <w:r>
        <w:rPr>
          <w:rFonts w:ascii="Times New Roman"/>
          <w:b w:val="false"/>
          <w:i w:val="false"/>
          <w:color w:val="000000"/>
          <w:sz w:val="28"/>
        </w:rPr>
        <w:t>
      6. Обеспечение протезно-ортопедической помощью, ТСР и креслами-колясками осуществляется в течение срока реализации мероприятия ИПАР, согласно первоначально зарегистрированного заявления в AИС "Е-Собес", с учетом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приложению 3 к настоящим Правилам.</w:t>
      </w:r>
    </w:p>
    <w:bookmarkEnd w:id="388"/>
    <w:bookmarkStart w:name="z5958" w:id="389"/>
    <w:p>
      <w:pPr>
        <w:spacing w:after="0"/>
        <w:ind w:left="0"/>
        <w:jc w:val="both"/>
      </w:pPr>
      <w:r>
        <w:rPr>
          <w:rFonts w:ascii="Times New Roman"/>
          <w:b w:val="false"/>
          <w:i w:val="false"/>
          <w:color w:val="000000"/>
          <w:sz w:val="28"/>
        </w:rPr>
        <w:t>
      Лицу с инвалидностью, участнику ВОВ и лицу с инвалидностью ВОВ, а также лицу, приравненному к лицу с инвалидностью ВОВ (далее – получатель) с учетом сроков замены протезно-ортопедических средств, ТСР и кресел-колясок с АИС "Е-Собес" направляется смс-уведомление с запросом на согласие их замены для постановки в очередь.</w:t>
      </w:r>
    </w:p>
    <w:bookmarkEnd w:id="389"/>
    <w:bookmarkStart w:name="z5959" w:id="390"/>
    <w:p>
      <w:pPr>
        <w:spacing w:after="0"/>
        <w:ind w:left="0"/>
        <w:jc w:val="both"/>
      </w:pPr>
      <w:r>
        <w:rPr>
          <w:rFonts w:ascii="Times New Roman"/>
          <w:b w:val="false"/>
          <w:i w:val="false"/>
          <w:color w:val="000000"/>
          <w:sz w:val="28"/>
        </w:rPr>
        <w:t>
      Получатель подтверждает согласие на замену или отказ от замены соответствующим кодом через смс-уведомление.</w:t>
      </w:r>
    </w:p>
    <w:bookmarkEnd w:id="390"/>
    <w:bookmarkStart w:name="z5960" w:id="391"/>
    <w:p>
      <w:pPr>
        <w:spacing w:after="0"/>
        <w:ind w:left="0"/>
        <w:jc w:val="both"/>
      </w:pPr>
      <w:r>
        <w:rPr>
          <w:rFonts w:ascii="Times New Roman"/>
          <w:b w:val="false"/>
          <w:i w:val="false"/>
          <w:color w:val="000000"/>
          <w:sz w:val="28"/>
        </w:rPr>
        <w:t>
      При получении согласия от получателя или отсутствия ответа от получателя в течение трех рабочих дней со дня отправки запроса, получатель включается в очередь на замену протезно-ортопедических средств, ТСР и кресел-колясок.</w:t>
      </w:r>
    </w:p>
    <w:bookmarkEnd w:id="391"/>
    <w:bookmarkStart w:name="z5961" w:id="392"/>
    <w:p>
      <w:pPr>
        <w:spacing w:after="0"/>
        <w:ind w:left="0"/>
        <w:jc w:val="both"/>
      </w:pPr>
      <w:r>
        <w:rPr>
          <w:rFonts w:ascii="Times New Roman"/>
          <w:b w:val="false"/>
          <w:i w:val="false"/>
          <w:color w:val="000000"/>
          <w:sz w:val="28"/>
        </w:rPr>
        <w:t xml:space="preserve">
      7.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ТСР и креслами-колясками согласно ИПАР за счет средств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392"/>
    <w:bookmarkStart w:name="z5962" w:id="393"/>
    <w:p>
      <w:pPr>
        <w:spacing w:after="0"/>
        <w:ind w:left="0"/>
        <w:jc w:val="both"/>
      </w:pPr>
      <w:r>
        <w:rPr>
          <w:rFonts w:ascii="Times New Roman"/>
          <w:b w:val="false"/>
          <w:i w:val="false"/>
          <w:color w:val="000000"/>
          <w:sz w:val="28"/>
        </w:rPr>
        <w:t xml:space="preserve">
      8. При прекращении деятельности работодателя-индивидуального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ТСР и кресла-коляски лицам с инвалидностью, получившим трудовое увечье или профессиональное заболевание по вине работодателя, предоставляются за счет средств государственного бюджета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393"/>
    <w:bookmarkStart w:name="z5963" w:id="394"/>
    <w:p>
      <w:pPr>
        <w:spacing w:after="0"/>
        <w:ind w:left="0"/>
        <w:jc w:val="both"/>
      </w:pPr>
      <w:r>
        <w:rPr>
          <w:rFonts w:ascii="Times New Roman"/>
          <w:b w:val="false"/>
          <w:i w:val="false"/>
          <w:color w:val="000000"/>
          <w:sz w:val="28"/>
        </w:rPr>
        <w:t>
      9. ТСР и кресла-коляски, выданные лицам с инвалидностью, не подлежат продаже и передаче другим лицам.</w:t>
      </w:r>
    </w:p>
    <w:bookmarkEnd w:id="394"/>
    <w:bookmarkStart w:name="z5964" w:id="395"/>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протезно-ортопедической помощью"</w:t>
      </w:r>
    </w:p>
    <w:bookmarkEnd w:id="395"/>
    <w:bookmarkStart w:name="z5965" w:id="396"/>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протезно-ортопедической помощью" на заявительной основе через Госкорпорацию, горуправления, отделы занятости</w:t>
      </w:r>
    </w:p>
    <w:bookmarkEnd w:id="396"/>
    <w:bookmarkStart w:name="z5966" w:id="397"/>
    <w:p>
      <w:pPr>
        <w:spacing w:after="0"/>
        <w:ind w:left="0"/>
        <w:jc w:val="both"/>
      </w:pPr>
      <w:r>
        <w:rPr>
          <w:rFonts w:ascii="Times New Roman"/>
          <w:b w:val="false"/>
          <w:i w:val="false"/>
          <w:color w:val="000000"/>
          <w:sz w:val="28"/>
        </w:rPr>
        <w:t xml:space="preserve">
      10. Для получения государственной услуги "Оформление документов на обеспечение лиц с инвалидностью протезно-ортопедической помощью"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заявитель обращается в Госкорпорацию, горуправление, отдел занятости по месту жительства лица с инвалидностью с заявлением и документом, удостоверяющим личность лица с инвалидностью, предоставляемым в соответствии с Законом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97"/>
    <w:bookmarkStart w:name="z5967" w:id="398"/>
    <w:p>
      <w:pPr>
        <w:spacing w:after="0"/>
        <w:ind w:left="0"/>
        <w:jc w:val="both"/>
      </w:pPr>
      <w:r>
        <w:rPr>
          <w:rFonts w:ascii="Times New Roman"/>
          <w:b w:val="false"/>
          <w:i w:val="false"/>
          <w:color w:val="000000"/>
          <w:sz w:val="28"/>
        </w:rPr>
        <w:t>
      11.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(далее –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98"/>
    <w:bookmarkStart w:name="z5968" w:id="399"/>
    <w:p>
      <w:pPr>
        <w:spacing w:after="0"/>
        <w:ind w:left="0"/>
        <w:jc w:val="both"/>
      </w:pPr>
      <w:r>
        <w:rPr>
          <w:rFonts w:ascii="Times New Roman"/>
          <w:b w:val="false"/>
          <w:i w:val="false"/>
          <w:color w:val="000000"/>
          <w:sz w:val="28"/>
        </w:rPr>
        <w:t>
      1) о документе, удостоверяющим личность;</w:t>
      </w:r>
    </w:p>
    <w:bookmarkEnd w:id="399"/>
    <w:bookmarkStart w:name="z5969" w:id="400"/>
    <w:p>
      <w:pPr>
        <w:spacing w:after="0"/>
        <w:ind w:left="0"/>
        <w:jc w:val="both"/>
      </w:pPr>
      <w:r>
        <w:rPr>
          <w:rFonts w:ascii="Times New Roman"/>
          <w:b w:val="false"/>
          <w:i w:val="false"/>
          <w:color w:val="000000"/>
          <w:sz w:val="28"/>
        </w:rPr>
        <w:t>
      2) об установлении инвалидности;</w:t>
      </w:r>
    </w:p>
    <w:bookmarkEnd w:id="400"/>
    <w:bookmarkStart w:name="z5970" w:id="401"/>
    <w:p>
      <w:pPr>
        <w:spacing w:after="0"/>
        <w:ind w:left="0"/>
        <w:jc w:val="both"/>
      </w:pPr>
      <w:r>
        <w:rPr>
          <w:rFonts w:ascii="Times New Roman"/>
          <w:b w:val="false"/>
          <w:i w:val="false"/>
          <w:color w:val="000000"/>
          <w:sz w:val="28"/>
        </w:rPr>
        <w:t>
      3) о разработанных мероприятиях в ИПАР.</w:t>
      </w:r>
    </w:p>
    <w:bookmarkEnd w:id="401"/>
    <w:bookmarkStart w:name="z5971" w:id="402"/>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bookmarkEnd w:id="402"/>
    <w:bookmarkStart w:name="z5972" w:id="403"/>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403"/>
    <w:bookmarkStart w:name="z5973" w:id="404"/>
    <w:p>
      <w:pPr>
        <w:spacing w:after="0"/>
        <w:ind w:left="0"/>
        <w:jc w:val="both"/>
      </w:pPr>
      <w:r>
        <w:rPr>
          <w:rFonts w:ascii="Times New Roman"/>
          <w:b w:val="false"/>
          <w:i w:val="false"/>
          <w:color w:val="000000"/>
          <w:sz w:val="28"/>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04"/>
    <w:bookmarkStart w:name="z5974" w:id="405"/>
    <w:p>
      <w:pPr>
        <w:spacing w:after="0"/>
        <w:ind w:left="0"/>
        <w:jc w:val="both"/>
      </w:pPr>
      <w:r>
        <w:rPr>
          <w:rFonts w:ascii="Times New Roman"/>
          <w:b w:val="false"/>
          <w:i w:val="false"/>
          <w:color w:val="000000"/>
          <w:sz w:val="28"/>
        </w:rPr>
        <w:t>
      Участники ВОВ, лица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405"/>
    <w:bookmarkStart w:name="z5975" w:id="406"/>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06"/>
    <w:bookmarkStart w:name="z5976" w:id="407"/>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12 настоящих Правил, после чего оригиналы документов возвращаются заявителю.</w:t>
      </w:r>
    </w:p>
    <w:bookmarkEnd w:id="407"/>
    <w:bookmarkStart w:name="z5977" w:id="408"/>
    <w:p>
      <w:pPr>
        <w:spacing w:after="0"/>
        <w:ind w:left="0"/>
        <w:jc w:val="both"/>
      </w:pPr>
      <w:r>
        <w:rPr>
          <w:rFonts w:ascii="Times New Roman"/>
          <w:b w:val="false"/>
          <w:i w:val="false"/>
          <w:color w:val="000000"/>
          <w:sz w:val="28"/>
        </w:rPr>
        <w:t>
      12. При подаче документов, заявителю выдается:</w:t>
      </w:r>
    </w:p>
    <w:bookmarkEnd w:id="408"/>
    <w:bookmarkStart w:name="z5978" w:id="409"/>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09"/>
    <w:bookmarkStart w:name="z5979" w:id="410"/>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10"/>
    <w:bookmarkStart w:name="z5980" w:id="411"/>
    <w:p>
      <w:pPr>
        <w:spacing w:after="0"/>
        <w:ind w:left="0"/>
        <w:jc w:val="both"/>
      </w:pPr>
      <w:r>
        <w:rPr>
          <w:rFonts w:ascii="Times New Roman"/>
          <w:b w:val="false"/>
          <w:i w:val="false"/>
          <w:color w:val="000000"/>
          <w:sz w:val="28"/>
        </w:rPr>
        <w:t xml:space="preserve">
      13.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1"/>
    <w:bookmarkStart w:name="z5981" w:id="412"/>
    <w:p>
      <w:pPr>
        <w:spacing w:after="0"/>
        <w:ind w:left="0"/>
        <w:jc w:val="both"/>
      </w:pPr>
      <w:r>
        <w:rPr>
          <w:rFonts w:ascii="Times New Roman"/>
          <w:b w:val="false"/>
          <w:i w:val="false"/>
          <w:color w:val="000000"/>
          <w:sz w:val="28"/>
        </w:rPr>
        <w:t xml:space="preserve">
      14.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результате оказания государственной услуги.</w:t>
      </w:r>
    </w:p>
    <w:bookmarkEnd w:id="412"/>
    <w:bookmarkStart w:name="z5982" w:id="413"/>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413"/>
    <w:bookmarkStart w:name="z5983" w:id="414"/>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14"/>
    <w:bookmarkStart w:name="z5984" w:id="41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15"/>
    <w:bookmarkStart w:name="z5985" w:id="41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416"/>
    <w:bookmarkStart w:name="z5986" w:id="417"/>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417"/>
    <w:bookmarkStart w:name="z5987" w:id="418"/>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418"/>
    <w:bookmarkStart w:name="z5988" w:id="419"/>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419"/>
    <w:bookmarkStart w:name="z5989" w:id="420"/>
    <w:p>
      <w:pPr>
        <w:spacing w:after="0"/>
        <w:ind w:left="0"/>
        <w:jc w:val="both"/>
      </w:pPr>
      <w:r>
        <w:rPr>
          <w:rFonts w:ascii="Times New Roman"/>
          <w:b w:val="false"/>
          <w:i w:val="false"/>
          <w:color w:val="000000"/>
          <w:sz w:val="28"/>
        </w:rPr>
        <w:t xml:space="preserve">
      15.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0"/>
    <w:bookmarkStart w:name="z5990" w:id="421"/>
    <w:p>
      <w:pPr>
        <w:spacing w:after="0"/>
        <w:ind w:left="0"/>
        <w:jc w:val="both"/>
      </w:pPr>
      <w:r>
        <w:rPr>
          <w:rFonts w:ascii="Times New Roman"/>
          <w:b w:val="false"/>
          <w:i w:val="false"/>
          <w:color w:val="000000"/>
          <w:sz w:val="28"/>
        </w:rPr>
        <w:t>
      16.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421"/>
    <w:bookmarkStart w:name="z5991" w:id="422"/>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422"/>
    <w:bookmarkStart w:name="z5992" w:id="42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423"/>
    <w:bookmarkStart w:name="z5993" w:id="42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424"/>
    <w:bookmarkStart w:name="z5994" w:id="425"/>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425"/>
    <w:bookmarkStart w:name="z5995" w:id="426"/>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26"/>
    <w:bookmarkStart w:name="z5996" w:id="42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7"/>
    <w:bookmarkStart w:name="z5997" w:id="428"/>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428"/>
    <w:bookmarkStart w:name="z5998" w:id="429"/>
    <w:p>
      <w:pPr>
        <w:spacing w:after="0"/>
        <w:ind w:left="0"/>
        <w:jc w:val="both"/>
      </w:pPr>
      <w:r>
        <w:rPr>
          <w:rFonts w:ascii="Times New Roman"/>
          <w:b w:val="false"/>
          <w:i w:val="false"/>
          <w:color w:val="000000"/>
          <w:sz w:val="28"/>
        </w:rPr>
        <w:t>
      При этом Госкорпорация, горуправление и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9"/>
    <w:bookmarkStart w:name="z5999" w:id="430"/>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430"/>
    <w:bookmarkStart w:name="z6000" w:id="431"/>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31"/>
    <w:bookmarkStart w:name="z6001" w:id="432"/>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32"/>
    <w:bookmarkStart w:name="z6002" w:id="43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33"/>
    <w:bookmarkStart w:name="z6003" w:id="434"/>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протезно-ортопедической помощью"</w:t>
      </w:r>
    </w:p>
    <w:bookmarkEnd w:id="434"/>
    <w:bookmarkStart w:name="z6004" w:id="435"/>
    <w:p>
      <w:pPr>
        <w:spacing w:after="0"/>
        <w:ind w:left="0"/>
        <w:jc w:val="both"/>
      </w:pPr>
      <w:r>
        <w:rPr>
          <w:rFonts w:ascii="Times New Roman"/>
          <w:b w:val="false"/>
          <w:i w:val="false"/>
          <w:color w:val="000000"/>
          <w:sz w:val="28"/>
        </w:rPr>
        <w:t xml:space="preserve">
      17. После формирования в автоматизированной информационной системе "Централизованный банк данных лиц, имеющих инвалидность" (далее – АИС "ЦБДИ") ИПАР, содержащей мероприятия по предоставлению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105890) (далее – Приказ № 44),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435"/>
    <w:bookmarkStart w:name="z6005" w:id="436"/>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436"/>
    <w:bookmarkStart w:name="z6006" w:id="437"/>
    <w:p>
      <w:pPr>
        <w:spacing w:after="0"/>
        <w:ind w:left="0"/>
        <w:jc w:val="both"/>
      </w:pPr>
      <w:r>
        <w:rPr>
          <w:rFonts w:ascii="Times New Roman"/>
          <w:b w:val="false"/>
          <w:i w:val="false"/>
          <w:color w:val="000000"/>
          <w:sz w:val="28"/>
        </w:rPr>
        <w:t>
      18.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437"/>
    <w:bookmarkStart w:name="z6007" w:id="438"/>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438"/>
    <w:bookmarkStart w:name="z6008" w:id="439"/>
    <w:p>
      <w:pPr>
        <w:spacing w:after="0"/>
        <w:ind w:left="0"/>
        <w:jc w:val="both"/>
      </w:pPr>
      <w:r>
        <w:rPr>
          <w:rFonts w:ascii="Times New Roman"/>
          <w:b w:val="false"/>
          <w:i w:val="false"/>
          <w:color w:val="000000"/>
          <w:sz w:val="28"/>
        </w:rPr>
        <w:t>
      19.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439"/>
    <w:bookmarkStart w:name="z6009" w:id="440"/>
    <w:p>
      <w:pPr>
        <w:spacing w:after="0"/>
        <w:ind w:left="0"/>
        <w:jc w:val="both"/>
      </w:pPr>
      <w:r>
        <w:rPr>
          <w:rFonts w:ascii="Times New Roman"/>
          <w:b w:val="false"/>
          <w:i w:val="false"/>
          <w:color w:val="000000"/>
          <w:sz w:val="28"/>
        </w:rPr>
        <w:t>
      20.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440"/>
    <w:bookmarkStart w:name="z6010" w:id="441"/>
    <w:p>
      <w:pPr>
        <w:spacing w:after="0"/>
        <w:ind w:left="0"/>
        <w:jc w:val="both"/>
      </w:pPr>
      <w:r>
        <w:rPr>
          <w:rFonts w:ascii="Times New Roman"/>
          <w:b w:val="false"/>
          <w:i w:val="false"/>
          <w:color w:val="000000"/>
          <w:sz w:val="28"/>
        </w:rPr>
        <w:t>
      21.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протезно-ортопедической помощи посредством смс-уведомления на его абонентский номер.</w:t>
      </w:r>
    </w:p>
    <w:bookmarkEnd w:id="441"/>
    <w:bookmarkStart w:name="z6011" w:id="442"/>
    <w:p>
      <w:pPr>
        <w:spacing w:after="0"/>
        <w:ind w:left="0"/>
        <w:jc w:val="both"/>
      </w:pPr>
      <w:r>
        <w:rPr>
          <w:rFonts w:ascii="Times New Roman"/>
          <w:b w:val="false"/>
          <w:i w:val="false"/>
          <w:color w:val="000000"/>
          <w:sz w:val="28"/>
        </w:rPr>
        <w:t xml:space="preserve">
      22.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442"/>
    <w:bookmarkStart w:name="z6012" w:id="443"/>
    <w:p>
      <w:pPr>
        <w:spacing w:after="0"/>
        <w:ind w:left="0"/>
        <w:jc w:val="both"/>
      </w:pPr>
      <w:r>
        <w:rPr>
          <w:rFonts w:ascii="Times New Roman"/>
          <w:b w:val="false"/>
          <w:i w:val="false"/>
          <w:color w:val="000000"/>
          <w:sz w:val="28"/>
        </w:rPr>
        <w:t>
      23. При оформлении документов для предоставления протезно-ортопедической помощи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443"/>
    <w:bookmarkStart w:name="z6013" w:id="444"/>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протезно-ортопедической помощью" через веб-портал</w:t>
      </w:r>
    </w:p>
    <w:bookmarkEnd w:id="444"/>
    <w:bookmarkStart w:name="z6014" w:id="445"/>
    <w:p>
      <w:pPr>
        <w:spacing w:after="0"/>
        <w:ind w:left="0"/>
        <w:jc w:val="both"/>
      </w:pPr>
      <w:r>
        <w:rPr>
          <w:rFonts w:ascii="Times New Roman"/>
          <w:b w:val="false"/>
          <w:i w:val="false"/>
          <w:color w:val="000000"/>
          <w:sz w:val="28"/>
        </w:rPr>
        <w:t xml:space="preserve">
      24.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5"/>
    <w:bookmarkStart w:name="z6015" w:id="446"/>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446"/>
    <w:bookmarkStart w:name="z6016" w:id="447"/>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447"/>
    <w:bookmarkStart w:name="z6017" w:id="448"/>
    <w:p>
      <w:pPr>
        <w:spacing w:after="0"/>
        <w:ind w:left="0"/>
        <w:jc w:val="both"/>
      </w:pPr>
      <w:r>
        <w:rPr>
          <w:rFonts w:ascii="Times New Roman"/>
          <w:b w:val="false"/>
          <w:i w:val="false"/>
          <w:color w:val="000000"/>
          <w:sz w:val="28"/>
        </w:rPr>
        <w:t>
      2) об установлении инвалидности;</w:t>
      </w:r>
    </w:p>
    <w:bookmarkEnd w:id="448"/>
    <w:bookmarkStart w:name="z6018" w:id="449"/>
    <w:p>
      <w:pPr>
        <w:spacing w:after="0"/>
        <w:ind w:left="0"/>
        <w:jc w:val="both"/>
      </w:pPr>
      <w:r>
        <w:rPr>
          <w:rFonts w:ascii="Times New Roman"/>
          <w:b w:val="false"/>
          <w:i w:val="false"/>
          <w:color w:val="000000"/>
          <w:sz w:val="28"/>
        </w:rPr>
        <w:t>
      3) о разработанных мероприятиях в ИПАР.</w:t>
      </w:r>
    </w:p>
    <w:bookmarkEnd w:id="449"/>
    <w:bookmarkStart w:name="z6019" w:id="450"/>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50"/>
    <w:bookmarkStart w:name="z6020" w:id="451"/>
    <w:p>
      <w:pPr>
        <w:spacing w:after="0"/>
        <w:ind w:left="0"/>
        <w:jc w:val="both"/>
      </w:pPr>
      <w:r>
        <w:rPr>
          <w:rFonts w:ascii="Times New Roman"/>
          <w:b w:val="false"/>
          <w:i w:val="false"/>
          <w:color w:val="000000"/>
          <w:sz w:val="28"/>
        </w:rPr>
        <w:t>
      25. В "личный кабинет" заявителя горуправлением, отделом занятости направляется статус о принятии запроса на оказание государственной услуги.</w:t>
      </w:r>
    </w:p>
    <w:bookmarkEnd w:id="451"/>
    <w:bookmarkStart w:name="z6021" w:id="452"/>
    <w:p>
      <w:pPr>
        <w:spacing w:after="0"/>
        <w:ind w:left="0"/>
        <w:jc w:val="both"/>
      </w:pPr>
      <w:r>
        <w:rPr>
          <w:rFonts w:ascii="Times New Roman"/>
          <w:b w:val="false"/>
          <w:i w:val="false"/>
          <w:color w:val="000000"/>
          <w:sz w:val="28"/>
        </w:rPr>
        <w:t>
      26.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452"/>
    <w:bookmarkStart w:name="z6022" w:id="453"/>
    <w:p>
      <w:pPr>
        <w:spacing w:after="0"/>
        <w:ind w:left="0"/>
        <w:jc w:val="both"/>
      </w:pPr>
      <w:r>
        <w:rPr>
          <w:rFonts w:ascii="Times New Roman"/>
          <w:b w:val="false"/>
          <w:i w:val="false"/>
          <w:color w:val="000000"/>
          <w:sz w:val="28"/>
        </w:rPr>
        <w:t xml:space="preserve">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3"/>
    <w:bookmarkStart w:name="z6023" w:id="454"/>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54"/>
    <w:bookmarkStart w:name="z6024" w:id="45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55"/>
    <w:bookmarkStart w:name="z6025" w:id="45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456"/>
    <w:bookmarkStart w:name="z6026" w:id="457"/>
    <w:p>
      <w:pPr>
        <w:spacing w:after="0"/>
        <w:ind w:left="0"/>
        <w:jc w:val="both"/>
      </w:pPr>
      <w:r>
        <w:rPr>
          <w:rFonts w:ascii="Times New Roman"/>
          <w:b w:val="false"/>
          <w:i w:val="false"/>
          <w:color w:val="000000"/>
          <w:sz w:val="28"/>
        </w:rPr>
        <w:t>
      27.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457"/>
    <w:bookmarkStart w:name="z6027" w:id="458"/>
    <w:p>
      <w:pPr>
        <w:spacing w:after="0"/>
        <w:ind w:left="0"/>
        <w:jc w:val="both"/>
      </w:pPr>
      <w:r>
        <w:rPr>
          <w:rFonts w:ascii="Times New Roman"/>
          <w:b w:val="false"/>
          <w:i w:val="false"/>
          <w:color w:val="000000"/>
          <w:sz w:val="28"/>
        </w:rPr>
        <w:t>
      28. Отказ в оказании государственной услуги осуществляется в соответствии с пунктом 9 перечня основных требований к оказанию государственной услуги.</w:t>
      </w:r>
    </w:p>
    <w:bookmarkEnd w:id="458"/>
    <w:bookmarkStart w:name="z6028" w:id="459"/>
    <w:p>
      <w:pPr>
        <w:spacing w:after="0"/>
        <w:ind w:left="0"/>
        <w:jc w:val="both"/>
      </w:pPr>
      <w:r>
        <w:rPr>
          <w:rFonts w:ascii="Times New Roman"/>
          <w:b w:val="false"/>
          <w:i w:val="false"/>
          <w:color w:val="000000"/>
          <w:sz w:val="28"/>
        </w:rPr>
        <w:t xml:space="preserve">
      29.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59"/>
    <w:bookmarkStart w:name="z6029" w:id="460"/>
    <w:p>
      <w:pPr>
        <w:spacing w:after="0"/>
        <w:ind w:left="0"/>
        <w:jc w:val="left"/>
      </w:pPr>
      <w:r>
        <w:rPr>
          <w:rFonts w:ascii="Times New Roman"/>
          <w:b/>
          <w:i w:val="false"/>
          <w:color w:val="000000"/>
        </w:rPr>
        <w:t xml:space="preserve"> Глава 3. Порядок обеспечения лиц с инвалидностью протезно-ортопедической помощью</w:t>
      </w:r>
    </w:p>
    <w:bookmarkEnd w:id="460"/>
    <w:bookmarkStart w:name="z6030" w:id="461"/>
    <w:p>
      <w:pPr>
        <w:spacing w:after="0"/>
        <w:ind w:left="0"/>
        <w:jc w:val="both"/>
      </w:pPr>
      <w:r>
        <w:rPr>
          <w:rFonts w:ascii="Times New Roman"/>
          <w:b w:val="false"/>
          <w:i w:val="false"/>
          <w:color w:val="000000"/>
          <w:sz w:val="28"/>
        </w:rPr>
        <w:t>
      30. Поставщик услуг протезно-ортопедической помощи (далее – поставщик ПП) в регионах оказания протезно-ортопедической помощи, в том числе указанных им на портале, обеспечивает прием заказов, с проведением замеров, для изготовления протезно-ортопедических средств.</w:t>
      </w:r>
    </w:p>
    <w:bookmarkEnd w:id="461"/>
    <w:bookmarkStart w:name="z6031" w:id="462"/>
    <w:p>
      <w:pPr>
        <w:spacing w:after="0"/>
        <w:ind w:left="0"/>
        <w:jc w:val="both"/>
      </w:pPr>
      <w:r>
        <w:rPr>
          <w:rFonts w:ascii="Times New Roman"/>
          <w:b w:val="false"/>
          <w:i w:val="false"/>
          <w:color w:val="000000"/>
          <w:sz w:val="28"/>
        </w:rPr>
        <w:t>
      Поставщик ПП в зависимости от характера и вида заказа, принимает решение о необходимости вызова получателя для стационарного протезирования либо выполнения заказа в его отсутствии.</w:t>
      </w:r>
    </w:p>
    <w:bookmarkEnd w:id="462"/>
    <w:bookmarkStart w:name="z6032" w:id="463"/>
    <w:p>
      <w:pPr>
        <w:spacing w:after="0"/>
        <w:ind w:left="0"/>
        <w:jc w:val="both"/>
      </w:pPr>
      <w:r>
        <w:rPr>
          <w:rFonts w:ascii="Times New Roman"/>
          <w:b w:val="false"/>
          <w:i w:val="false"/>
          <w:color w:val="000000"/>
          <w:sz w:val="28"/>
        </w:rPr>
        <w:t>
      31. Вызов на стационарное протезирование высылается заблаговременно. Первичное стационарное протезирование осуществляется в срок не более 20 рабочих дней. Вторичное стационарное протезирование осуществляется в срок не более 7 рабочих дней.</w:t>
      </w:r>
    </w:p>
    <w:bookmarkEnd w:id="463"/>
    <w:bookmarkStart w:name="z6033" w:id="464"/>
    <w:p>
      <w:pPr>
        <w:spacing w:after="0"/>
        <w:ind w:left="0"/>
        <w:jc w:val="both"/>
      </w:pPr>
      <w:r>
        <w:rPr>
          <w:rFonts w:ascii="Times New Roman"/>
          <w:b w:val="false"/>
          <w:i w:val="false"/>
          <w:color w:val="000000"/>
          <w:sz w:val="28"/>
        </w:rPr>
        <w:t xml:space="preserve">
      При стационарном протезировании поставщик ПП заполняет выписку из истории протезирования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64"/>
    <w:bookmarkStart w:name="z6034" w:id="465"/>
    <w:p>
      <w:pPr>
        <w:spacing w:after="0"/>
        <w:ind w:left="0"/>
        <w:jc w:val="both"/>
      </w:pPr>
      <w:r>
        <w:rPr>
          <w:rFonts w:ascii="Times New Roman"/>
          <w:b w:val="false"/>
          <w:i w:val="false"/>
          <w:color w:val="000000"/>
          <w:sz w:val="28"/>
        </w:rPr>
        <w:t>
      32. По желанию заявителя заказы принимаются на дому. Оплата расходов за выезд поставщика ПП осуществляется за счет средств заявителя.</w:t>
      </w:r>
    </w:p>
    <w:bookmarkEnd w:id="465"/>
    <w:bookmarkStart w:name="z6035" w:id="466"/>
    <w:p>
      <w:pPr>
        <w:spacing w:after="0"/>
        <w:ind w:left="0"/>
        <w:jc w:val="both"/>
      </w:pPr>
      <w:r>
        <w:rPr>
          <w:rFonts w:ascii="Times New Roman"/>
          <w:b w:val="false"/>
          <w:i w:val="false"/>
          <w:color w:val="000000"/>
          <w:sz w:val="28"/>
        </w:rPr>
        <w:t>
      33. Прибывшие на протезирование получатели представляют поставщику ПП:</w:t>
      </w:r>
    </w:p>
    <w:bookmarkEnd w:id="466"/>
    <w:bookmarkStart w:name="z6036" w:id="467"/>
    <w:p>
      <w:pPr>
        <w:spacing w:after="0"/>
        <w:ind w:left="0"/>
        <w:jc w:val="both"/>
      </w:pPr>
      <w:r>
        <w:rPr>
          <w:rFonts w:ascii="Times New Roman"/>
          <w:b w:val="false"/>
          <w:i w:val="false"/>
          <w:color w:val="000000"/>
          <w:sz w:val="28"/>
        </w:rPr>
        <w:t>
      1) направление-рекомендацию лечащего врача, выписку из истории болезни при первичном протезировании;</w:t>
      </w:r>
    </w:p>
    <w:bookmarkEnd w:id="467"/>
    <w:bookmarkStart w:name="z6037" w:id="468"/>
    <w:p>
      <w:pPr>
        <w:spacing w:after="0"/>
        <w:ind w:left="0"/>
        <w:jc w:val="both"/>
      </w:pPr>
      <w:r>
        <w:rPr>
          <w:rFonts w:ascii="Times New Roman"/>
          <w:b w:val="false"/>
          <w:i w:val="false"/>
          <w:color w:val="000000"/>
          <w:sz w:val="28"/>
        </w:rPr>
        <w:t>
      2) рентгеновские снимки при первичном протезировании;</w:t>
      </w:r>
    </w:p>
    <w:bookmarkEnd w:id="468"/>
    <w:bookmarkStart w:name="z6038" w:id="469"/>
    <w:p>
      <w:pPr>
        <w:spacing w:after="0"/>
        <w:ind w:left="0"/>
        <w:jc w:val="both"/>
      </w:pPr>
      <w:r>
        <w:rPr>
          <w:rFonts w:ascii="Times New Roman"/>
          <w:b w:val="false"/>
          <w:i w:val="false"/>
          <w:color w:val="000000"/>
          <w:sz w:val="28"/>
        </w:rPr>
        <w:t>
      3) копию документа, удостоверяющего личность получателя и подлинник для сверки;</w:t>
      </w:r>
    </w:p>
    <w:bookmarkEnd w:id="469"/>
    <w:bookmarkStart w:name="z6039" w:id="470"/>
    <w:p>
      <w:pPr>
        <w:spacing w:after="0"/>
        <w:ind w:left="0"/>
        <w:jc w:val="both"/>
      </w:pPr>
      <w:r>
        <w:rPr>
          <w:rFonts w:ascii="Times New Roman"/>
          <w:b w:val="false"/>
          <w:i w:val="false"/>
          <w:color w:val="000000"/>
          <w:sz w:val="28"/>
        </w:rPr>
        <w:t>
      4) заключение врача о результатах флюорографического обследования грудной клетки;</w:t>
      </w:r>
    </w:p>
    <w:bookmarkEnd w:id="470"/>
    <w:bookmarkStart w:name="z6040" w:id="471"/>
    <w:p>
      <w:pPr>
        <w:spacing w:after="0"/>
        <w:ind w:left="0"/>
        <w:jc w:val="both"/>
      </w:pPr>
      <w:r>
        <w:rPr>
          <w:rFonts w:ascii="Times New Roman"/>
          <w:b w:val="false"/>
          <w:i w:val="false"/>
          <w:color w:val="000000"/>
          <w:sz w:val="28"/>
        </w:rPr>
        <w:t>
      5) электронный паспорт вакцинации от Covid-19 или отрицательный ПЦР-тест на коронавирусную инфекцию, который действителен в течении семи календарных дней со дня сдачи в период ограничительных мер, в том числе карантина.</w:t>
      </w:r>
    </w:p>
    <w:bookmarkEnd w:id="471"/>
    <w:bookmarkStart w:name="z6041" w:id="472"/>
    <w:p>
      <w:pPr>
        <w:spacing w:after="0"/>
        <w:ind w:left="0"/>
        <w:jc w:val="both"/>
      </w:pPr>
      <w:r>
        <w:rPr>
          <w:rFonts w:ascii="Times New Roman"/>
          <w:b w:val="false"/>
          <w:i w:val="false"/>
          <w:color w:val="000000"/>
          <w:sz w:val="28"/>
        </w:rPr>
        <w:t xml:space="preserve">
      34. Поставщик ПП при оказании протезно-ортопедической помощи открывает карту протезирования на протезно-ортопедические изделия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карта протезирования).</w:t>
      </w:r>
    </w:p>
    <w:bookmarkEnd w:id="472"/>
    <w:bookmarkStart w:name="z6042" w:id="473"/>
    <w:p>
      <w:pPr>
        <w:spacing w:after="0"/>
        <w:ind w:left="0"/>
        <w:jc w:val="both"/>
      </w:pPr>
      <w:r>
        <w:rPr>
          <w:rFonts w:ascii="Times New Roman"/>
          <w:b w:val="false"/>
          <w:i w:val="false"/>
          <w:color w:val="000000"/>
          <w:sz w:val="28"/>
        </w:rPr>
        <w:t xml:space="preserve">
      Учетными документами, регламентирующими порядок изготовления протезно-ортопедических средств по индивидуальным заказам и их выдачи, являются заполненная карта протезирования и бланк заказа на протезно-ортопедические изделия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бланк заказа).</w:t>
      </w:r>
    </w:p>
    <w:bookmarkEnd w:id="473"/>
    <w:bookmarkStart w:name="z6043" w:id="474"/>
    <w:p>
      <w:pPr>
        <w:spacing w:after="0"/>
        <w:ind w:left="0"/>
        <w:jc w:val="both"/>
      </w:pPr>
      <w:r>
        <w:rPr>
          <w:rFonts w:ascii="Times New Roman"/>
          <w:b w:val="false"/>
          <w:i w:val="false"/>
          <w:color w:val="000000"/>
          <w:sz w:val="28"/>
        </w:rPr>
        <w:t>
      Карта протезирования хранится постоянно, бланк заказа – пять лет.</w:t>
      </w:r>
    </w:p>
    <w:bookmarkEnd w:id="474"/>
    <w:bookmarkStart w:name="z6044" w:id="475"/>
    <w:p>
      <w:pPr>
        <w:spacing w:after="0"/>
        <w:ind w:left="0"/>
        <w:jc w:val="both"/>
      </w:pPr>
      <w:r>
        <w:rPr>
          <w:rFonts w:ascii="Times New Roman"/>
          <w:b w:val="false"/>
          <w:i w:val="false"/>
          <w:color w:val="000000"/>
          <w:sz w:val="28"/>
        </w:rPr>
        <w:t>
      35. Готовое протезно-ортопедическое средство, требующее обязательной примерки, выдается лично получателю. В случаях, когда примерка не требуется, допускается выдача средства другому лицу при наличии доверенности на получение либо оно высылается по месту жительства получателя за счет средств государственного бюджета.</w:t>
      </w:r>
    </w:p>
    <w:bookmarkEnd w:id="475"/>
    <w:bookmarkStart w:name="z6045" w:id="476"/>
    <w:p>
      <w:pPr>
        <w:spacing w:after="0"/>
        <w:ind w:left="0"/>
        <w:jc w:val="both"/>
      </w:pPr>
      <w:r>
        <w:rPr>
          <w:rFonts w:ascii="Times New Roman"/>
          <w:b w:val="false"/>
          <w:i w:val="false"/>
          <w:color w:val="000000"/>
          <w:sz w:val="28"/>
        </w:rPr>
        <w:t>
      36. Сложные протезно-ортопедические средства изготавливаются в порядке очередности в течение не более сорока пяти рабочих дней со дня сдачи заказов в производство.</w:t>
      </w:r>
    </w:p>
    <w:bookmarkEnd w:id="476"/>
    <w:bookmarkStart w:name="z6046" w:id="477"/>
    <w:p>
      <w:pPr>
        <w:spacing w:after="0"/>
        <w:ind w:left="0"/>
        <w:jc w:val="both"/>
      </w:pPr>
      <w:r>
        <w:rPr>
          <w:rFonts w:ascii="Times New Roman"/>
          <w:b w:val="false"/>
          <w:i w:val="false"/>
          <w:color w:val="000000"/>
          <w:sz w:val="28"/>
        </w:rPr>
        <w:t>
      37. Мелкие и малосложные протезно-ортопедические средства изготавливаются в том же порядке в течение не более семи рабочих дней со дня сдачи заказов в производство.</w:t>
      </w:r>
    </w:p>
    <w:bookmarkEnd w:id="477"/>
    <w:bookmarkStart w:name="z6047" w:id="478"/>
    <w:p>
      <w:pPr>
        <w:spacing w:after="0"/>
        <w:ind w:left="0"/>
        <w:jc w:val="both"/>
      </w:pPr>
      <w:r>
        <w:rPr>
          <w:rFonts w:ascii="Times New Roman"/>
          <w:b w:val="false"/>
          <w:i w:val="false"/>
          <w:color w:val="000000"/>
          <w:sz w:val="28"/>
        </w:rPr>
        <w:t>
      38. В срок изготовления протезно-ортопедического средства не включается время, в течение которого средство находилось в ожидании явки получателя на примерку.</w:t>
      </w:r>
    </w:p>
    <w:bookmarkEnd w:id="478"/>
    <w:bookmarkStart w:name="z6048" w:id="479"/>
    <w:p>
      <w:pPr>
        <w:spacing w:after="0"/>
        <w:ind w:left="0"/>
        <w:jc w:val="both"/>
      </w:pPr>
      <w:r>
        <w:rPr>
          <w:rFonts w:ascii="Times New Roman"/>
          <w:b w:val="false"/>
          <w:i w:val="false"/>
          <w:color w:val="000000"/>
          <w:sz w:val="28"/>
        </w:rPr>
        <w:t>
      39. Расходы, связанные с проездом на оказание протезно-ортопедической помощи, госпитализацией в медицинский стационар поставщика ПП, содержанием на время протезирования оплачиваются поставщиком ПП за счет средств государственного бюджета.</w:t>
      </w:r>
    </w:p>
    <w:bookmarkEnd w:id="479"/>
    <w:bookmarkStart w:name="z6049" w:id="480"/>
    <w:p>
      <w:pPr>
        <w:spacing w:after="0"/>
        <w:ind w:left="0"/>
        <w:jc w:val="both"/>
      </w:pPr>
      <w:r>
        <w:rPr>
          <w:rFonts w:ascii="Times New Roman"/>
          <w:b w:val="false"/>
          <w:i w:val="false"/>
          <w:color w:val="000000"/>
          <w:sz w:val="28"/>
        </w:rPr>
        <w:t>
      40. Проезд (до поставщика ПП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и по социально значимым сообщениям с льготой на проезд,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480"/>
    <w:bookmarkStart w:name="z6050" w:id="481"/>
    <w:p>
      <w:pPr>
        <w:spacing w:after="0"/>
        <w:ind w:left="0"/>
        <w:jc w:val="both"/>
      </w:pPr>
      <w:r>
        <w:rPr>
          <w:rFonts w:ascii="Times New Roman"/>
          <w:b w:val="false"/>
          <w:i w:val="false"/>
          <w:color w:val="000000"/>
          <w:sz w:val="28"/>
        </w:rPr>
        <w:t>
      41. Оплата проезда получателей на оказание протезно-ортопедической помощи производится не более чем за две поездки в год, за исключением получателей мелких протезно-ортопедических средств, расходы которым возмещаются только за одну поездку. Сопровождающим лиц с инвалидностью первой группы или детей с инвалидностью на оказание протезно-ортопедической помощи, возмещаются расходы только за одну поездку.</w:t>
      </w:r>
    </w:p>
    <w:bookmarkEnd w:id="481"/>
    <w:bookmarkStart w:name="z6051" w:id="482"/>
    <w:p>
      <w:pPr>
        <w:spacing w:after="0"/>
        <w:ind w:left="0"/>
        <w:jc w:val="left"/>
      </w:pPr>
      <w:r>
        <w:rPr>
          <w:rFonts w:ascii="Times New Roman"/>
          <w:b/>
          <w:i w:val="false"/>
          <w:color w:val="000000"/>
        </w:rPr>
        <w:t xml:space="preserve"> Параграф 1. Порядок обеспечения протезами</w:t>
      </w:r>
    </w:p>
    <w:bookmarkEnd w:id="482"/>
    <w:bookmarkStart w:name="z6052" w:id="483"/>
    <w:p>
      <w:pPr>
        <w:spacing w:after="0"/>
        <w:ind w:left="0"/>
        <w:jc w:val="both"/>
      </w:pPr>
      <w:r>
        <w:rPr>
          <w:rFonts w:ascii="Times New Roman"/>
          <w:b w:val="false"/>
          <w:i w:val="false"/>
          <w:color w:val="000000"/>
          <w:sz w:val="28"/>
        </w:rPr>
        <w:t>
      42. При первичном протезировании протезы по современной технологии, используемые по медицинским показаниям как учебно-тренировочные, подлежат ремонту по истечении шести месяцев.</w:t>
      </w:r>
    </w:p>
    <w:bookmarkEnd w:id="483"/>
    <w:bookmarkStart w:name="z6053" w:id="484"/>
    <w:p>
      <w:pPr>
        <w:spacing w:after="0"/>
        <w:ind w:left="0"/>
        <w:jc w:val="both"/>
      </w:pPr>
      <w:r>
        <w:rPr>
          <w:rFonts w:ascii="Times New Roman"/>
          <w:b w:val="false"/>
          <w:i w:val="false"/>
          <w:color w:val="000000"/>
          <w:sz w:val="28"/>
        </w:rPr>
        <w:t>
      43. При выдаче протезов нижних конечностей к каждому протезу выдается по три чехла на культю ежегодно.</w:t>
      </w:r>
    </w:p>
    <w:bookmarkEnd w:id="484"/>
    <w:bookmarkStart w:name="z6054" w:id="485"/>
    <w:p>
      <w:pPr>
        <w:spacing w:after="0"/>
        <w:ind w:left="0"/>
        <w:jc w:val="both"/>
      </w:pPr>
      <w:r>
        <w:rPr>
          <w:rFonts w:ascii="Times New Roman"/>
          <w:b w:val="false"/>
          <w:i w:val="false"/>
          <w:color w:val="000000"/>
          <w:sz w:val="28"/>
        </w:rPr>
        <w:t>
      44. Протез грудной железы выдается с двумя комплектами белья (бюстгалтер).</w:t>
      </w:r>
    </w:p>
    <w:bookmarkEnd w:id="485"/>
    <w:bookmarkStart w:name="z6055" w:id="486"/>
    <w:p>
      <w:pPr>
        <w:spacing w:after="0"/>
        <w:ind w:left="0"/>
        <w:jc w:val="both"/>
      </w:pPr>
      <w:r>
        <w:rPr>
          <w:rFonts w:ascii="Times New Roman"/>
          <w:b w:val="false"/>
          <w:i w:val="false"/>
          <w:color w:val="000000"/>
          <w:sz w:val="28"/>
        </w:rPr>
        <w:t xml:space="preserve">
      45. Шинно-кожаные, комбинированные протезы, ортопедические аппараты, туторы заменяются после того, как они пришли в негодность, но не ранее,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6"/>
    <w:bookmarkStart w:name="z6056" w:id="487"/>
    <w:p>
      <w:pPr>
        <w:spacing w:after="0"/>
        <w:ind w:left="0"/>
        <w:jc w:val="both"/>
      </w:pPr>
      <w:r>
        <w:rPr>
          <w:rFonts w:ascii="Times New Roman"/>
          <w:b w:val="false"/>
          <w:i w:val="false"/>
          <w:color w:val="000000"/>
          <w:sz w:val="28"/>
        </w:rPr>
        <w:t>
      Получателю с учетом сроков замены протезно-ортопедических средств, технических вспомогательных (компенсаторных) средств, специальных средств передвижения направляется смс-уведомление о постановке в очередь и при направлении на портал о необходимости выбора поставщика ПП на портале.</w:t>
      </w:r>
    </w:p>
    <w:bookmarkEnd w:id="487"/>
    <w:bookmarkStart w:name="z6057" w:id="488"/>
    <w:p>
      <w:pPr>
        <w:spacing w:after="0"/>
        <w:ind w:left="0"/>
        <w:jc w:val="both"/>
      </w:pPr>
      <w:r>
        <w:rPr>
          <w:rFonts w:ascii="Times New Roman"/>
          <w:b w:val="false"/>
          <w:i w:val="false"/>
          <w:color w:val="000000"/>
          <w:sz w:val="28"/>
        </w:rPr>
        <w:t>
      46. Если по истечении срока ношения протез находится в пригодном состоянии, и получатель не желает заказывать новый протез ему выдаются чехлы в соответствии с пунктом 43 настоящих Правил.</w:t>
      </w:r>
    </w:p>
    <w:bookmarkEnd w:id="488"/>
    <w:bookmarkStart w:name="z6058" w:id="489"/>
    <w:p>
      <w:pPr>
        <w:spacing w:after="0"/>
        <w:ind w:left="0"/>
        <w:jc w:val="both"/>
      </w:pPr>
      <w:r>
        <w:rPr>
          <w:rFonts w:ascii="Times New Roman"/>
          <w:b w:val="false"/>
          <w:i w:val="false"/>
          <w:color w:val="000000"/>
          <w:sz w:val="28"/>
        </w:rPr>
        <w:t>
      47. Решение о досрочной замене, а также продлении срока ношения, ремонте протезов, в том числе новых моделей, о переходе на комбинированные протезы, протезы, изготовленные по новым (современным) технологиям, с электронными модулями принимается поставщиком ПП и производится на основании соответствующего акта, составляемого поставщиком ПП, с предварительным согласованием с управлением координации занятости и социальных программ областей (далее – облуправление).</w:t>
      </w:r>
    </w:p>
    <w:bookmarkEnd w:id="489"/>
    <w:bookmarkStart w:name="z6059" w:id="490"/>
    <w:p>
      <w:pPr>
        <w:spacing w:after="0"/>
        <w:ind w:left="0"/>
        <w:jc w:val="both"/>
      </w:pPr>
      <w:r>
        <w:rPr>
          <w:rFonts w:ascii="Times New Roman"/>
          <w:b w:val="false"/>
          <w:i w:val="false"/>
          <w:color w:val="000000"/>
          <w:sz w:val="28"/>
        </w:rPr>
        <w:t>
      При установлении поставщиком ПП факта некачественного изготовления средства по его вине, устранение брака осуществляется за счет средств поставщика ПП.</w:t>
      </w:r>
    </w:p>
    <w:bookmarkEnd w:id="490"/>
    <w:bookmarkStart w:name="z6060" w:id="491"/>
    <w:p>
      <w:pPr>
        <w:spacing w:after="0"/>
        <w:ind w:left="0"/>
        <w:jc w:val="left"/>
      </w:pPr>
      <w:r>
        <w:rPr>
          <w:rFonts w:ascii="Times New Roman"/>
          <w:b/>
          <w:i w:val="false"/>
          <w:color w:val="000000"/>
        </w:rPr>
        <w:t xml:space="preserve"> Параграф 2. Порядок обеспечения ортопедической обувью</w:t>
      </w:r>
    </w:p>
    <w:bookmarkEnd w:id="491"/>
    <w:bookmarkStart w:name="z6061" w:id="492"/>
    <w:p>
      <w:pPr>
        <w:spacing w:after="0"/>
        <w:ind w:left="0"/>
        <w:jc w:val="both"/>
      </w:pPr>
      <w:r>
        <w:rPr>
          <w:rFonts w:ascii="Times New Roman"/>
          <w:b w:val="false"/>
          <w:i w:val="false"/>
          <w:color w:val="000000"/>
          <w:sz w:val="28"/>
        </w:rPr>
        <w:t>
      48. Получатели обеспечиваются сложной и малосложной ортопедической обувью.</w:t>
      </w:r>
    </w:p>
    <w:bookmarkEnd w:id="492"/>
    <w:bookmarkStart w:name="z6062" w:id="493"/>
    <w:p>
      <w:pPr>
        <w:spacing w:after="0"/>
        <w:ind w:left="0"/>
        <w:jc w:val="both"/>
      </w:pPr>
      <w:r>
        <w:rPr>
          <w:rFonts w:ascii="Times New Roman"/>
          <w:b w:val="false"/>
          <w:i w:val="false"/>
          <w:color w:val="000000"/>
          <w:sz w:val="28"/>
        </w:rPr>
        <w:t>
      Сложная ортопедическая обувь, в том числе вкладной башмачок (сапожок). изготавливается при укорочении нижней конечности на 3 сантиметра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Лисфранку и Пирогову.</w:t>
      </w:r>
    </w:p>
    <w:bookmarkEnd w:id="493"/>
    <w:bookmarkStart w:name="z6063" w:id="494"/>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молоткообразных пальцах, шпорах пяточной кости и иной патологии стоп.</w:t>
      </w:r>
    </w:p>
    <w:bookmarkEnd w:id="494"/>
    <w:bookmarkStart w:name="z6064" w:id="495"/>
    <w:p>
      <w:pPr>
        <w:spacing w:after="0"/>
        <w:ind w:left="0"/>
        <w:jc w:val="both"/>
      </w:pPr>
      <w:r>
        <w:rPr>
          <w:rFonts w:ascii="Times New Roman"/>
          <w:b w:val="false"/>
          <w:i w:val="false"/>
          <w:color w:val="000000"/>
          <w:sz w:val="28"/>
        </w:rPr>
        <w:t>
      49. Сложная ортопедическая обувь (кроме сапог) выдается:</w:t>
      </w:r>
    </w:p>
    <w:bookmarkEnd w:id="495"/>
    <w:bookmarkStart w:name="z6065" w:id="496"/>
    <w:p>
      <w:pPr>
        <w:spacing w:after="0"/>
        <w:ind w:left="0"/>
        <w:jc w:val="both"/>
      </w:pPr>
      <w:r>
        <w:rPr>
          <w:rFonts w:ascii="Times New Roman"/>
          <w:b w:val="false"/>
          <w:i w:val="false"/>
          <w:color w:val="000000"/>
          <w:sz w:val="28"/>
        </w:rPr>
        <w:t>
      1) участникам ВОВ, лицам с инвалидностью ВОВ, а также лицам, приравненным к лицам с инвалидностью ВОВ, в количестве двух пар (летняя и зимняя);</w:t>
      </w:r>
    </w:p>
    <w:bookmarkEnd w:id="496"/>
    <w:bookmarkStart w:name="z6066" w:id="497"/>
    <w:p>
      <w:pPr>
        <w:spacing w:after="0"/>
        <w:ind w:left="0"/>
        <w:jc w:val="both"/>
      </w:pPr>
      <w:r>
        <w:rPr>
          <w:rFonts w:ascii="Times New Roman"/>
          <w:b w:val="false"/>
          <w:i w:val="false"/>
          <w:color w:val="000000"/>
          <w:sz w:val="28"/>
        </w:rPr>
        <w:t>
      2) лицам с инвалидностью первой и второй групп в количестве одной пары (летняя или зимняя);</w:t>
      </w:r>
    </w:p>
    <w:bookmarkEnd w:id="497"/>
    <w:bookmarkStart w:name="z6067" w:id="498"/>
    <w:p>
      <w:pPr>
        <w:spacing w:after="0"/>
        <w:ind w:left="0"/>
        <w:jc w:val="both"/>
      </w:pPr>
      <w:r>
        <w:rPr>
          <w:rFonts w:ascii="Times New Roman"/>
          <w:b w:val="false"/>
          <w:i w:val="false"/>
          <w:color w:val="000000"/>
          <w:sz w:val="28"/>
        </w:rPr>
        <w:t>
      3) детям с инвалидностью – две пары (летняя и зимняя).</w:t>
      </w:r>
    </w:p>
    <w:bookmarkEnd w:id="498"/>
    <w:bookmarkStart w:name="z6068" w:id="499"/>
    <w:p>
      <w:pPr>
        <w:spacing w:after="0"/>
        <w:ind w:left="0"/>
        <w:jc w:val="both"/>
      </w:pPr>
      <w:r>
        <w:rPr>
          <w:rFonts w:ascii="Times New Roman"/>
          <w:b w:val="false"/>
          <w:i w:val="false"/>
          <w:color w:val="000000"/>
          <w:sz w:val="28"/>
        </w:rPr>
        <w:t>
      50. Лицам с инвалидностью ВОВ, а также лицам, приравненным к ним,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499"/>
    <w:bookmarkStart w:name="z6069" w:id="500"/>
    <w:p>
      <w:pPr>
        <w:spacing w:after="0"/>
        <w:ind w:left="0"/>
        <w:jc w:val="both"/>
      </w:pPr>
      <w:r>
        <w:rPr>
          <w:rFonts w:ascii="Times New Roman"/>
          <w:b w:val="false"/>
          <w:i w:val="false"/>
          <w:color w:val="000000"/>
          <w:sz w:val="28"/>
        </w:rPr>
        <w:t>
      51. Лица с инвалидностью третьей группы обеспечиваются сложной ортопедической обувью (летняя или зимняя)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00"/>
    <w:bookmarkStart w:name="z6070" w:id="501"/>
    <w:p>
      <w:pPr>
        <w:spacing w:after="0"/>
        <w:ind w:left="0"/>
        <w:jc w:val="both"/>
      </w:pPr>
      <w:r>
        <w:rPr>
          <w:rFonts w:ascii="Times New Roman"/>
          <w:b w:val="false"/>
          <w:i w:val="false"/>
          <w:color w:val="000000"/>
          <w:sz w:val="28"/>
        </w:rPr>
        <w:t>
      52.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получателем, участников ВОВ, лиц с инвалидностью ВОВ, а также лиц, приравненных к лицам с инвалидностью ВОВ, и детей с инвалидностью.</w:t>
      </w:r>
    </w:p>
    <w:bookmarkEnd w:id="501"/>
    <w:bookmarkStart w:name="z6071" w:id="502"/>
    <w:p>
      <w:pPr>
        <w:spacing w:after="0"/>
        <w:ind w:left="0"/>
        <w:jc w:val="both"/>
      </w:pPr>
      <w:r>
        <w:rPr>
          <w:rFonts w:ascii="Times New Roman"/>
          <w:b w:val="false"/>
          <w:i w:val="false"/>
          <w:color w:val="000000"/>
          <w:sz w:val="28"/>
        </w:rPr>
        <w:t>
      53. Лицам с инвалидностью, вместо ортопедической обуви по их желанию за счет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ортопедической обуви.</w:t>
      </w:r>
    </w:p>
    <w:bookmarkEnd w:id="502"/>
    <w:bookmarkStart w:name="z6072" w:id="503"/>
    <w:p>
      <w:pPr>
        <w:spacing w:after="0"/>
        <w:ind w:left="0"/>
        <w:jc w:val="both"/>
      </w:pPr>
      <w:r>
        <w:rPr>
          <w:rFonts w:ascii="Times New Roman"/>
          <w:b w:val="false"/>
          <w:i w:val="false"/>
          <w:color w:val="000000"/>
          <w:sz w:val="28"/>
        </w:rPr>
        <w:t>
      54. Ремонт протезно-ортопедической обуви получателя производится за счет его собственных средств.</w:t>
      </w:r>
    </w:p>
    <w:bookmarkEnd w:id="503"/>
    <w:bookmarkStart w:name="z6073" w:id="504"/>
    <w:p>
      <w:pPr>
        <w:spacing w:after="0"/>
        <w:ind w:left="0"/>
        <w:jc w:val="left"/>
      </w:pPr>
      <w:r>
        <w:rPr>
          <w:rFonts w:ascii="Times New Roman"/>
          <w:b/>
          <w:i w:val="false"/>
          <w:color w:val="000000"/>
        </w:rPr>
        <w:t xml:space="preserve"> Параграф 3. Порядок обеспечения обувью на аппараты (протезы)</w:t>
      </w:r>
    </w:p>
    <w:bookmarkEnd w:id="504"/>
    <w:bookmarkStart w:name="z6074" w:id="505"/>
    <w:p>
      <w:pPr>
        <w:spacing w:after="0"/>
        <w:ind w:left="0"/>
        <w:jc w:val="both"/>
      </w:pPr>
      <w:r>
        <w:rPr>
          <w:rFonts w:ascii="Times New Roman"/>
          <w:b w:val="false"/>
          <w:i w:val="false"/>
          <w:color w:val="000000"/>
          <w:sz w:val="28"/>
        </w:rPr>
        <w:t>
      55. Участники ВОВ, лица с инвалидностью ВОВ, а также лица, приравненные к лицам с инвалидностью ВОВ, обеспечиваются одной парой обуви на аппараты (протезы).</w:t>
      </w:r>
    </w:p>
    <w:bookmarkEnd w:id="505"/>
    <w:bookmarkStart w:name="z6075" w:id="506"/>
    <w:p>
      <w:pPr>
        <w:spacing w:after="0"/>
        <w:ind w:left="0"/>
        <w:jc w:val="both"/>
      </w:pPr>
      <w:r>
        <w:rPr>
          <w:rFonts w:ascii="Times New Roman"/>
          <w:b w:val="false"/>
          <w:i w:val="false"/>
          <w:color w:val="000000"/>
          <w:sz w:val="28"/>
        </w:rPr>
        <w:t>
      Дети с инвалидностью обеспечиваются двумя парами обуви (летняя и зимняя).</w:t>
      </w:r>
    </w:p>
    <w:bookmarkEnd w:id="506"/>
    <w:bookmarkStart w:name="z6076" w:id="507"/>
    <w:p>
      <w:pPr>
        <w:spacing w:after="0"/>
        <w:ind w:left="0"/>
        <w:jc w:val="both"/>
      </w:pPr>
      <w:r>
        <w:rPr>
          <w:rFonts w:ascii="Times New Roman"/>
          <w:b w:val="false"/>
          <w:i w:val="false"/>
          <w:color w:val="000000"/>
          <w:sz w:val="28"/>
        </w:rPr>
        <w:t>
      56. Лица с инвалидностью первой и второй групп обеспечиваются одной парой обуви на аппараты (протезы)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07"/>
    <w:bookmarkStart w:name="z6077" w:id="508"/>
    <w:p>
      <w:pPr>
        <w:spacing w:after="0"/>
        <w:ind w:left="0"/>
        <w:jc w:val="both"/>
      </w:pPr>
      <w:r>
        <w:rPr>
          <w:rFonts w:ascii="Times New Roman"/>
          <w:b w:val="false"/>
          <w:i w:val="false"/>
          <w:color w:val="000000"/>
          <w:sz w:val="28"/>
        </w:rPr>
        <w:t>
      Лица с инвалидностью третьей группы обувь на аппараты (протезы) изготавливается за счет их собственных средств.</w:t>
      </w:r>
    </w:p>
    <w:bookmarkEnd w:id="508"/>
    <w:bookmarkStart w:name="z6078" w:id="509"/>
    <w:p>
      <w:pPr>
        <w:spacing w:after="0"/>
        <w:ind w:left="0"/>
        <w:jc w:val="both"/>
      </w:pPr>
      <w:r>
        <w:rPr>
          <w:rFonts w:ascii="Times New Roman"/>
          <w:b w:val="false"/>
          <w:i w:val="false"/>
          <w:color w:val="000000"/>
          <w:sz w:val="28"/>
        </w:rPr>
        <w:t>
      57. Лица с инвалидностью, вместо обуви на аппараты (протезы) по желанию за счет их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обувью на аппараты (протезы).</w:t>
      </w:r>
    </w:p>
    <w:bookmarkEnd w:id="509"/>
    <w:bookmarkStart w:name="z6079" w:id="510"/>
    <w:p>
      <w:pPr>
        <w:spacing w:after="0"/>
        <w:ind w:left="0"/>
        <w:jc w:val="left"/>
      </w:pPr>
      <w:r>
        <w:rPr>
          <w:rFonts w:ascii="Times New Roman"/>
          <w:b/>
          <w:i w:val="false"/>
          <w:color w:val="000000"/>
        </w:rPr>
        <w:t xml:space="preserve"> Параграф 4. Порядок обеспечения лечебно-профилактическими протезно-ортопедическими средствами</w:t>
      </w:r>
    </w:p>
    <w:bookmarkEnd w:id="510"/>
    <w:bookmarkStart w:name="z6080" w:id="511"/>
    <w:p>
      <w:pPr>
        <w:spacing w:after="0"/>
        <w:ind w:left="0"/>
        <w:jc w:val="both"/>
      </w:pPr>
      <w:r>
        <w:rPr>
          <w:rFonts w:ascii="Times New Roman"/>
          <w:b w:val="false"/>
          <w:i w:val="false"/>
          <w:color w:val="000000"/>
          <w:sz w:val="28"/>
        </w:rPr>
        <w:t>
      58. Лечебно-профилактическими протезно-ортопедическими средствами обеспечиваются:</w:t>
      </w:r>
    </w:p>
    <w:bookmarkEnd w:id="511"/>
    <w:bookmarkStart w:name="z6081" w:id="512"/>
    <w:p>
      <w:pPr>
        <w:spacing w:after="0"/>
        <w:ind w:left="0"/>
        <w:jc w:val="both"/>
      </w:pPr>
      <w:r>
        <w:rPr>
          <w:rFonts w:ascii="Times New Roman"/>
          <w:b w:val="false"/>
          <w:i w:val="false"/>
          <w:color w:val="000000"/>
          <w:sz w:val="28"/>
        </w:rPr>
        <w:t>
      1) участники ВОВ, лица с инвалидностью ВОВ, а также лица, приравненные к лицам с инвалидностью ВОВ;</w:t>
      </w:r>
    </w:p>
    <w:bookmarkEnd w:id="512"/>
    <w:bookmarkStart w:name="z6082" w:id="513"/>
    <w:p>
      <w:pPr>
        <w:spacing w:after="0"/>
        <w:ind w:left="0"/>
        <w:jc w:val="both"/>
      </w:pPr>
      <w:r>
        <w:rPr>
          <w:rFonts w:ascii="Times New Roman"/>
          <w:b w:val="false"/>
          <w:i w:val="false"/>
          <w:color w:val="000000"/>
          <w:sz w:val="28"/>
        </w:rPr>
        <w:t>
      2) дети с инвалидностью.</w:t>
      </w:r>
    </w:p>
    <w:bookmarkEnd w:id="513"/>
    <w:bookmarkStart w:name="z6083" w:id="514"/>
    <w:p>
      <w:pPr>
        <w:spacing w:after="0"/>
        <w:ind w:left="0"/>
        <w:jc w:val="both"/>
      </w:pPr>
      <w:r>
        <w:rPr>
          <w:rFonts w:ascii="Times New Roman"/>
          <w:b w:val="false"/>
          <w:i w:val="false"/>
          <w:color w:val="000000"/>
          <w:sz w:val="28"/>
        </w:rPr>
        <w:t>
      59. Лица с инвалидностью первой и второй групп от общего заболевания и с детства, обеспечиваются лечебно-профилактическими протезно-ортопедическими средствами, предназначенными для лечения заболеваний, либо травм, приведших к инвалидности,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14"/>
    <w:bookmarkStart w:name="z6084" w:id="515"/>
    <w:p>
      <w:pPr>
        <w:spacing w:after="0"/>
        <w:ind w:left="0"/>
        <w:jc w:val="both"/>
      </w:pPr>
      <w:r>
        <w:rPr>
          <w:rFonts w:ascii="Times New Roman"/>
          <w:b w:val="false"/>
          <w:i w:val="false"/>
          <w:color w:val="000000"/>
          <w:sz w:val="28"/>
        </w:rPr>
        <w:t>
      Лицам с инвалидностью третьей группы лечебно-профилактические средства изготавливаются за счет их собственных средств.</w:t>
      </w:r>
    </w:p>
    <w:bookmarkEnd w:id="515"/>
    <w:bookmarkStart w:name="z6085" w:id="516"/>
    <w:p>
      <w:pPr>
        <w:spacing w:after="0"/>
        <w:ind w:left="0"/>
        <w:jc w:val="left"/>
      </w:pPr>
      <w:r>
        <w:rPr>
          <w:rFonts w:ascii="Times New Roman"/>
          <w:b/>
          <w:i w:val="false"/>
          <w:color w:val="000000"/>
        </w:rPr>
        <w:t xml:space="preserve"> Глава 4.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w:t>
      </w:r>
    </w:p>
    <w:bookmarkEnd w:id="516"/>
    <w:bookmarkStart w:name="z6086" w:id="517"/>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 на заявительной основе через Госкорпорацию, горуправления, отделы занятости</w:t>
      </w:r>
    </w:p>
    <w:bookmarkEnd w:id="517"/>
    <w:bookmarkStart w:name="z6087" w:id="518"/>
    <w:p>
      <w:pPr>
        <w:spacing w:after="0"/>
        <w:ind w:left="0"/>
        <w:jc w:val="both"/>
      </w:pPr>
      <w:r>
        <w:rPr>
          <w:rFonts w:ascii="Times New Roman"/>
          <w:b w:val="false"/>
          <w:i w:val="false"/>
          <w:color w:val="000000"/>
          <w:sz w:val="28"/>
        </w:rPr>
        <w:t xml:space="preserve">
      60. Для получения государственной услуги "Оформление документов на обеспечение лиц с инвалидностью техническими вспомогательными (компенсаторными) средствами"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ТСР) заявитель обращается в Госкорпорацию, горуправление, отдел занятости по месту жительства с заявлением и документом, удостоверяющим личность лиц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518"/>
    <w:bookmarkStart w:name="z6088" w:id="519"/>
    <w:p>
      <w:pPr>
        <w:spacing w:after="0"/>
        <w:ind w:left="0"/>
        <w:jc w:val="both"/>
      </w:pPr>
      <w:r>
        <w:rPr>
          <w:rFonts w:ascii="Times New Roman"/>
          <w:b w:val="false"/>
          <w:i w:val="false"/>
          <w:color w:val="000000"/>
          <w:sz w:val="28"/>
        </w:rPr>
        <w:t>
      61. Ответственные сотрудники Госкорпорации, горуправления, отделов занятости при приеме заявления формируют запросы по ИИН получателя в информационные системы для получения следующих сведений:</w:t>
      </w:r>
    </w:p>
    <w:bookmarkEnd w:id="519"/>
    <w:bookmarkStart w:name="z6089" w:id="520"/>
    <w:p>
      <w:pPr>
        <w:spacing w:after="0"/>
        <w:ind w:left="0"/>
        <w:jc w:val="both"/>
      </w:pPr>
      <w:r>
        <w:rPr>
          <w:rFonts w:ascii="Times New Roman"/>
          <w:b w:val="false"/>
          <w:i w:val="false"/>
          <w:color w:val="000000"/>
          <w:sz w:val="28"/>
        </w:rPr>
        <w:t>
      1) о документе, удостоверяющим личность;</w:t>
      </w:r>
    </w:p>
    <w:bookmarkEnd w:id="520"/>
    <w:bookmarkStart w:name="z6090" w:id="521"/>
    <w:p>
      <w:pPr>
        <w:spacing w:after="0"/>
        <w:ind w:left="0"/>
        <w:jc w:val="both"/>
      </w:pPr>
      <w:r>
        <w:rPr>
          <w:rFonts w:ascii="Times New Roman"/>
          <w:b w:val="false"/>
          <w:i w:val="false"/>
          <w:color w:val="000000"/>
          <w:sz w:val="28"/>
        </w:rPr>
        <w:t>
      2) об установлении инвалидности;</w:t>
      </w:r>
    </w:p>
    <w:bookmarkEnd w:id="521"/>
    <w:bookmarkStart w:name="z6091" w:id="522"/>
    <w:p>
      <w:pPr>
        <w:spacing w:after="0"/>
        <w:ind w:left="0"/>
        <w:jc w:val="both"/>
      </w:pPr>
      <w:r>
        <w:rPr>
          <w:rFonts w:ascii="Times New Roman"/>
          <w:b w:val="false"/>
          <w:i w:val="false"/>
          <w:color w:val="000000"/>
          <w:sz w:val="28"/>
        </w:rPr>
        <w:t>
      3) о разработанных мероприятиях в ИПАР.</w:t>
      </w:r>
    </w:p>
    <w:bookmarkEnd w:id="522"/>
    <w:bookmarkStart w:name="z6092" w:id="523"/>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технических вспомогательных (компенсаторных) средств дополнительно запрашиваются сведения:</w:t>
      </w:r>
    </w:p>
    <w:bookmarkEnd w:id="523"/>
    <w:bookmarkStart w:name="z6093" w:id="524"/>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524"/>
    <w:bookmarkStart w:name="z6094" w:id="525"/>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525"/>
    <w:bookmarkStart w:name="z6095" w:id="526"/>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526"/>
    <w:bookmarkStart w:name="z6096" w:id="527"/>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527"/>
    <w:bookmarkStart w:name="z6097" w:id="528"/>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62 настоящих Правил, после чего оригиналы документов возвращаются заявителю.</w:t>
      </w:r>
    </w:p>
    <w:bookmarkEnd w:id="528"/>
    <w:bookmarkStart w:name="z6098" w:id="529"/>
    <w:p>
      <w:pPr>
        <w:spacing w:after="0"/>
        <w:ind w:left="0"/>
        <w:jc w:val="both"/>
      </w:pPr>
      <w:r>
        <w:rPr>
          <w:rFonts w:ascii="Times New Roman"/>
          <w:b w:val="false"/>
          <w:i w:val="false"/>
          <w:color w:val="000000"/>
          <w:sz w:val="28"/>
        </w:rPr>
        <w:t>
      62. При подаче документов, заявителю выдается:</w:t>
      </w:r>
    </w:p>
    <w:bookmarkEnd w:id="529"/>
    <w:bookmarkStart w:name="z6099" w:id="530"/>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530"/>
    <w:bookmarkStart w:name="z6100" w:id="531"/>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531"/>
    <w:bookmarkStart w:name="z6101" w:id="532"/>
    <w:p>
      <w:pPr>
        <w:spacing w:after="0"/>
        <w:ind w:left="0"/>
        <w:jc w:val="both"/>
      </w:pPr>
      <w:r>
        <w:rPr>
          <w:rFonts w:ascii="Times New Roman"/>
          <w:b w:val="false"/>
          <w:i w:val="false"/>
          <w:color w:val="000000"/>
          <w:sz w:val="28"/>
        </w:rPr>
        <w:t xml:space="preserve">
      63. При представлении заявителем неполного пакета документов, указанных в пункте 8 перечня основных требований к оказанию государственной услуги ТСР,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32"/>
    <w:bookmarkStart w:name="z6102" w:id="533"/>
    <w:p>
      <w:pPr>
        <w:spacing w:after="0"/>
        <w:ind w:left="0"/>
        <w:jc w:val="both"/>
      </w:pPr>
      <w:r>
        <w:rPr>
          <w:rFonts w:ascii="Times New Roman"/>
          <w:b w:val="false"/>
          <w:i w:val="false"/>
          <w:color w:val="000000"/>
          <w:sz w:val="28"/>
        </w:rPr>
        <w:t xml:space="preserve">
      64. При соответствии пакета документов, указанных в пункте 8 перечня основных требований к оказанию государственной услуги ТСР, горуправление, отдел занятости в течение десяти рабочих дней рассматривает документы, по итогам заявителю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результате оказания государственной услуги День приема документов Госкорпорацией не входит в срок оказания государственной услуги.</w:t>
      </w:r>
    </w:p>
    <w:bookmarkEnd w:id="533"/>
    <w:bookmarkStart w:name="z6103" w:id="534"/>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ТСР,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34"/>
    <w:bookmarkStart w:name="z6104" w:id="53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35"/>
    <w:bookmarkStart w:name="z6105" w:id="53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36"/>
    <w:bookmarkStart w:name="z6106" w:id="537"/>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537"/>
    <w:bookmarkStart w:name="z6107" w:id="538"/>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538"/>
    <w:bookmarkStart w:name="z6108" w:id="539"/>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539"/>
    <w:bookmarkStart w:name="z6109" w:id="540"/>
    <w:p>
      <w:pPr>
        <w:spacing w:after="0"/>
        <w:ind w:left="0"/>
        <w:jc w:val="both"/>
      </w:pPr>
      <w:r>
        <w:rPr>
          <w:rFonts w:ascii="Times New Roman"/>
          <w:b w:val="false"/>
          <w:i w:val="false"/>
          <w:color w:val="000000"/>
          <w:sz w:val="28"/>
        </w:rPr>
        <w:t xml:space="preserve">
      65.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40"/>
    <w:bookmarkStart w:name="z6110" w:id="541"/>
    <w:p>
      <w:pPr>
        <w:spacing w:after="0"/>
        <w:ind w:left="0"/>
        <w:jc w:val="both"/>
      </w:pPr>
      <w:r>
        <w:rPr>
          <w:rFonts w:ascii="Times New Roman"/>
          <w:b w:val="false"/>
          <w:i w:val="false"/>
          <w:color w:val="000000"/>
          <w:sz w:val="28"/>
        </w:rPr>
        <w:t>
      66.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41"/>
    <w:bookmarkStart w:name="z6111" w:id="542"/>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ТСР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542"/>
    <w:bookmarkStart w:name="z6112" w:id="54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543"/>
    <w:bookmarkStart w:name="z6113" w:id="54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544"/>
    <w:bookmarkStart w:name="z6114" w:id="545"/>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перечень основных требований к оказанию государственной услуги ТСР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545"/>
    <w:bookmarkStart w:name="z6115" w:id="546"/>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46"/>
    <w:bookmarkStart w:name="z6116" w:id="54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47"/>
    <w:bookmarkStart w:name="z6117" w:id="548"/>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548"/>
    <w:bookmarkStart w:name="z6118" w:id="549"/>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49"/>
    <w:bookmarkStart w:name="z6119" w:id="550"/>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550"/>
    <w:bookmarkStart w:name="z6120" w:id="551"/>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551"/>
    <w:bookmarkStart w:name="z6121" w:id="552"/>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52"/>
    <w:bookmarkStart w:name="z6122" w:id="55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53"/>
    <w:bookmarkStart w:name="z6123" w:id="554"/>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техническими вспомогательными (компенсаторными) средствами"</w:t>
      </w:r>
    </w:p>
    <w:bookmarkEnd w:id="554"/>
    <w:bookmarkStart w:name="z6124" w:id="555"/>
    <w:p>
      <w:pPr>
        <w:spacing w:after="0"/>
        <w:ind w:left="0"/>
        <w:jc w:val="both"/>
      </w:pPr>
      <w:r>
        <w:rPr>
          <w:rFonts w:ascii="Times New Roman"/>
          <w:b w:val="false"/>
          <w:i w:val="false"/>
          <w:color w:val="000000"/>
          <w:sz w:val="28"/>
        </w:rPr>
        <w:t xml:space="preserve">
      67. После формирования в АИС "ЦБДИ" ИПАР, содержащей мероприятия по предоставлению сурдотехнических, тифлотехнических и обязательных гигиенических средств в соответствии с </w:t>
      </w:r>
      <w:r>
        <w:rPr>
          <w:rFonts w:ascii="Times New Roman"/>
          <w:b w:val="false"/>
          <w:i w:val="false"/>
          <w:color w:val="000000"/>
          <w:sz w:val="28"/>
        </w:rPr>
        <w:t>Приказом № 44</w:t>
      </w:r>
      <w:r>
        <w:rPr>
          <w:rFonts w:ascii="Times New Roman"/>
          <w:b w:val="false"/>
          <w:i w:val="false"/>
          <w:color w:val="000000"/>
          <w:sz w:val="28"/>
        </w:rPr>
        <w:t>, данные ИПАР автоматически передаются в AИС "Е-Собес" и на абонентский номер услугополучателя инициируется отправка смс-уведомления с запросом на оказание государственной услуги.</w:t>
      </w:r>
    </w:p>
    <w:bookmarkEnd w:id="555"/>
    <w:bookmarkStart w:name="z6125" w:id="556"/>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556"/>
    <w:bookmarkStart w:name="z6126" w:id="557"/>
    <w:p>
      <w:pPr>
        <w:spacing w:after="0"/>
        <w:ind w:left="0"/>
        <w:jc w:val="both"/>
      </w:pPr>
      <w:r>
        <w:rPr>
          <w:rFonts w:ascii="Times New Roman"/>
          <w:b w:val="false"/>
          <w:i w:val="false"/>
          <w:color w:val="000000"/>
          <w:sz w:val="28"/>
        </w:rPr>
        <w:t>
      68.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557"/>
    <w:bookmarkStart w:name="z6127" w:id="558"/>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сурдотехнических, 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558"/>
    <w:bookmarkStart w:name="z6128" w:id="559"/>
    <w:p>
      <w:pPr>
        <w:spacing w:after="0"/>
        <w:ind w:left="0"/>
        <w:jc w:val="both"/>
      </w:pPr>
      <w:r>
        <w:rPr>
          <w:rFonts w:ascii="Times New Roman"/>
          <w:b w:val="false"/>
          <w:i w:val="false"/>
          <w:color w:val="000000"/>
          <w:sz w:val="28"/>
        </w:rPr>
        <w:t>
      69.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559"/>
    <w:bookmarkStart w:name="z6129" w:id="560"/>
    <w:p>
      <w:pPr>
        <w:spacing w:after="0"/>
        <w:ind w:left="0"/>
        <w:jc w:val="both"/>
      </w:pPr>
      <w:r>
        <w:rPr>
          <w:rFonts w:ascii="Times New Roman"/>
          <w:b w:val="false"/>
          <w:i w:val="false"/>
          <w:color w:val="000000"/>
          <w:sz w:val="28"/>
        </w:rPr>
        <w:t>
      70. При отказе услугополучателя от оказания проактивной услуги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560"/>
    <w:bookmarkStart w:name="z6130" w:id="561"/>
    <w:p>
      <w:pPr>
        <w:spacing w:after="0"/>
        <w:ind w:left="0"/>
        <w:jc w:val="both"/>
      </w:pPr>
      <w:r>
        <w:rPr>
          <w:rFonts w:ascii="Times New Roman"/>
          <w:b w:val="false"/>
          <w:i w:val="false"/>
          <w:color w:val="000000"/>
          <w:sz w:val="28"/>
        </w:rPr>
        <w:t>
      71. При получении согласия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обеспечения лиц с инвалидностью ТСР посредством смс-уведомления на абонентский номер услугополучателя. При обеспечении подгузниками услугополучателю направляется смс-уведомление с запросом на указание необходимых размеров.</w:t>
      </w:r>
    </w:p>
    <w:bookmarkEnd w:id="561"/>
    <w:bookmarkStart w:name="z6131" w:id="562"/>
    <w:p>
      <w:pPr>
        <w:spacing w:after="0"/>
        <w:ind w:left="0"/>
        <w:jc w:val="both"/>
      </w:pPr>
      <w:r>
        <w:rPr>
          <w:rFonts w:ascii="Times New Roman"/>
          <w:b w:val="false"/>
          <w:i w:val="false"/>
          <w:color w:val="000000"/>
          <w:sz w:val="28"/>
        </w:rPr>
        <w:t xml:space="preserve">
      72.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562"/>
    <w:bookmarkStart w:name="z6132" w:id="563"/>
    <w:p>
      <w:pPr>
        <w:spacing w:after="0"/>
        <w:ind w:left="0"/>
        <w:jc w:val="both"/>
      </w:pPr>
      <w:r>
        <w:rPr>
          <w:rFonts w:ascii="Times New Roman"/>
          <w:b w:val="false"/>
          <w:i w:val="false"/>
          <w:color w:val="000000"/>
          <w:sz w:val="28"/>
        </w:rPr>
        <w:t>
      73. При оформлении документов для обеспечения лиц с инвалидностью ТСР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ТСР, осуществляются автоматически из AИС "Е-Собес".</w:t>
      </w:r>
    </w:p>
    <w:bookmarkEnd w:id="563"/>
    <w:bookmarkStart w:name="z6133" w:id="564"/>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 через веб-портал</w:t>
      </w:r>
    </w:p>
    <w:bookmarkEnd w:id="564"/>
    <w:bookmarkStart w:name="z6134" w:id="565"/>
    <w:p>
      <w:pPr>
        <w:spacing w:after="0"/>
        <w:ind w:left="0"/>
        <w:jc w:val="both"/>
      </w:pPr>
      <w:r>
        <w:rPr>
          <w:rFonts w:ascii="Times New Roman"/>
          <w:b w:val="false"/>
          <w:i w:val="false"/>
          <w:color w:val="000000"/>
          <w:sz w:val="28"/>
        </w:rPr>
        <w:t xml:space="preserve">
      74.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65"/>
    <w:bookmarkStart w:name="z6135" w:id="566"/>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566"/>
    <w:bookmarkStart w:name="z6136" w:id="567"/>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567"/>
    <w:bookmarkStart w:name="z6137" w:id="568"/>
    <w:p>
      <w:pPr>
        <w:spacing w:after="0"/>
        <w:ind w:left="0"/>
        <w:jc w:val="both"/>
      </w:pPr>
      <w:r>
        <w:rPr>
          <w:rFonts w:ascii="Times New Roman"/>
          <w:b w:val="false"/>
          <w:i w:val="false"/>
          <w:color w:val="000000"/>
          <w:sz w:val="28"/>
        </w:rPr>
        <w:t>
      2) об установлении инвалидности;</w:t>
      </w:r>
    </w:p>
    <w:bookmarkEnd w:id="568"/>
    <w:bookmarkStart w:name="z6138" w:id="569"/>
    <w:p>
      <w:pPr>
        <w:spacing w:after="0"/>
        <w:ind w:left="0"/>
        <w:jc w:val="both"/>
      </w:pPr>
      <w:r>
        <w:rPr>
          <w:rFonts w:ascii="Times New Roman"/>
          <w:b w:val="false"/>
          <w:i w:val="false"/>
          <w:color w:val="000000"/>
          <w:sz w:val="28"/>
        </w:rPr>
        <w:t>
      3) о разработанных мероприятиях в ИПАР.</w:t>
      </w:r>
    </w:p>
    <w:bookmarkEnd w:id="569"/>
    <w:bookmarkStart w:name="z6139" w:id="570"/>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70"/>
    <w:bookmarkStart w:name="z6140" w:id="571"/>
    <w:p>
      <w:pPr>
        <w:spacing w:after="0"/>
        <w:ind w:left="0"/>
        <w:jc w:val="both"/>
      </w:pPr>
      <w:r>
        <w:rPr>
          <w:rFonts w:ascii="Times New Roman"/>
          <w:b w:val="false"/>
          <w:i w:val="false"/>
          <w:color w:val="000000"/>
          <w:sz w:val="28"/>
        </w:rPr>
        <w:t>
      75. В "личный кабинет" заявителя горуправлением, отделом занятости направляется статус о принятии запроса на оказание государственной услуги.</w:t>
      </w:r>
    </w:p>
    <w:bookmarkEnd w:id="571"/>
    <w:bookmarkStart w:name="z6141" w:id="572"/>
    <w:p>
      <w:pPr>
        <w:spacing w:after="0"/>
        <w:ind w:left="0"/>
        <w:jc w:val="both"/>
      </w:pPr>
      <w:r>
        <w:rPr>
          <w:rFonts w:ascii="Times New Roman"/>
          <w:b w:val="false"/>
          <w:i w:val="false"/>
          <w:color w:val="000000"/>
          <w:sz w:val="28"/>
        </w:rPr>
        <w:t>
      76. При представлении заявителем неполного пакета документов, указанных в пункте 8 перечня основных требований к оказанию государственной услуги ТСР, и (или) документов с истекшим сроком действия в течение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572"/>
    <w:bookmarkStart w:name="z6142" w:id="573"/>
    <w:p>
      <w:pPr>
        <w:spacing w:after="0"/>
        <w:ind w:left="0"/>
        <w:jc w:val="both"/>
      </w:pPr>
      <w:r>
        <w:rPr>
          <w:rFonts w:ascii="Times New Roman"/>
          <w:b w:val="false"/>
          <w:i w:val="false"/>
          <w:color w:val="000000"/>
          <w:sz w:val="28"/>
        </w:rPr>
        <w:t xml:space="preserve">
      При соответствии пакета документов, указанных в пункте 8 перечня основных требований к оказанию государственной услуги ТСР,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73"/>
    <w:bookmarkStart w:name="z6143" w:id="574"/>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ТСР,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74"/>
    <w:bookmarkStart w:name="z6144" w:id="57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75"/>
    <w:bookmarkStart w:name="z6145" w:id="57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576"/>
    <w:bookmarkStart w:name="z6146" w:id="577"/>
    <w:p>
      <w:pPr>
        <w:spacing w:after="0"/>
        <w:ind w:left="0"/>
        <w:jc w:val="both"/>
      </w:pPr>
      <w:r>
        <w:rPr>
          <w:rFonts w:ascii="Times New Roman"/>
          <w:b w:val="false"/>
          <w:i w:val="false"/>
          <w:color w:val="000000"/>
          <w:sz w:val="28"/>
        </w:rPr>
        <w:t>
      77.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577"/>
    <w:bookmarkStart w:name="z6147" w:id="578"/>
    <w:p>
      <w:pPr>
        <w:spacing w:after="0"/>
        <w:ind w:left="0"/>
        <w:jc w:val="both"/>
      </w:pPr>
      <w:r>
        <w:rPr>
          <w:rFonts w:ascii="Times New Roman"/>
          <w:b w:val="false"/>
          <w:i w:val="false"/>
          <w:color w:val="000000"/>
          <w:sz w:val="28"/>
        </w:rPr>
        <w:t xml:space="preserve">
      78.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78"/>
    <w:bookmarkStart w:name="z6148" w:id="579"/>
    <w:p>
      <w:pPr>
        <w:spacing w:after="0"/>
        <w:ind w:left="0"/>
        <w:jc w:val="left"/>
      </w:pPr>
      <w:r>
        <w:rPr>
          <w:rFonts w:ascii="Times New Roman"/>
          <w:b/>
          <w:i w:val="false"/>
          <w:color w:val="000000"/>
        </w:rPr>
        <w:t xml:space="preserve"> Глава 5. Порядок обеспечения лиц с инвалидностью техническими вспомогательными (компенсаторными) средствами</w:t>
      </w:r>
    </w:p>
    <w:bookmarkEnd w:id="579"/>
    <w:bookmarkStart w:name="z6149" w:id="580"/>
    <w:p>
      <w:pPr>
        <w:spacing w:after="0"/>
        <w:ind w:left="0"/>
        <w:jc w:val="left"/>
      </w:pPr>
      <w:r>
        <w:rPr>
          <w:rFonts w:ascii="Times New Roman"/>
          <w:b/>
          <w:i w:val="false"/>
          <w:color w:val="000000"/>
        </w:rPr>
        <w:t xml:space="preserve"> Параграф 1. Порядок обеспечения сурдотехническими средствами</w:t>
      </w:r>
    </w:p>
    <w:bookmarkEnd w:id="580"/>
    <w:bookmarkStart w:name="z6150" w:id="581"/>
    <w:p>
      <w:pPr>
        <w:spacing w:after="0"/>
        <w:ind w:left="0"/>
        <w:jc w:val="both"/>
      </w:pPr>
      <w:r>
        <w:rPr>
          <w:rFonts w:ascii="Times New Roman"/>
          <w:b w:val="false"/>
          <w:i w:val="false"/>
          <w:color w:val="000000"/>
          <w:sz w:val="28"/>
        </w:rPr>
        <w:t>
      79.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581"/>
    <w:bookmarkStart w:name="z6151" w:id="582"/>
    <w:p>
      <w:pPr>
        <w:spacing w:after="0"/>
        <w:ind w:left="0"/>
        <w:jc w:val="both"/>
      </w:pPr>
      <w:r>
        <w:rPr>
          <w:rFonts w:ascii="Times New Roman"/>
          <w:b w:val="false"/>
          <w:i w:val="false"/>
          <w:color w:val="000000"/>
          <w:sz w:val="28"/>
        </w:rPr>
        <w:t>
      При двусторонней потере слуха проводится бинауральное слухопротезирование двумя слуховыми аппаратами или бимодальное слухопротезирование – слуховым аппаратом на одно ухо и речевым процессором на другое.</w:t>
      </w:r>
    </w:p>
    <w:bookmarkEnd w:id="582"/>
    <w:bookmarkStart w:name="z6152" w:id="583"/>
    <w:p>
      <w:pPr>
        <w:spacing w:after="0"/>
        <w:ind w:left="0"/>
        <w:jc w:val="both"/>
      </w:pPr>
      <w:r>
        <w:rPr>
          <w:rFonts w:ascii="Times New Roman"/>
          <w:b w:val="false"/>
          <w:i w:val="false"/>
          <w:color w:val="000000"/>
          <w:sz w:val="28"/>
        </w:rPr>
        <w:t>
      80. Обеспечение слуховыми аппаратами, источниками питания к ним (по техническим показаниям не менее 36 батареек), комплектующими изделиями, индивидуальными вкладышами, запасными частями, сурдологическое обследование, слухопротезная помощь, подбор, сервисное обслуживание, а также ремонт в рамках гарантированного срока или один раз в период эксплуатации по окончании гарантированного срока, проводит поставщик сурдотехнических средств (далее – поставщик СС), специализирующийся на оказании слухопротезной помощи и медицинской реабилитации, имеющий соответствующую материально-техническую базу и специалистов.</w:t>
      </w:r>
    </w:p>
    <w:bookmarkEnd w:id="583"/>
    <w:bookmarkStart w:name="z6153" w:id="584"/>
    <w:p>
      <w:pPr>
        <w:spacing w:after="0"/>
        <w:ind w:left="0"/>
        <w:jc w:val="both"/>
      </w:pPr>
      <w:r>
        <w:rPr>
          <w:rFonts w:ascii="Times New Roman"/>
          <w:b w:val="false"/>
          <w:i w:val="false"/>
          <w:color w:val="000000"/>
          <w:sz w:val="28"/>
        </w:rPr>
        <w:t xml:space="preserve">
      81. Поставщик СС при слухопротезировании, ремонте заполняет медико-социальную карту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84"/>
    <w:bookmarkStart w:name="z6154" w:id="585"/>
    <w:p>
      <w:pPr>
        <w:spacing w:after="0"/>
        <w:ind w:left="0"/>
        <w:jc w:val="both"/>
      </w:pPr>
      <w:r>
        <w:rPr>
          <w:rFonts w:ascii="Times New Roman"/>
          <w:b w:val="false"/>
          <w:i w:val="false"/>
          <w:color w:val="000000"/>
          <w:sz w:val="28"/>
        </w:rPr>
        <w:t>
      Медико-социальная карта протезирования хранится постоянно.</w:t>
      </w:r>
    </w:p>
    <w:bookmarkEnd w:id="585"/>
    <w:bookmarkStart w:name="z6155" w:id="586"/>
    <w:p>
      <w:pPr>
        <w:spacing w:after="0"/>
        <w:ind w:left="0"/>
        <w:jc w:val="both"/>
      </w:pPr>
      <w:r>
        <w:rPr>
          <w:rFonts w:ascii="Times New Roman"/>
          <w:b w:val="false"/>
          <w:i w:val="false"/>
          <w:color w:val="000000"/>
          <w:sz w:val="28"/>
        </w:rPr>
        <w:t>
      82. Решение о досрочном обеспечении слуховым аппаратом принимается горуправлением, отделами занятости на основании соответствующих документов:</w:t>
      </w:r>
    </w:p>
    <w:bookmarkEnd w:id="586"/>
    <w:bookmarkStart w:name="z6156" w:id="587"/>
    <w:p>
      <w:pPr>
        <w:spacing w:after="0"/>
        <w:ind w:left="0"/>
        <w:jc w:val="both"/>
      </w:pPr>
      <w:r>
        <w:rPr>
          <w:rFonts w:ascii="Times New Roman"/>
          <w:b w:val="false"/>
          <w:i w:val="false"/>
          <w:color w:val="000000"/>
          <w:sz w:val="28"/>
        </w:rPr>
        <w:t>
      1) при ухудшении слуха и необходимости коррекции слуха другим типом слухового аппарата;</w:t>
      </w:r>
    </w:p>
    <w:bookmarkEnd w:id="587"/>
    <w:bookmarkStart w:name="z6157" w:id="588"/>
    <w:p>
      <w:pPr>
        <w:spacing w:after="0"/>
        <w:ind w:left="0"/>
        <w:jc w:val="both"/>
      </w:pPr>
      <w:r>
        <w:rPr>
          <w:rFonts w:ascii="Times New Roman"/>
          <w:b w:val="false"/>
          <w:i w:val="false"/>
          <w:color w:val="000000"/>
          <w:sz w:val="28"/>
        </w:rPr>
        <w:t>
      2) при хищении или утере слухового аппарата. При хищении слухового аппарата предоставляется справка из органов внутренних дел по месту жительства заявителя.</w:t>
      </w:r>
    </w:p>
    <w:bookmarkEnd w:id="588"/>
    <w:bookmarkStart w:name="z6158" w:id="589"/>
    <w:p>
      <w:pPr>
        <w:spacing w:after="0"/>
        <w:ind w:left="0"/>
        <w:jc w:val="both"/>
      </w:pPr>
      <w:r>
        <w:rPr>
          <w:rFonts w:ascii="Times New Roman"/>
          <w:b w:val="false"/>
          <w:i w:val="false"/>
          <w:color w:val="000000"/>
          <w:sz w:val="28"/>
        </w:rPr>
        <w:t>
      83. Горуправление, отдел занятости:</w:t>
      </w:r>
    </w:p>
    <w:bookmarkEnd w:id="589"/>
    <w:bookmarkStart w:name="z6159" w:id="590"/>
    <w:p>
      <w:pPr>
        <w:spacing w:after="0"/>
        <w:ind w:left="0"/>
        <w:jc w:val="both"/>
      </w:pPr>
      <w:r>
        <w:rPr>
          <w:rFonts w:ascii="Times New Roman"/>
          <w:b w:val="false"/>
          <w:i w:val="false"/>
          <w:color w:val="000000"/>
          <w:sz w:val="28"/>
        </w:rPr>
        <w:t>
      1) определяет потребность в услуге по замене речевого процессора с указанием количества и вида (модели) речевых процессоров;</w:t>
      </w:r>
    </w:p>
    <w:bookmarkEnd w:id="590"/>
    <w:bookmarkStart w:name="z6160" w:id="591"/>
    <w:p>
      <w:pPr>
        <w:spacing w:after="0"/>
        <w:ind w:left="0"/>
        <w:jc w:val="both"/>
      </w:pPr>
      <w:r>
        <w:rPr>
          <w:rFonts w:ascii="Times New Roman"/>
          <w:b w:val="false"/>
          <w:i w:val="false"/>
          <w:color w:val="000000"/>
          <w:sz w:val="28"/>
        </w:rPr>
        <w:t>
      2) определяют потребность в слухопротезировании слуховыми аппаратами, в том числе костной звукопроводимости;</w:t>
      </w:r>
    </w:p>
    <w:bookmarkEnd w:id="591"/>
    <w:bookmarkStart w:name="z6161" w:id="592"/>
    <w:p>
      <w:pPr>
        <w:spacing w:after="0"/>
        <w:ind w:left="0"/>
        <w:jc w:val="both"/>
      </w:pPr>
      <w:r>
        <w:rPr>
          <w:rFonts w:ascii="Times New Roman"/>
          <w:b w:val="false"/>
          <w:i w:val="false"/>
          <w:color w:val="000000"/>
          <w:sz w:val="28"/>
        </w:rPr>
        <w:t>
      3) организует работу по направлению лиц с инвалидностью с кохлеарными имплантами для получения услуги по замене речевого процессора, на слухопротезирование слуховыми аппаратами, в том числе костной звукопроводимости.</w:t>
      </w:r>
    </w:p>
    <w:bookmarkEnd w:id="592"/>
    <w:bookmarkStart w:name="z6162" w:id="593"/>
    <w:p>
      <w:pPr>
        <w:spacing w:after="0"/>
        <w:ind w:left="0"/>
        <w:jc w:val="both"/>
      </w:pPr>
      <w:r>
        <w:rPr>
          <w:rFonts w:ascii="Times New Roman"/>
          <w:b w:val="false"/>
          <w:i w:val="false"/>
          <w:color w:val="000000"/>
          <w:sz w:val="28"/>
        </w:rPr>
        <w:t>
      84. Поставщик СС обеспечивает лицо с инвалидностью:</w:t>
      </w:r>
    </w:p>
    <w:bookmarkEnd w:id="593"/>
    <w:bookmarkStart w:name="z6163" w:id="594"/>
    <w:p>
      <w:pPr>
        <w:spacing w:after="0"/>
        <w:ind w:left="0"/>
        <w:jc w:val="both"/>
      </w:pPr>
      <w:r>
        <w:rPr>
          <w:rFonts w:ascii="Times New Roman"/>
          <w:b w:val="false"/>
          <w:i w:val="false"/>
          <w:color w:val="000000"/>
          <w:sz w:val="28"/>
        </w:rPr>
        <w:t>
      1) речевым процессором, марка и модель которого совместимы с установленным ему кохлеарным имплантом;</w:t>
      </w:r>
    </w:p>
    <w:bookmarkEnd w:id="594"/>
    <w:bookmarkStart w:name="z6164" w:id="595"/>
    <w:p>
      <w:pPr>
        <w:spacing w:after="0"/>
        <w:ind w:left="0"/>
        <w:jc w:val="both"/>
      </w:pPr>
      <w:r>
        <w:rPr>
          <w:rFonts w:ascii="Times New Roman"/>
          <w:b w:val="false"/>
          <w:i w:val="false"/>
          <w:color w:val="000000"/>
          <w:sz w:val="28"/>
        </w:rPr>
        <w:t>
      2) слуховым аппаратом, в том числе костной звукопроводимости, с учетом степени слуха.</w:t>
      </w:r>
    </w:p>
    <w:bookmarkEnd w:id="595"/>
    <w:bookmarkStart w:name="z6165" w:id="596"/>
    <w:p>
      <w:pPr>
        <w:spacing w:after="0"/>
        <w:ind w:left="0"/>
        <w:jc w:val="both"/>
      </w:pPr>
      <w:r>
        <w:rPr>
          <w:rFonts w:ascii="Times New Roman"/>
          <w:b w:val="false"/>
          <w:i w:val="false"/>
          <w:color w:val="000000"/>
          <w:sz w:val="28"/>
        </w:rPr>
        <w:t>
      85. Лица с инвалидностью с кохлеарными имплантами, направленные для замены речевого процессора (их законные представители), представляют поставщику СС:</w:t>
      </w:r>
    </w:p>
    <w:bookmarkEnd w:id="596"/>
    <w:bookmarkStart w:name="z6166" w:id="597"/>
    <w:p>
      <w:pPr>
        <w:spacing w:after="0"/>
        <w:ind w:left="0"/>
        <w:jc w:val="both"/>
      </w:pPr>
      <w:r>
        <w:rPr>
          <w:rFonts w:ascii="Times New Roman"/>
          <w:b w:val="false"/>
          <w:i w:val="false"/>
          <w:color w:val="000000"/>
          <w:sz w:val="28"/>
        </w:rPr>
        <w:t>
      1) копию документа, удостоверяющего личность лица с инвалидностью;</w:t>
      </w:r>
    </w:p>
    <w:bookmarkEnd w:id="597"/>
    <w:bookmarkStart w:name="z6167" w:id="598"/>
    <w:p>
      <w:pPr>
        <w:spacing w:after="0"/>
        <w:ind w:left="0"/>
        <w:jc w:val="both"/>
      </w:pPr>
      <w:r>
        <w:rPr>
          <w:rFonts w:ascii="Times New Roman"/>
          <w:b w:val="false"/>
          <w:i w:val="false"/>
          <w:color w:val="000000"/>
          <w:sz w:val="28"/>
        </w:rPr>
        <w:t>
      2) копию документа, удостоверяющего личность одного из родителей (опекунов, попечителей) – при подаче заявления на оказание услуги по замене речевого процессора ребенку с инвалидностью.</w:t>
      </w:r>
    </w:p>
    <w:bookmarkEnd w:id="598"/>
    <w:bookmarkStart w:name="z6168" w:id="599"/>
    <w:p>
      <w:pPr>
        <w:spacing w:after="0"/>
        <w:ind w:left="0"/>
        <w:jc w:val="both"/>
      </w:pPr>
      <w:r>
        <w:rPr>
          <w:rFonts w:ascii="Times New Roman"/>
          <w:b w:val="false"/>
          <w:i w:val="false"/>
          <w:color w:val="000000"/>
          <w:sz w:val="28"/>
        </w:rPr>
        <w:t>
      86. Слухоречевая адаптация проводится республиканским государственным предприятием на праве хозяйственного ведения "Научно-практический центр развития социальной реабилитации" Министерства труда и социальной защиты населения Республики Казахстан (далее – организация) в течение первых пяти лет после операции по кохлеарной имплантации.</w:t>
      </w:r>
    </w:p>
    <w:bookmarkEnd w:id="599"/>
    <w:bookmarkStart w:name="z6169" w:id="600"/>
    <w:p>
      <w:pPr>
        <w:spacing w:after="0"/>
        <w:ind w:left="0"/>
        <w:jc w:val="both"/>
      </w:pPr>
      <w:r>
        <w:rPr>
          <w:rFonts w:ascii="Times New Roman"/>
          <w:b w:val="false"/>
          <w:i w:val="false"/>
          <w:color w:val="000000"/>
          <w:sz w:val="28"/>
        </w:rPr>
        <w:t>
      Слухоречевая адаптация детей с инвалидностью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600"/>
    <w:bookmarkStart w:name="z6170" w:id="601"/>
    <w:p>
      <w:pPr>
        <w:spacing w:after="0"/>
        <w:ind w:left="0"/>
        <w:jc w:val="both"/>
      </w:pPr>
      <w:r>
        <w:rPr>
          <w:rFonts w:ascii="Times New Roman"/>
          <w:b w:val="false"/>
          <w:i w:val="false"/>
          <w:color w:val="000000"/>
          <w:sz w:val="28"/>
        </w:rPr>
        <w:t>
      Один курс слухоречевой адаптации в условиях:</w:t>
      </w:r>
    </w:p>
    <w:bookmarkEnd w:id="601"/>
    <w:bookmarkStart w:name="z6171" w:id="602"/>
    <w:p>
      <w:pPr>
        <w:spacing w:after="0"/>
        <w:ind w:left="0"/>
        <w:jc w:val="both"/>
      </w:pPr>
      <w:r>
        <w:rPr>
          <w:rFonts w:ascii="Times New Roman"/>
          <w:b w:val="false"/>
          <w:i w:val="false"/>
          <w:color w:val="000000"/>
          <w:sz w:val="28"/>
        </w:rPr>
        <w:t>
      1) дневного наблюдения проводится в течение не более пятнадцати рабочих дней;</w:t>
      </w:r>
    </w:p>
    <w:bookmarkEnd w:id="602"/>
    <w:bookmarkStart w:name="z6172" w:id="603"/>
    <w:p>
      <w:pPr>
        <w:spacing w:after="0"/>
        <w:ind w:left="0"/>
        <w:jc w:val="both"/>
      </w:pPr>
      <w:r>
        <w:rPr>
          <w:rFonts w:ascii="Times New Roman"/>
          <w:b w:val="false"/>
          <w:i w:val="false"/>
          <w:color w:val="000000"/>
          <w:sz w:val="28"/>
        </w:rPr>
        <w:t>
      2) круглосуточного наблюдения в течение не менее пятнадцати календарных дней.</w:t>
      </w:r>
    </w:p>
    <w:bookmarkEnd w:id="603"/>
    <w:bookmarkStart w:name="z6173" w:id="604"/>
    <w:p>
      <w:pPr>
        <w:spacing w:after="0"/>
        <w:ind w:left="0"/>
        <w:jc w:val="both"/>
      </w:pPr>
      <w:r>
        <w:rPr>
          <w:rFonts w:ascii="Times New Roman"/>
          <w:b w:val="false"/>
          <w:i w:val="false"/>
          <w:color w:val="000000"/>
          <w:sz w:val="28"/>
        </w:rPr>
        <w:t>
      87. Aренда помещения для проживания и расходы на питание ребенка с инвалидностью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w:t>
      </w:r>
    </w:p>
    <w:bookmarkEnd w:id="604"/>
    <w:bookmarkStart w:name="z6174" w:id="605"/>
    <w:p>
      <w:pPr>
        <w:spacing w:after="0"/>
        <w:ind w:left="0"/>
        <w:jc w:val="both"/>
      </w:pPr>
      <w:r>
        <w:rPr>
          <w:rFonts w:ascii="Times New Roman"/>
          <w:b w:val="false"/>
          <w:i w:val="false"/>
          <w:color w:val="000000"/>
          <w:sz w:val="28"/>
        </w:rPr>
        <w:t>
      Проезд (до организации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605"/>
    <w:bookmarkStart w:name="z6175" w:id="606"/>
    <w:p>
      <w:pPr>
        <w:spacing w:after="0"/>
        <w:ind w:left="0"/>
        <w:jc w:val="left"/>
      </w:pPr>
      <w:r>
        <w:rPr>
          <w:rFonts w:ascii="Times New Roman"/>
          <w:b/>
          <w:i w:val="false"/>
          <w:color w:val="000000"/>
        </w:rPr>
        <w:t xml:space="preserve"> Параграф 2. Порядок обеспечения тифлотехническими средствами</w:t>
      </w:r>
    </w:p>
    <w:bookmarkEnd w:id="606"/>
    <w:bookmarkStart w:name="z6176" w:id="607"/>
    <w:p>
      <w:pPr>
        <w:spacing w:after="0"/>
        <w:ind w:left="0"/>
        <w:jc w:val="both"/>
      </w:pPr>
      <w:r>
        <w:rPr>
          <w:rFonts w:ascii="Times New Roman"/>
          <w:b w:val="false"/>
          <w:i w:val="false"/>
          <w:color w:val="000000"/>
          <w:sz w:val="28"/>
        </w:rPr>
        <w:t>
      88. Лица с инвалидностью обеспечиваются тест-полосками для определения уровня сахара в крови, входящими в комплект глюкометра с речевым выходом, в количестве 300 штук.</w:t>
      </w:r>
    </w:p>
    <w:bookmarkEnd w:id="607"/>
    <w:bookmarkStart w:name="z6177" w:id="608"/>
    <w:p>
      <w:pPr>
        <w:spacing w:after="0"/>
        <w:ind w:left="0"/>
        <w:jc w:val="both"/>
      </w:pPr>
      <w:r>
        <w:rPr>
          <w:rFonts w:ascii="Times New Roman"/>
          <w:b w:val="false"/>
          <w:i w:val="false"/>
          <w:color w:val="000000"/>
          <w:sz w:val="28"/>
        </w:rPr>
        <w:t>
      После использования тест-полосок, входящих в комплект глюкометра, тест-полоски для определения уровня сахара в крови приобретаются лицом с инвалидностью за счет собственных средств.</w:t>
      </w:r>
    </w:p>
    <w:bookmarkEnd w:id="608"/>
    <w:bookmarkStart w:name="z6178" w:id="609"/>
    <w:p>
      <w:pPr>
        <w:spacing w:after="0"/>
        <w:ind w:left="0"/>
        <w:jc w:val="both"/>
      </w:pPr>
      <w:r>
        <w:rPr>
          <w:rFonts w:ascii="Times New Roman"/>
          <w:b w:val="false"/>
          <w:i w:val="false"/>
          <w:color w:val="000000"/>
          <w:sz w:val="28"/>
        </w:rPr>
        <w:t>
      89. Лица с инвалидностью с нарушением зрения обеспечиваются:</w:t>
      </w:r>
    </w:p>
    <w:bookmarkEnd w:id="609"/>
    <w:bookmarkStart w:name="z6179" w:id="610"/>
    <w:p>
      <w:pPr>
        <w:spacing w:after="0"/>
        <w:ind w:left="0"/>
        <w:jc w:val="both"/>
      </w:pPr>
      <w:r>
        <w:rPr>
          <w:rFonts w:ascii="Times New Roman"/>
          <w:b w:val="false"/>
          <w:i w:val="false"/>
          <w:color w:val="000000"/>
          <w:sz w:val="28"/>
        </w:rPr>
        <w:t>
      нитковдевателями в количестве 3 штук;</w:t>
      </w:r>
    </w:p>
    <w:bookmarkEnd w:id="610"/>
    <w:bookmarkStart w:name="z6180" w:id="611"/>
    <w:p>
      <w:pPr>
        <w:spacing w:after="0"/>
        <w:ind w:left="0"/>
        <w:jc w:val="both"/>
      </w:pPr>
      <w:r>
        <w:rPr>
          <w:rFonts w:ascii="Times New Roman"/>
          <w:b w:val="false"/>
          <w:i w:val="false"/>
          <w:color w:val="000000"/>
          <w:sz w:val="28"/>
        </w:rPr>
        <w:t>
      иглами швейными в количестве 25 штук;</w:t>
      </w:r>
    </w:p>
    <w:bookmarkEnd w:id="611"/>
    <w:bookmarkStart w:name="z6181" w:id="612"/>
    <w:p>
      <w:pPr>
        <w:spacing w:after="0"/>
        <w:ind w:left="0"/>
        <w:jc w:val="both"/>
      </w:pPr>
      <w:r>
        <w:rPr>
          <w:rFonts w:ascii="Times New Roman"/>
          <w:b w:val="false"/>
          <w:i w:val="false"/>
          <w:color w:val="000000"/>
          <w:sz w:val="28"/>
        </w:rPr>
        <w:t>
      бумагой для письма рельефно-точечным шрифтом в количестве 1500 листов на срок не менее одного года.</w:t>
      </w:r>
    </w:p>
    <w:bookmarkEnd w:id="612"/>
    <w:bookmarkStart w:name="z6182" w:id="613"/>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лицу с инвалидностью один раз, пожизненно.</w:t>
      </w:r>
    </w:p>
    <w:bookmarkEnd w:id="613"/>
    <w:bookmarkStart w:name="z6183" w:id="614"/>
    <w:p>
      <w:pPr>
        <w:spacing w:after="0"/>
        <w:ind w:left="0"/>
        <w:jc w:val="both"/>
      </w:pPr>
      <w:r>
        <w:rPr>
          <w:rFonts w:ascii="Times New Roman"/>
          <w:b w:val="false"/>
          <w:i w:val="false"/>
          <w:color w:val="000000"/>
          <w:sz w:val="28"/>
        </w:rPr>
        <w:t>
      90. Лица с инвалидностью обеспечиваются ноутбуком с программным обеспечением экранного доступа с синтезом речи либо портативным тифлокомпьютером с синтезом речи, с встроенным вводом/выводом информации шрифтом Брайля.</w:t>
      </w:r>
    </w:p>
    <w:bookmarkEnd w:id="614"/>
    <w:bookmarkStart w:name="z6184" w:id="615"/>
    <w:p>
      <w:pPr>
        <w:spacing w:after="0"/>
        <w:ind w:left="0"/>
        <w:jc w:val="both"/>
      </w:pPr>
      <w:r>
        <w:rPr>
          <w:rFonts w:ascii="Times New Roman"/>
          <w:b w:val="false"/>
          <w:i w:val="false"/>
          <w:color w:val="000000"/>
          <w:sz w:val="28"/>
        </w:rPr>
        <w:t>
      Замена ноутбука с программным обеспечением экранного доступа с синтезом речи на портативный тифлокомпьютер с синтезом речи, с встроенным вводом/выводом информации шрифтом Брайля, либо портативного тифлокомпьютера с синтезом речи, с встроенным вводом/выводом информации шрифтом Брайля на ноутбук с программным обеспечением экранного доступа с синтезом речи, проводится по истечении срока замены ранее выданного средства.</w:t>
      </w:r>
    </w:p>
    <w:bookmarkEnd w:id="615"/>
    <w:bookmarkStart w:name="z6185" w:id="616"/>
    <w:p>
      <w:pPr>
        <w:spacing w:after="0"/>
        <w:ind w:left="0"/>
        <w:jc w:val="left"/>
      </w:pPr>
      <w:r>
        <w:rPr>
          <w:rFonts w:ascii="Times New Roman"/>
          <w:b/>
          <w:i w:val="false"/>
          <w:color w:val="000000"/>
        </w:rPr>
        <w:t xml:space="preserve"> Параграф 3. Порядок обеспечения обязательными гигиеническими средствами</w:t>
      </w:r>
    </w:p>
    <w:bookmarkEnd w:id="616"/>
    <w:bookmarkStart w:name="z6186" w:id="617"/>
    <w:p>
      <w:pPr>
        <w:spacing w:after="0"/>
        <w:ind w:left="0"/>
        <w:jc w:val="both"/>
      </w:pPr>
      <w:r>
        <w:rPr>
          <w:rFonts w:ascii="Times New Roman"/>
          <w:b w:val="false"/>
          <w:i w:val="false"/>
          <w:color w:val="000000"/>
          <w:sz w:val="28"/>
        </w:rPr>
        <w:t>
      91. Лица с инвалидностью обеспечиваются обязательными гигиеническими средствами с даты обращения.</w:t>
      </w:r>
    </w:p>
    <w:bookmarkEnd w:id="617"/>
    <w:bookmarkStart w:name="z6187" w:id="618"/>
    <w:p>
      <w:pPr>
        <w:spacing w:after="0"/>
        <w:ind w:left="0"/>
        <w:jc w:val="both"/>
      </w:pPr>
      <w:r>
        <w:rPr>
          <w:rFonts w:ascii="Times New Roman"/>
          <w:b w:val="false"/>
          <w:i w:val="false"/>
          <w:color w:val="000000"/>
          <w:sz w:val="28"/>
        </w:rPr>
        <w:t>
      92. Обязательные гигиенические средства выдаются лицам с инвалидностью на год из расчета:</w:t>
      </w:r>
    </w:p>
    <w:bookmarkEnd w:id="618"/>
    <w:bookmarkStart w:name="z6188" w:id="619"/>
    <w:p>
      <w:pPr>
        <w:spacing w:after="0"/>
        <w:ind w:left="0"/>
        <w:jc w:val="both"/>
      </w:pPr>
      <w:r>
        <w:rPr>
          <w:rFonts w:ascii="Times New Roman"/>
          <w:b w:val="false"/>
          <w:i w:val="false"/>
          <w:color w:val="000000"/>
          <w:sz w:val="28"/>
        </w:rPr>
        <w:t>
      1) подгузники для лиц с инвалидностью с нарушением функции тазовых органов по типу недержания мочи и кала – 730 штук (2 штуки в день), по желанию получателя ежеквартальное обеспечение: первые три квартала по 200 штук, последний квартал по 130 штук;</w:t>
      </w:r>
    </w:p>
    <w:bookmarkEnd w:id="619"/>
    <w:bookmarkStart w:name="z6189" w:id="620"/>
    <w:p>
      <w:pPr>
        <w:spacing w:after="0"/>
        <w:ind w:left="0"/>
        <w:jc w:val="both"/>
      </w:pPr>
      <w:r>
        <w:rPr>
          <w:rFonts w:ascii="Times New Roman"/>
          <w:b w:val="false"/>
          <w:i w:val="false"/>
          <w:color w:val="000000"/>
          <w:sz w:val="28"/>
        </w:rPr>
        <w:t>
      2) мочеприемники (уроприемники) для лиц с инвалидностью со стомами мочеполовой системы – 365 штук (1 штука в день), по желанию получателя ежеквартальное обеспечение: первые три квартала по 90 штук, последний квартал по 95 штук;</w:t>
      </w:r>
    </w:p>
    <w:bookmarkEnd w:id="620"/>
    <w:bookmarkStart w:name="z6190" w:id="621"/>
    <w:p>
      <w:pPr>
        <w:spacing w:after="0"/>
        <w:ind w:left="0"/>
        <w:jc w:val="both"/>
      </w:pPr>
      <w:r>
        <w:rPr>
          <w:rFonts w:ascii="Times New Roman"/>
          <w:b w:val="false"/>
          <w:i w:val="false"/>
          <w:color w:val="000000"/>
          <w:sz w:val="28"/>
        </w:rPr>
        <w:t>
      3) калоприемники для лиц с инвалидностью со стомами кишечника – 365 штук (1 штука в день), по желанию получателя ежеквартальное обеспечение: первые три квартала по 90 штук, последний квартал 95 штук;</w:t>
      </w:r>
    </w:p>
    <w:bookmarkEnd w:id="621"/>
    <w:bookmarkStart w:name="z6191" w:id="622"/>
    <w:p>
      <w:pPr>
        <w:spacing w:after="0"/>
        <w:ind w:left="0"/>
        <w:jc w:val="both"/>
      </w:pPr>
      <w:r>
        <w:rPr>
          <w:rFonts w:ascii="Times New Roman"/>
          <w:b w:val="false"/>
          <w:i w:val="false"/>
          <w:color w:val="000000"/>
          <w:sz w:val="28"/>
        </w:rPr>
        <w:t>
      4) впитывающие простыни (пеленки) – 365 штук (1 штука в день), по желанию получателя ежеквартальное обеспечение: первые три квартала по 90 штук, последний квартал 95 штук;</w:t>
      </w:r>
    </w:p>
    <w:bookmarkEnd w:id="622"/>
    <w:bookmarkStart w:name="z6192" w:id="623"/>
    <w:p>
      <w:pPr>
        <w:spacing w:after="0"/>
        <w:ind w:left="0"/>
        <w:jc w:val="both"/>
      </w:pPr>
      <w:r>
        <w:rPr>
          <w:rFonts w:ascii="Times New Roman"/>
          <w:b w:val="false"/>
          <w:i w:val="false"/>
          <w:color w:val="000000"/>
          <w:sz w:val="28"/>
        </w:rPr>
        <w:t>
      5) катетер – 12 штук (1 штука в месяц);</w:t>
      </w:r>
    </w:p>
    <w:bookmarkEnd w:id="623"/>
    <w:bookmarkStart w:name="z6193" w:id="624"/>
    <w:p>
      <w:pPr>
        <w:spacing w:after="0"/>
        <w:ind w:left="0"/>
        <w:jc w:val="both"/>
      </w:pPr>
      <w:r>
        <w:rPr>
          <w:rFonts w:ascii="Times New Roman"/>
          <w:b w:val="false"/>
          <w:i w:val="false"/>
          <w:color w:val="000000"/>
          <w:sz w:val="28"/>
        </w:rPr>
        <w:t>
      6) катетеры одноразового использования для лиц с инвалидностью с диагнозом спинабифида (Spinabifida) – 2190 штук (6 штук в день);</w:t>
      </w:r>
    </w:p>
    <w:bookmarkEnd w:id="624"/>
    <w:bookmarkStart w:name="z6194" w:id="625"/>
    <w:p>
      <w:pPr>
        <w:spacing w:after="0"/>
        <w:ind w:left="0"/>
        <w:jc w:val="both"/>
      </w:pPr>
      <w:r>
        <w:rPr>
          <w:rFonts w:ascii="Times New Roman"/>
          <w:b w:val="false"/>
          <w:i w:val="false"/>
          <w:color w:val="000000"/>
          <w:sz w:val="28"/>
        </w:rPr>
        <w:t>
      7) паста-герметик для защиты и выравнивания кожи вокруг стомы – 12 штук (1 штука в месяц);</w:t>
      </w:r>
    </w:p>
    <w:bookmarkEnd w:id="625"/>
    <w:bookmarkStart w:name="z6195" w:id="626"/>
    <w:p>
      <w:pPr>
        <w:spacing w:after="0"/>
        <w:ind w:left="0"/>
        <w:jc w:val="both"/>
      </w:pPr>
      <w:r>
        <w:rPr>
          <w:rFonts w:ascii="Times New Roman"/>
          <w:b w:val="false"/>
          <w:i w:val="false"/>
          <w:color w:val="000000"/>
          <w:sz w:val="28"/>
        </w:rPr>
        <w:t>
      8) крем для защиты и ухода за кожей вокруг стомы – 12 штук (1 штука в месяц);</w:t>
      </w:r>
    </w:p>
    <w:bookmarkEnd w:id="626"/>
    <w:bookmarkStart w:name="z6196" w:id="627"/>
    <w:p>
      <w:pPr>
        <w:spacing w:after="0"/>
        <w:ind w:left="0"/>
        <w:jc w:val="both"/>
      </w:pPr>
      <w:r>
        <w:rPr>
          <w:rFonts w:ascii="Times New Roman"/>
          <w:b w:val="false"/>
          <w:i w:val="false"/>
          <w:color w:val="000000"/>
          <w:sz w:val="28"/>
        </w:rPr>
        <w:t>
      9) порошок (пудра) абсорбирующий для защиты и ухода за кожей вокруг стомы – 12 штук (1 штука в месяц);</w:t>
      </w:r>
    </w:p>
    <w:bookmarkEnd w:id="627"/>
    <w:bookmarkStart w:name="z6197" w:id="628"/>
    <w:p>
      <w:pPr>
        <w:spacing w:after="0"/>
        <w:ind w:left="0"/>
        <w:jc w:val="both"/>
      </w:pPr>
      <w:r>
        <w:rPr>
          <w:rFonts w:ascii="Times New Roman"/>
          <w:b w:val="false"/>
          <w:i w:val="false"/>
          <w:color w:val="000000"/>
          <w:sz w:val="28"/>
        </w:rPr>
        <w:t>
      10) нейтрализатор запаха – 12 штук (1 штука в месяц);</w:t>
      </w:r>
    </w:p>
    <w:bookmarkEnd w:id="628"/>
    <w:bookmarkStart w:name="z6198" w:id="629"/>
    <w:p>
      <w:pPr>
        <w:spacing w:after="0"/>
        <w:ind w:left="0"/>
        <w:jc w:val="both"/>
      </w:pPr>
      <w:r>
        <w:rPr>
          <w:rFonts w:ascii="Times New Roman"/>
          <w:b w:val="false"/>
          <w:i w:val="false"/>
          <w:color w:val="000000"/>
          <w:sz w:val="28"/>
        </w:rPr>
        <w:t>
      11) очиститель для ухода и обработки кожи вокруг стомы или в области промежности – 12 штук (1 штука в месяц).</w:t>
      </w:r>
    </w:p>
    <w:bookmarkEnd w:id="629"/>
    <w:bookmarkStart w:name="z6199" w:id="630"/>
    <w:p>
      <w:pPr>
        <w:spacing w:after="0"/>
        <w:ind w:left="0"/>
        <w:jc w:val="both"/>
      </w:pPr>
      <w:r>
        <w:rPr>
          <w:rFonts w:ascii="Times New Roman"/>
          <w:b w:val="false"/>
          <w:i w:val="false"/>
          <w:color w:val="000000"/>
          <w:sz w:val="28"/>
        </w:rPr>
        <w:t>
      При заказе гигиенических средств через Портал получатель указывает количество приобретаемого товара у данного поставщика обязательных гигиенических средств (далее – поставщик ОГС), но не более количества, указанного в настоящем пункте.</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труда и социальной защиты населения РК от 01.12.2022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0" w:id="631"/>
    <w:p>
      <w:pPr>
        <w:spacing w:after="0"/>
        <w:ind w:left="0"/>
        <w:jc w:val="both"/>
      </w:pPr>
      <w:r>
        <w:rPr>
          <w:rFonts w:ascii="Times New Roman"/>
          <w:b w:val="false"/>
          <w:i w:val="false"/>
          <w:color w:val="000000"/>
          <w:sz w:val="28"/>
        </w:rPr>
        <w:t>
      93. При подаче заявления на предоставление подгузников, заявитель указывает вес, объем бедер и объем талии.</w:t>
      </w:r>
    </w:p>
    <w:bookmarkEnd w:id="631"/>
    <w:bookmarkStart w:name="z6201" w:id="632"/>
    <w:p>
      <w:pPr>
        <w:spacing w:after="0"/>
        <w:ind w:left="0"/>
        <w:jc w:val="both"/>
      </w:pPr>
      <w:r>
        <w:rPr>
          <w:rFonts w:ascii="Times New Roman"/>
          <w:b w:val="false"/>
          <w:i w:val="false"/>
          <w:color w:val="000000"/>
          <w:sz w:val="28"/>
        </w:rPr>
        <w:t>
      В зависимости от индивидуальных параметров и степени нарушений мочеиспускания лица с инвалидностью обеспечиваются подгузниками:</w:t>
      </w:r>
    </w:p>
    <w:bookmarkEnd w:id="632"/>
    <w:bookmarkStart w:name="z6202" w:id="633"/>
    <w:p>
      <w:pPr>
        <w:spacing w:after="0"/>
        <w:ind w:left="0"/>
        <w:jc w:val="both"/>
      </w:pPr>
      <w:r>
        <w:rPr>
          <w:rFonts w:ascii="Times New Roman"/>
          <w:b w:val="false"/>
          <w:i w:val="false"/>
          <w:color w:val="000000"/>
          <w:sz w:val="28"/>
        </w:rPr>
        <w:t>
      до 55 см в талии, обычной впитываемости (до 20 процентов суточного диуреза или до 2310 миллилитров (мл));</w:t>
      </w:r>
    </w:p>
    <w:bookmarkEnd w:id="633"/>
    <w:bookmarkStart w:name="z6203" w:id="634"/>
    <w:p>
      <w:pPr>
        <w:spacing w:after="0"/>
        <w:ind w:left="0"/>
        <w:jc w:val="both"/>
      </w:pPr>
      <w:r>
        <w:rPr>
          <w:rFonts w:ascii="Times New Roman"/>
          <w:b w:val="false"/>
          <w:i w:val="false"/>
          <w:color w:val="000000"/>
          <w:sz w:val="28"/>
        </w:rPr>
        <w:t>
      до 55 см в талии, повышенной впитываемости (более 50 процентов суточного диуреза или более 2310 мл);</w:t>
      </w:r>
    </w:p>
    <w:bookmarkEnd w:id="634"/>
    <w:bookmarkStart w:name="z6204" w:id="635"/>
    <w:p>
      <w:pPr>
        <w:spacing w:after="0"/>
        <w:ind w:left="0"/>
        <w:jc w:val="both"/>
      </w:pPr>
      <w:r>
        <w:rPr>
          <w:rFonts w:ascii="Times New Roman"/>
          <w:b w:val="false"/>
          <w:i w:val="false"/>
          <w:color w:val="000000"/>
          <w:sz w:val="28"/>
        </w:rPr>
        <w:t>
      более 55 см в талии, обычной впитываемости (до 20 процентов суточного диуреза или до 2310 мл);</w:t>
      </w:r>
    </w:p>
    <w:bookmarkEnd w:id="635"/>
    <w:bookmarkStart w:name="z6205" w:id="636"/>
    <w:p>
      <w:pPr>
        <w:spacing w:after="0"/>
        <w:ind w:left="0"/>
        <w:jc w:val="both"/>
      </w:pPr>
      <w:r>
        <w:rPr>
          <w:rFonts w:ascii="Times New Roman"/>
          <w:b w:val="false"/>
          <w:i w:val="false"/>
          <w:color w:val="000000"/>
          <w:sz w:val="28"/>
        </w:rPr>
        <w:t>
      более 55 см в талии, повышенной впитываемости (более 50 процентов суточного диуреза или более 2310 мл);</w:t>
      </w:r>
    </w:p>
    <w:bookmarkEnd w:id="636"/>
    <w:bookmarkStart w:name="z6206" w:id="637"/>
    <w:p>
      <w:pPr>
        <w:spacing w:after="0"/>
        <w:ind w:left="0"/>
        <w:jc w:val="both"/>
      </w:pPr>
      <w:r>
        <w:rPr>
          <w:rFonts w:ascii="Times New Roman"/>
          <w:b w:val="false"/>
          <w:i w:val="false"/>
          <w:color w:val="000000"/>
          <w:sz w:val="28"/>
        </w:rPr>
        <w:t>
      более 75 см в талии, обычной впитываемости (до 20 процентов суточного диуреза или до 2310 мл);</w:t>
      </w:r>
    </w:p>
    <w:bookmarkEnd w:id="637"/>
    <w:bookmarkStart w:name="z6207" w:id="638"/>
    <w:p>
      <w:pPr>
        <w:spacing w:after="0"/>
        <w:ind w:left="0"/>
        <w:jc w:val="both"/>
      </w:pPr>
      <w:r>
        <w:rPr>
          <w:rFonts w:ascii="Times New Roman"/>
          <w:b w:val="false"/>
          <w:i w:val="false"/>
          <w:color w:val="000000"/>
          <w:sz w:val="28"/>
        </w:rPr>
        <w:t>
      более 75 см в талии, повышенной впитываемости (более 50 процентов суточного диуреза или более 2310 мл);</w:t>
      </w:r>
    </w:p>
    <w:bookmarkEnd w:id="638"/>
    <w:bookmarkStart w:name="z6208" w:id="639"/>
    <w:p>
      <w:pPr>
        <w:spacing w:after="0"/>
        <w:ind w:left="0"/>
        <w:jc w:val="both"/>
      </w:pPr>
      <w:r>
        <w:rPr>
          <w:rFonts w:ascii="Times New Roman"/>
          <w:b w:val="false"/>
          <w:i w:val="false"/>
          <w:color w:val="000000"/>
          <w:sz w:val="28"/>
        </w:rPr>
        <w:t>
      более 100 см в талии, обычной впитываемости (до 20 процентов суточного диуреза или до 2310 мл);</w:t>
      </w:r>
    </w:p>
    <w:bookmarkEnd w:id="639"/>
    <w:bookmarkStart w:name="z6209" w:id="640"/>
    <w:p>
      <w:pPr>
        <w:spacing w:after="0"/>
        <w:ind w:left="0"/>
        <w:jc w:val="both"/>
      </w:pPr>
      <w:r>
        <w:rPr>
          <w:rFonts w:ascii="Times New Roman"/>
          <w:b w:val="false"/>
          <w:i w:val="false"/>
          <w:color w:val="000000"/>
          <w:sz w:val="28"/>
        </w:rPr>
        <w:t>
      более 100 см в талии, повышенной впитываемости (более 50 процентов суточного диуреза или более 2310 мл);</w:t>
      </w:r>
    </w:p>
    <w:bookmarkEnd w:id="640"/>
    <w:bookmarkStart w:name="z6210" w:id="641"/>
    <w:p>
      <w:pPr>
        <w:spacing w:after="0"/>
        <w:ind w:left="0"/>
        <w:jc w:val="both"/>
      </w:pPr>
      <w:r>
        <w:rPr>
          <w:rFonts w:ascii="Times New Roman"/>
          <w:b w:val="false"/>
          <w:i w:val="false"/>
          <w:color w:val="000000"/>
          <w:sz w:val="28"/>
        </w:rPr>
        <w:t>
      более 130 см в талии, обычной впитываемости (до 20 процентов суточного диуреза или до 2310 мл);</w:t>
      </w:r>
    </w:p>
    <w:bookmarkEnd w:id="641"/>
    <w:bookmarkStart w:name="z6211" w:id="642"/>
    <w:p>
      <w:pPr>
        <w:spacing w:after="0"/>
        <w:ind w:left="0"/>
        <w:jc w:val="both"/>
      </w:pPr>
      <w:r>
        <w:rPr>
          <w:rFonts w:ascii="Times New Roman"/>
          <w:b w:val="false"/>
          <w:i w:val="false"/>
          <w:color w:val="000000"/>
          <w:sz w:val="28"/>
        </w:rPr>
        <w:t>
      более 130 см в талии, повышенной впитываемости (более 50 процентов суточного диуреза или более 2310 мл).</w:t>
      </w:r>
    </w:p>
    <w:bookmarkEnd w:id="642"/>
    <w:bookmarkStart w:name="z6212" w:id="643"/>
    <w:p>
      <w:pPr>
        <w:spacing w:after="0"/>
        <w:ind w:left="0"/>
        <w:jc w:val="both"/>
      </w:pPr>
      <w:r>
        <w:rPr>
          <w:rFonts w:ascii="Times New Roman"/>
          <w:b w:val="false"/>
          <w:i w:val="false"/>
          <w:color w:val="000000"/>
          <w:sz w:val="28"/>
        </w:rPr>
        <w:t>
      Дети с инвалидностью обеспечиваются подгузниками в зависимости от массы тела: до 5 килограмм (кг), до 7 кг, до 9 кг, до 20 кг включительно и свыше 20 кг.</w:t>
      </w:r>
    </w:p>
    <w:bookmarkEnd w:id="643"/>
    <w:bookmarkStart w:name="z6213" w:id="644"/>
    <w:p>
      <w:pPr>
        <w:spacing w:after="0"/>
        <w:ind w:left="0"/>
        <w:jc w:val="both"/>
      </w:pPr>
      <w:r>
        <w:rPr>
          <w:rFonts w:ascii="Times New Roman"/>
          <w:b w:val="false"/>
          <w:i w:val="false"/>
          <w:color w:val="000000"/>
          <w:sz w:val="28"/>
        </w:rPr>
        <w:t>
      94. При изменении физиологических параметров лица с инвалидностью, он отказывается от дальнейшего обеспечения подгузниками одного размера и подает заявление на обеспечение подгузниками соответствующего размера.</w:t>
      </w:r>
    </w:p>
    <w:bookmarkEnd w:id="644"/>
    <w:bookmarkStart w:name="z6214" w:id="645"/>
    <w:p>
      <w:pPr>
        <w:spacing w:after="0"/>
        <w:ind w:left="0"/>
        <w:jc w:val="both"/>
      </w:pPr>
      <w:r>
        <w:rPr>
          <w:rFonts w:ascii="Times New Roman"/>
          <w:b w:val="false"/>
          <w:i w:val="false"/>
          <w:color w:val="000000"/>
          <w:sz w:val="28"/>
        </w:rPr>
        <w:t>
      При этом, общее количество в год не должно превышать 730 штук.</w:t>
      </w:r>
    </w:p>
    <w:bookmarkEnd w:id="645"/>
    <w:bookmarkStart w:name="z6215" w:id="646"/>
    <w:p>
      <w:pPr>
        <w:spacing w:after="0"/>
        <w:ind w:left="0"/>
        <w:jc w:val="both"/>
      </w:pPr>
      <w:r>
        <w:rPr>
          <w:rFonts w:ascii="Times New Roman"/>
          <w:b w:val="false"/>
          <w:i w:val="false"/>
          <w:color w:val="000000"/>
          <w:sz w:val="28"/>
        </w:rPr>
        <w:t>
      95. На основании реабилитационно-экспертной диагностики лица с инвалидностью обеспечиваются:</w:t>
      </w:r>
    </w:p>
    <w:bookmarkEnd w:id="646"/>
    <w:bookmarkStart w:name="z6216" w:id="647"/>
    <w:p>
      <w:pPr>
        <w:spacing w:after="0"/>
        <w:ind w:left="0"/>
        <w:jc w:val="both"/>
      </w:pPr>
      <w:r>
        <w:rPr>
          <w:rFonts w:ascii="Times New Roman"/>
          <w:b w:val="false"/>
          <w:i w:val="false"/>
          <w:color w:val="000000"/>
          <w:sz w:val="28"/>
        </w:rPr>
        <w:t>
      ножными или прикроватными мочеприемниками;</w:t>
      </w:r>
    </w:p>
    <w:bookmarkEnd w:id="647"/>
    <w:bookmarkStart w:name="z6217" w:id="648"/>
    <w:p>
      <w:pPr>
        <w:spacing w:after="0"/>
        <w:ind w:left="0"/>
        <w:jc w:val="both"/>
      </w:pPr>
      <w:r>
        <w:rPr>
          <w:rFonts w:ascii="Times New Roman"/>
          <w:b w:val="false"/>
          <w:i w:val="false"/>
          <w:color w:val="000000"/>
          <w:sz w:val="28"/>
        </w:rPr>
        <w:t>
      одно или двухкомпонентными, дренируемыми или недренируемыми уроприемниками с различными пластинами;</w:t>
      </w:r>
    </w:p>
    <w:bookmarkEnd w:id="648"/>
    <w:bookmarkStart w:name="z6218" w:id="649"/>
    <w:p>
      <w:pPr>
        <w:spacing w:after="0"/>
        <w:ind w:left="0"/>
        <w:jc w:val="both"/>
      </w:pPr>
      <w:r>
        <w:rPr>
          <w:rFonts w:ascii="Times New Roman"/>
          <w:b w:val="false"/>
          <w:i w:val="false"/>
          <w:color w:val="000000"/>
          <w:sz w:val="28"/>
        </w:rPr>
        <w:t>
      одно или двухкомпонентными, дренируемыми или недренируемыми калоприемниками с различными пластинами;</w:t>
      </w:r>
    </w:p>
    <w:bookmarkEnd w:id="649"/>
    <w:bookmarkStart w:name="z6219" w:id="650"/>
    <w:p>
      <w:pPr>
        <w:spacing w:after="0"/>
        <w:ind w:left="0"/>
        <w:jc w:val="both"/>
      </w:pPr>
      <w:r>
        <w:rPr>
          <w:rFonts w:ascii="Times New Roman"/>
          <w:b w:val="false"/>
          <w:i w:val="false"/>
          <w:color w:val="000000"/>
          <w:sz w:val="28"/>
        </w:rPr>
        <w:t>
      кресло-стулом с санитарным оснащением;</w:t>
      </w:r>
    </w:p>
    <w:bookmarkEnd w:id="650"/>
    <w:bookmarkStart w:name="z6220" w:id="651"/>
    <w:p>
      <w:pPr>
        <w:spacing w:after="0"/>
        <w:ind w:left="0"/>
        <w:jc w:val="both"/>
      </w:pPr>
      <w:r>
        <w:rPr>
          <w:rFonts w:ascii="Times New Roman"/>
          <w:b w:val="false"/>
          <w:i w:val="false"/>
          <w:color w:val="000000"/>
          <w:sz w:val="28"/>
        </w:rPr>
        <w:t>
      опорными откидными поручнями для туалетных комнат;</w:t>
      </w:r>
    </w:p>
    <w:bookmarkEnd w:id="651"/>
    <w:bookmarkStart w:name="z6221" w:id="652"/>
    <w:p>
      <w:pPr>
        <w:spacing w:after="0"/>
        <w:ind w:left="0"/>
        <w:jc w:val="both"/>
      </w:pPr>
      <w:r>
        <w:rPr>
          <w:rFonts w:ascii="Times New Roman"/>
          <w:b w:val="false"/>
          <w:i w:val="false"/>
          <w:color w:val="000000"/>
          <w:sz w:val="28"/>
        </w:rPr>
        <w:t>
      поручнями для ванных комнат.</w:t>
      </w:r>
    </w:p>
    <w:bookmarkEnd w:id="652"/>
    <w:bookmarkStart w:name="z6222" w:id="653"/>
    <w:p>
      <w:pPr>
        <w:spacing w:after="0"/>
        <w:ind w:left="0"/>
        <w:jc w:val="left"/>
      </w:pPr>
      <w:r>
        <w:rPr>
          <w:rFonts w:ascii="Times New Roman"/>
          <w:b/>
          <w:i w:val="false"/>
          <w:color w:val="000000"/>
        </w:rPr>
        <w:t xml:space="preserve"> Глава 6. Порядок оказания государственной услуги "Оформление документов на обеспечение лиц с инвалидностью специальными средствами передвижения"</w:t>
      </w:r>
    </w:p>
    <w:bookmarkEnd w:id="653"/>
    <w:bookmarkStart w:name="z6223" w:id="654"/>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специальными средствами передвижения" на заявительной основе через Госкорпорацию, горуправления, отделы занятости</w:t>
      </w:r>
    </w:p>
    <w:bookmarkEnd w:id="654"/>
    <w:bookmarkStart w:name="z6224" w:id="655"/>
    <w:p>
      <w:pPr>
        <w:spacing w:after="0"/>
        <w:ind w:left="0"/>
        <w:jc w:val="both"/>
      </w:pPr>
      <w:r>
        <w:rPr>
          <w:rFonts w:ascii="Times New Roman"/>
          <w:b w:val="false"/>
          <w:i w:val="false"/>
          <w:color w:val="000000"/>
          <w:sz w:val="28"/>
        </w:rPr>
        <w:t xml:space="preserve">
      96. Для получения государственной услуги "Оформление документов на обеспечение лиц с инвалидностью специальными средствами передвижения" в соответствии с приложением 13 к настоящим Правилам (далее – перечень основных требований к оказанию государственной услуги ССП) заявитель обращается в Госкорпорацию, горуправление, отдел занятости по месту жительства с заявлением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655"/>
    <w:bookmarkStart w:name="z6225" w:id="656"/>
    <w:p>
      <w:pPr>
        <w:spacing w:after="0"/>
        <w:ind w:left="0"/>
        <w:jc w:val="both"/>
      </w:pPr>
      <w:r>
        <w:rPr>
          <w:rFonts w:ascii="Times New Roman"/>
          <w:b w:val="false"/>
          <w:i w:val="false"/>
          <w:color w:val="000000"/>
          <w:sz w:val="28"/>
        </w:rPr>
        <w:t>
      97. Ответственные сотрудники Госкорпорации, горуправления, отделов занятости при приеме заявления формируют запросы по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656"/>
    <w:bookmarkStart w:name="z6226" w:id="657"/>
    <w:p>
      <w:pPr>
        <w:spacing w:after="0"/>
        <w:ind w:left="0"/>
        <w:jc w:val="both"/>
      </w:pPr>
      <w:r>
        <w:rPr>
          <w:rFonts w:ascii="Times New Roman"/>
          <w:b w:val="false"/>
          <w:i w:val="false"/>
          <w:color w:val="000000"/>
          <w:sz w:val="28"/>
        </w:rPr>
        <w:t>
      1) о документе, удостоверяющим личность;</w:t>
      </w:r>
    </w:p>
    <w:bookmarkEnd w:id="657"/>
    <w:bookmarkStart w:name="z6227" w:id="658"/>
    <w:p>
      <w:pPr>
        <w:spacing w:after="0"/>
        <w:ind w:left="0"/>
        <w:jc w:val="both"/>
      </w:pPr>
      <w:r>
        <w:rPr>
          <w:rFonts w:ascii="Times New Roman"/>
          <w:b w:val="false"/>
          <w:i w:val="false"/>
          <w:color w:val="000000"/>
          <w:sz w:val="28"/>
        </w:rPr>
        <w:t>
      2) об установлении инвалидности;</w:t>
      </w:r>
    </w:p>
    <w:bookmarkEnd w:id="658"/>
    <w:bookmarkStart w:name="z6228" w:id="659"/>
    <w:p>
      <w:pPr>
        <w:spacing w:after="0"/>
        <w:ind w:left="0"/>
        <w:jc w:val="both"/>
      </w:pPr>
      <w:r>
        <w:rPr>
          <w:rFonts w:ascii="Times New Roman"/>
          <w:b w:val="false"/>
          <w:i w:val="false"/>
          <w:color w:val="000000"/>
          <w:sz w:val="28"/>
        </w:rPr>
        <w:t>
      3) о разработанных мероприятиях в ИПАР.</w:t>
      </w:r>
    </w:p>
    <w:bookmarkEnd w:id="659"/>
    <w:bookmarkStart w:name="z6229" w:id="660"/>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специальных средств передвижения, дополнительно запрашиваются сведения:</w:t>
      </w:r>
    </w:p>
    <w:bookmarkEnd w:id="660"/>
    <w:bookmarkStart w:name="z6230" w:id="661"/>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661"/>
    <w:bookmarkStart w:name="z6231" w:id="662"/>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662"/>
    <w:bookmarkStart w:name="z6232" w:id="663"/>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663"/>
    <w:bookmarkStart w:name="z6233" w:id="664"/>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664"/>
    <w:bookmarkStart w:name="z6234" w:id="665"/>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98 настоящих Правил, после чего оригиналы документов возвращаются заявителю.</w:t>
      </w:r>
    </w:p>
    <w:bookmarkEnd w:id="665"/>
    <w:bookmarkStart w:name="z6235" w:id="666"/>
    <w:p>
      <w:pPr>
        <w:spacing w:after="0"/>
        <w:ind w:left="0"/>
        <w:jc w:val="both"/>
      </w:pPr>
      <w:r>
        <w:rPr>
          <w:rFonts w:ascii="Times New Roman"/>
          <w:b w:val="false"/>
          <w:i w:val="false"/>
          <w:color w:val="000000"/>
          <w:sz w:val="28"/>
        </w:rPr>
        <w:t>
      98. При подаче документов, заявителю выдается:</w:t>
      </w:r>
    </w:p>
    <w:bookmarkEnd w:id="666"/>
    <w:bookmarkStart w:name="z6236" w:id="667"/>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667"/>
    <w:bookmarkStart w:name="z6237" w:id="668"/>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668"/>
    <w:bookmarkStart w:name="z6238" w:id="669"/>
    <w:p>
      <w:pPr>
        <w:spacing w:after="0"/>
        <w:ind w:left="0"/>
        <w:jc w:val="both"/>
      </w:pPr>
      <w:r>
        <w:rPr>
          <w:rFonts w:ascii="Times New Roman"/>
          <w:b w:val="false"/>
          <w:i w:val="false"/>
          <w:color w:val="000000"/>
          <w:sz w:val="28"/>
        </w:rPr>
        <w:t xml:space="preserve">
      99. При представлении заявителем неполного пакета документов, указанных в пункте 8 перечня основных требований к оказанию государственной услуги ССП,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9"/>
    <w:bookmarkStart w:name="z6239" w:id="670"/>
    <w:p>
      <w:pPr>
        <w:spacing w:after="0"/>
        <w:ind w:left="0"/>
        <w:jc w:val="both"/>
      </w:pPr>
      <w:r>
        <w:rPr>
          <w:rFonts w:ascii="Times New Roman"/>
          <w:b w:val="false"/>
          <w:i w:val="false"/>
          <w:color w:val="000000"/>
          <w:sz w:val="28"/>
        </w:rPr>
        <w:t xml:space="preserve">
      100. При соответствии пакета документов, указанных в пункте 8 перечня основных требований к оказанию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70"/>
    <w:bookmarkStart w:name="z6240" w:id="671"/>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671"/>
    <w:bookmarkStart w:name="z6241" w:id="672"/>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ССП, горуправление, отдел занятости согласно статье 73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72"/>
    <w:bookmarkStart w:name="z6242" w:id="67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673"/>
    <w:bookmarkStart w:name="z6243" w:id="674"/>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674"/>
    <w:bookmarkStart w:name="z6244" w:id="675"/>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675"/>
    <w:bookmarkStart w:name="z6245" w:id="676"/>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676"/>
    <w:bookmarkStart w:name="z6246" w:id="677"/>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677"/>
    <w:bookmarkStart w:name="z6247" w:id="678"/>
    <w:p>
      <w:pPr>
        <w:spacing w:after="0"/>
        <w:ind w:left="0"/>
        <w:jc w:val="both"/>
      </w:pPr>
      <w:r>
        <w:rPr>
          <w:rFonts w:ascii="Times New Roman"/>
          <w:b w:val="false"/>
          <w:i w:val="false"/>
          <w:color w:val="000000"/>
          <w:sz w:val="28"/>
        </w:rPr>
        <w:t xml:space="preserve">
      101.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78"/>
    <w:bookmarkStart w:name="z6248" w:id="679"/>
    <w:p>
      <w:pPr>
        <w:spacing w:after="0"/>
        <w:ind w:left="0"/>
        <w:jc w:val="both"/>
      </w:pPr>
      <w:r>
        <w:rPr>
          <w:rFonts w:ascii="Times New Roman"/>
          <w:b w:val="false"/>
          <w:i w:val="false"/>
          <w:color w:val="000000"/>
          <w:sz w:val="28"/>
        </w:rPr>
        <w:t>
      102.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679"/>
    <w:bookmarkStart w:name="z6249" w:id="680"/>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ССП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680"/>
    <w:bookmarkStart w:name="z6250" w:id="681"/>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681"/>
    <w:bookmarkStart w:name="z6251" w:id="68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682"/>
    <w:bookmarkStart w:name="z6252" w:id="683"/>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ССП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683"/>
    <w:bookmarkStart w:name="z6253" w:id="684"/>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84"/>
    <w:bookmarkStart w:name="z6254" w:id="68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5"/>
    <w:bookmarkStart w:name="z6255" w:id="686"/>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86"/>
    <w:bookmarkStart w:name="z6256" w:id="687"/>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87"/>
    <w:bookmarkStart w:name="z6257" w:id="688"/>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88"/>
    <w:bookmarkStart w:name="z6258" w:id="689"/>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89"/>
    <w:bookmarkStart w:name="z6259" w:id="690"/>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90"/>
    <w:bookmarkStart w:name="z6260" w:id="69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91"/>
    <w:bookmarkStart w:name="z6261" w:id="692"/>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специальными средствами передвижения"</w:t>
      </w:r>
    </w:p>
    <w:bookmarkEnd w:id="692"/>
    <w:bookmarkStart w:name="z6262" w:id="693"/>
    <w:p>
      <w:pPr>
        <w:spacing w:after="0"/>
        <w:ind w:left="0"/>
        <w:jc w:val="both"/>
      </w:pPr>
      <w:r>
        <w:rPr>
          <w:rFonts w:ascii="Times New Roman"/>
          <w:b w:val="false"/>
          <w:i w:val="false"/>
          <w:color w:val="000000"/>
          <w:sz w:val="28"/>
        </w:rPr>
        <w:t xml:space="preserve">
      103. После формирования в АИС "ЦБДИ" ИПАР, содержащей мероприятия по предоставлению кресла-коляски в соответствии с </w:t>
      </w:r>
      <w:r>
        <w:rPr>
          <w:rFonts w:ascii="Times New Roman"/>
          <w:b w:val="false"/>
          <w:i w:val="false"/>
          <w:color w:val="000000"/>
          <w:sz w:val="28"/>
        </w:rPr>
        <w:t>Приказом № 44</w:t>
      </w:r>
      <w:r>
        <w:rPr>
          <w:rFonts w:ascii="Times New Roman"/>
          <w:b w:val="false"/>
          <w:i w:val="false"/>
          <w:color w:val="000000"/>
          <w:sz w:val="28"/>
        </w:rPr>
        <w:t>, данные ИПАР автоматически передаются в АИС "Е-Собес" и на абонентский номер услугополучателя инициируется отправка смс-уведомления с запросом на оказание государственной услуги.</w:t>
      </w:r>
    </w:p>
    <w:bookmarkEnd w:id="693"/>
    <w:bookmarkStart w:name="z6263" w:id="694"/>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694"/>
    <w:bookmarkStart w:name="z6264" w:id="695"/>
    <w:p>
      <w:pPr>
        <w:spacing w:after="0"/>
        <w:ind w:left="0"/>
        <w:jc w:val="both"/>
      </w:pPr>
      <w:r>
        <w:rPr>
          <w:rFonts w:ascii="Times New Roman"/>
          <w:b w:val="false"/>
          <w:i w:val="false"/>
          <w:color w:val="000000"/>
          <w:sz w:val="28"/>
        </w:rPr>
        <w:t>
      104.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695"/>
    <w:bookmarkStart w:name="z6265" w:id="696"/>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кресла-коляски через проактивную услугу считается день получения согласия на оформление документов на предоставление данной услуги.</w:t>
      </w:r>
    </w:p>
    <w:bookmarkEnd w:id="696"/>
    <w:bookmarkStart w:name="z6266" w:id="697"/>
    <w:p>
      <w:pPr>
        <w:spacing w:after="0"/>
        <w:ind w:left="0"/>
        <w:jc w:val="both"/>
      </w:pPr>
      <w:r>
        <w:rPr>
          <w:rFonts w:ascii="Times New Roman"/>
          <w:b w:val="false"/>
          <w:i w:val="false"/>
          <w:color w:val="000000"/>
          <w:sz w:val="28"/>
        </w:rPr>
        <w:t>
      105.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697"/>
    <w:bookmarkStart w:name="z6267" w:id="698"/>
    <w:p>
      <w:pPr>
        <w:spacing w:after="0"/>
        <w:ind w:left="0"/>
        <w:jc w:val="both"/>
      </w:pPr>
      <w:r>
        <w:rPr>
          <w:rFonts w:ascii="Times New Roman"/>
          <w:b w:val="false"/>
          <w:i w:val="false"/>
          <w:color w:val="000000"/>
          <w:sz w:val="28"/>
        </w:rPr>
        <w:t>
      106.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698"/>
    <w:bookmarkStart w:name="z6268" w:id="699"/>
    <w:p>
      <w:pPr>
        <w:spacing w:after="0"/>
        <w:ind w:left="0"/>
        <w:jc w:val="both"/>
      </w:pPr>
      <w:r>
        <w:rPr>
          <w:rFonts w:ascii="Times New Roman"/>
          <w:b w:val="false"/>
          <w:i w:val="false"/>
          <w:color w:val="000000"/>
          <w:sz w:val="28"/>
        </w:rPr>
        <w:t>
      107.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кресла-коляски посредством смс-уведомления на его абонентский номер.</w:t>
      </w:r>
    </w:p>
    <w:bookmarkEnd w:id="699"/>
    <w:bookmarkStart w:name="z6269" w:id="700"/>
    <w:p>
      <w:pPr>
        <w:spacing w:after="0"/>
        <w:ind w:left="0"/>
        <w:jc w:val="both"/>
      </w:pPr>
      <w:r>
        <w:rPr>
          <w:rFonts w:ascii="Times New Roman"/>
          <w:b w:val="false"/>
          <w:i w:val="false"/>
          <w:color w:val="000000"/>
          <w:sz w:val="28"/>
        </w:rPr>
        <w:t xml:space="preserve">
      108.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700"/>
    <w:bookmarkStart w:name="z6270" w:id="701"/>
    <w:p>
      <w:pPr>
        <w:spacing w:after="0"/>
        <w:ind w:left="0"/>
        <w:jc w:val="both"/>
      </w:pPr>
      <w:r>
        <w:rPr>
          <w:rFonts w:ascii="Times New Roman"/>
          <w:b w:val="false"/>
          <w:i w:val="false"/>
          <w:color w:val="000000"/>
          <w:sz w:val="28"/>
        </w:rPr>
        <w:t>
      109. При оформлении документов для предоставления кресла-коляски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ССП, осуществляются автоматически из AИС "Е-Собес".</w:t>
      </w:r>
    </w:p>
    <w:bookmarkEnd w:id="701"/>
    <w:bookmarkStart w:name="z6271" w:id="702"/>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специальными средствами передвижения" через веб-портал</w:t>
      </w:r>
    </w:p>
    <w:bookmarkEnd w:id="702"/>
    <w:bookmarkStart w:name="z6272" w:id="703"/>
    <w:p>
      <w:pPr>
        <w:spacing w:after="0"/>
        <w:ind w:left="0"/>
        <w:jc w:val="both"/>
      </w:pPr>
      <w:r>
        <w:rPr>
          <w:rFonts w:ascii="Times New Roman"/>
          <w:b w:val="false"/>
          <w:i w:val="false"/>
          <w:color w:val="000000"/>
          <w:sz w:val="28"/>
        </w:rPr>
        <w:t xml:space="preserve">
      110.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3"/>
    <w:bookmarkStart w:name="z6273" w:id="704"/>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лица с инвалидностью для автоматического формирования следующих сведений:</w:t>
      </w:r>
    </w:p>
    <w:bookmarkEnd w:id="704"/>
    <w:bookmarkStart w:name="z6274" w:id="705"/>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705"/>
    <w:bookmarkStart w:name="z6275" w:id="706"/>
    <w:p>
      <w:pPr>
        <w:spacing w:after="0"/>
        <w:ind w:left="0"/>
        <w:jc w:val="both"/>
      </w:pPr>
      <w:r>
        <w:rPr>
          <w:rFonts w:ascii="Times New Roman"/>
          <w:b w:val="false"/>
          <w:i w:val="false"/>
          <w:color w:val="000000"/>
          <w:sz w:val="28"/>
        </w:rPr>
        <w:t>
      2) об установлении инвалидности;</w:t>
      </w:r>
    </w:p>
    <w:bookmarkEnd w:id="706"/>
    <w:bookmarkStart w:name="z6276" w:id="707"/>
    <w:p>
      <w:pPr>
        <w:spacing w:after="0"/>
        <w:ind w:left="0"/>
        <w:jc w:val="both"/>
      </w:pPr>
      <w:r>
        <w:rPr>
          <w:rFonts w:ascii="Times New Roman"/>
          <w:b w:val="false"/>
          <w:i w:val="false"/>
          <w:color w:val="000000"/>
          <w:sz w:val="28"/>
        </w:rPr>
        <w:t>
      3) о разработанных мероприятиях в ИПАР.</w:t>
      </w:r>
    </w:p>
    <w:bookmarkEnd w:id="707"/>
    <w:bookmarkStart w:name="z6277" w:id="708"/>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08"/>
    <w:bookmarkStart w:name="z6278" w:id="709"/>
    <w:p>
      <w:pPr>
        <w:spacing w:after="0"/>
        <w:ind w:left="0"/>
        <w:jc w:val="both"/>
      </w:pPr>
      <w:r>
        <w:rPr>
          <w:rFonts w:ascii="Times New Roman"/>
          <w:b w:val="false"/>
          <w:i w:val="false"/>
          <w:color w:val="000000"/>
          <w:sz w:val="28"/>
        </w:rPr>
        <w:t>
      111. В "личный кабинет" заявителя горуправлением, отделом занятости направляется статус о принятии запроса на оказание государственной услуги.</w:t>
      </w:r>
    </w:p>
    <w:bookmarkEnd w:id="709"/>
    <w:bookmarkStart w:name="z6279" w:id="710"/>
    <w:p>
      <w:pPr>
        <w:spacing w:after="0"/>
        <w:ind w:left="0"/>
        <w:jc w:val="both"/>
      </w:pPr>
      <w:r>
        <w:rPr>
          <w:rFonts w:ascii="Times New Roman"/>
          <w:b w:val="false"/>
          <w:i w:val="false"/>
          <w:color w:val="000000"/>
          <w:sz w:val="28"/>
        </w:rPr>
        <w:t>
      112. При представлении заявителем неполного пакета документов указанных в пункте 8 перечня основных требований к оказанию государственной услуги ССП,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710"/>
    <w:bookmarkStart w:name="z6280" w:id="711"/>
    <w:p>
      <w:pPr>
        <w:spacing w:after="0"/>
        <w:ind w:left="0"/>
        <w:jc w:val="both"/>
      </w:pPr>
      <w:r>
        <w:rPr>
          <w:rFonts w:ascii="Times New Roman"/>
          <w:b w:val="false"/>
          <w:i w:val="false"/>
          <w:color w:val="000000"/>
          <w:sz w:val="28"/>
        </w:rPr>
        <w:t xml:space="preserve">
      При соответствии пакета документов, указанных в пункте 8 перечня основных требований к оказанию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11"/>
    <w:bookmarkStart w:name="z6281" w:id="712"/>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ССП,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2"/>
    <w:bookmarkStart w:name="z6282" w:id="71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713"/>
    <w:bookmarkStart w:name="z6283" w:id="714"/>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714"/>
    <w:bookmarkStart w:name="z6284" w:id="715"/>
    <w:p>
      <w:pPr>
        <w:spacing w:after="0"/>
        <w:ind w:left="0"/>
        <w:jc w:val="both"/>
      </w:pPr>
      <w:r>
        <w:rPr>
          <w:rFonts w:ascii="Times New Roman"/>
          <w:b w:val="false"/>
          <w:i w:val="false"/>
          <w:color w:val="000000"/>
          <w:sz w:val="28"/>
        </w:rPr>
        <w:t>
      113.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715"/>
    <w:bookmarkStart w:name="z6285" w:id="716"/>
    <w:p>
      <w:pPr>
        <w:spacing w:after="0"/>
        <w:ind w:left="0"/>
        <w:jc w:val="both"/>
      </w:pPr>
      <w:r>
        <w:rPr>
          <w:rFonts w:ascii="Times New Roman"/>
          <w:b w:val="false"/>
          <w:i w:val="false"/>
          <w:color w:val="000000"/>
          <w:sz w:val="28"/>
        </w:rPr>
        <w:t xml:space="preserve">
      114.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716"/>
    <w:bookmarkStart w:name="z6286" w:id="717"/>
    <w:p>
      <w:pPr>
        <w:spacing w:after="0"/>
        <w:ind w:left="0"/>
        <w:jc w:val="left"/>
      </w:pPr>
      <w:r>
        <w:rPr>
          <w:rFonts w:ascii="Times New Roman"/>
          <w:b/>
          <w:i w:val="false"/>
          <w:color w:val="000000"/>
        </w:rPr>
        <w:t xml:space="preserve"> Глава 7. Порядок обеспечения лиц с инвалидностью специальными средствами передвижения</w:t>
      </w:r>
    </w:p>
    <w:bookmarkEnd w:id="717"/>
    <w:bookmarkStart w:name="z6287" w:id="718"/>
    <w:p>
      <w:pPr>
        <w:spacing w:after="0"/>
        <w:ind w:left="0"/>
        <w:jc w:val="both"/>
      </w:pPr>
      <w:r>
        <w:rPr>
          <w:rFonts w:ascii="Times New Roman"/>
          <w:b w:val="false"/>
          <w:i w:val="false"/>
          <w:color w:val="000000"/>
          <w:sz w:val="28"/>
        </w:rPr>
        <w:t>
      115. Лица с инвалидностью обеспечиваются одновременно комнатным и одной из видов прогулочного кресла-коляски, либо одной из видов универсального кресла-коляски.</w:t>
      </w:r>
    </w:p>
    <w:bookmarkEnd w:id="718"/>
    <w:bookmarkStart w:name="z6288" w:id="719"/>
    <w:p>
      <w:pPr>
        <w:spacing w:after="0"/>
        <w:ind w:left="0"/>
        <w:jc w:val="both"/>
      </w:pPr>
      <w:r>
        <w:rPr>
          <w:rFonts w:ascii="Times New Roman"/>
          <w:b w:val="false"/>
          <w:i w:val="false"/>
          <w:color w:val="000000"/>
          <w:sz w:val="28"/>
        </w:rPr>
        <w:t>
      Замена комнатного и/или прогулочного кресла-коляски на универсальное кресло-коляску проводится по истечении срока замены одной из них.</w:t>
      </w:r>
    </w:p>
    <w:bookmarkEnd w:id="719"/>
    <w:bookmarkStart w:name="z6289" w:id="720"/>
    <w:p>
      <w:pPr>
        <w:spacing w:after="0"/>
        <w:ind w:left="0"/>
        <w:jc w:val="left"/>
      </w:pPr>
      <w:r>
        <w:rPr>
          <w:rFonts w:ascii="Times New Roman"/>
          <w:b/>
          <w:i w:val="false"/>
          <w:color w:val="000000"/>
        </w:rPr>
        <w:t xml:space="preserve"> Глава 8. Порядок обеспечения протезно-ортопедической помощью, техническими вспомогательными (компенсаторными) средствами, креслами-колясками через портал</w:t>
      </w:r>
    </w:p>
    <w:bookmarkEnd w:id="720"/>
    <w:bookmarkStart w:name="z6290" w:id="721"/>
    <w:p>
      <w:pPr>
        <w:spacing w:after="0"/>
        <w:ind w:left="0"/>
        <w:jc w:val="both"/>
      </w:pPr>
      <w:r>
        <w:rPr>
          <w:rFonts w:ascii="Times New Roman"/>
          <w:b w:val="false"/>
          <w:i w:val="false"/>
          <w:color w:val="000000"/>
          <w:sz w:val="28"/>
        </w:rPr>
        <w:t>
      116. После регистрации в AИС "Е-Собес" заявления на предоставление технических вспомогательных (компенсаторных) средств, специальных средств передвижения по форме согласно приложению 1 к настоящим Правилам мероприятия ИПАР лица с инвалидностью в порядке очередности передаются из AИС "Е-Собес" на портал.</w:t>
      </w:r>
    </w:p>
    <w:bookmarkEnd w:id="721"/>
    <w:bookmarkStart w:name="z6291" w:id="722"/>
    <w:p>
      <w:pPr>
        <w:spacing w:after="0"/>
        <w:ind w:left="0"/>
        <w:jc w:val="both"/>
      </w:pPr>
      <w:r>
        <w:rPr>
          <w:rFonts w:ascii="Times New Roman"/>
          <w:b w:val="false"/>
          <w:i w:val="false"/>
          <w:color w:val="000000"/>
          <w:sz w:val="28"/>
        </w:rPr>
        <w:t>
      117.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протезно-ортопедической помощи, технических вспомогательных (компенсаторных) средств, кресла-колясок (далее – поставщик ТСР) на портале.</w:t>
      </w:r>
    </w:p>
    <w:bookmarkEnd w:id="722"/>
    <w:bookmarkStart w:name="z6292" w:id="723"/>
    <w:p>
      <w:pPr>
        <w:spacing w:after="0"/>
        <w:ind w:left="0"/>
        <w:jc w:val="both"/>
      </w:pPr>
      <w:r>
        <w:rPr>
          <w:rFonts w:ascii="Times New Roman"/>
          <w:b w:val="false"/>
          <w:i w:val="false"/>
          <w:color w:val="000000"/>
          <w:sz w:val="28"/>
        </w:rPr>
        <w:t>
      118. Выбор поставщика ТСР на портале заявителем осуществляется в течение двух месяцев со дня извещения его о направлении мероприятий ИПАР на портал.</w:t>
      </w:r>
    </w:p>
    <w:bookmarkEnd w:id="723"/>
    <w:bookmarkStart w:name="z6293" w:id="724"/>
    <w:p>
      <w:pPr>
        <w:spacing w:after="0"/>
        <w:ind w:left="0"/>
        <w:jc w:val="both"/>
      </w:pPr>
      <w:r>
        <w:rPr>
          <w:rFonts w:ascii="Times New Roman"/>
          <w:b w:val="false"/>
          <w:i w:val="false"/>
          <w:color w:val="000000"/>
          <w:sz w:val="28"/>
        </w:rPr>
        <w:t>
      119.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724"/>
    <w:bookmarkStart w:name="z6294" w:id="725"/>
    <w:p>
      <w:pPr>
        <w:spacing w:after="0"/>
        <w:ind w:left="0"/>
        <w:jc w:val="both"/>
      </w:pPr>
      <w:r>
        <w:rPr>
          <w:rFonts w:ascii="Times New Roman"/>
          <w:b w:val="false"/>
          <w:i w:val="false"/>
          <w:color w:val="000000"/>
          <w:sz w:val="28"/>
        </w:rPr>
        <w:t>
      120. При отсутствии выбора заявителем поставщика ТСР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ТСР на портале в течение следующего месяца.</w:t>
      </w:r>
    </w:p>
    <w:bookmarkEnd w:id="725"/>
    <w:bookmarkStart w:name="z6295" w:id="726"/>
    <w:p>
      <w:pPr>
        <w:spacing w:after="0"/>
        <w:ind w:left="0"/>
        <w:jc w:val="both"/>
      </w:pPr>
      <w:r>
        <w:rPr>
          <w:rFonts w:ascii="Times New Roman"/>
          <w:b w:val="false"/>
          <w:i w:val="false"/>
          <w:color w:val="000000"/>
          <w:sz w:val="28"/>
        </w:rPr>
        <w:t>
      121. По истечении двух месяцев со дня передачи данных ИПАР на портал у заявителя блокируется возможность выбора поставщика ТСР на портале и на абонентский номер заявителя направляется смс-уведомление о блокировке возможности выбора поставщика ТСР с указанием причины. Для возобновления выбора поставщика ТСР на портале заявитель в личном кабинете на портале нажимает на "кнопку активации выбора поставщика". Сведения об активации выбора поставщика ТСР автоматически передаются из портала в AИС "Е-Собес", после чего заявитель с учетом очередности в AИС "Е-Собес" выбирает поставщика ТСР.</w:t>
      </w:r>
    </w:p>
    <w:bookmarkEnd w:id="726"/>
    <w:bookmarkStart w:name="z6296" w:id="727"/>
    <w:p>
      <w:pPr>
        <w:spacing w:after="0"/>
        <w:ind w:left="0"/>
        <w:jc w:val="both"/>
      </w:pPr>
      <w:r>
        <w:rPr>
          <w:rFonts w:ascii="Times New Roman"/>
          <w:b w:val="false"/>
          <w:i w:val="false"/>
          <w:color w:val="000000"/>
          <w:sz w:val="28"/>
        </w:rPr>
        <w:t>
      122. Для осуществления выбора поставщика ТСР через портал в соответствии со статьей 32-2 Закона заявитель авторизируется на портале http://aleumet.egov.kz, подписывает публичный договор посредством ЭЦП.</w:t>
      </w:r>
    </w:p>
    <w:bookmarkEnd w:id="727"/>
    <w:bookmarkStart w:name="z6297" w:id="728"/>
    <w:p>
      <w:pPr>
        <w:spacing w:after="0"/>
        <w:ind w:left="0"/>
        <w:jc w:val="both"/>
      </w:pPr>
      <w:r>
        <w:rPr>
          <w:rFonts w:ascii="Times New Roman"/>
          <w:b w:val="false"/>
          <w:i w:val="false"/>
          <w:color w:val="000000"/>
          <w:sz w:val="28"/>
        </w:rPr>
        <w:t xml:space="preserve">
      123. Заявитель на портале оформляет и направляет поставщику ТСР заказ на протезно-ортопедическую помощь, ТСР и кресло-коляску, с одновременным подписанием заявления на возмещение поставщику ТСР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728"/>
    <w:bookmarkStart w:name="z6298" w:id="729"/>
    <w:p>
      <w:pPr>
        <w:spacing w:after="0"/>
        <w:ind w:left="0"/>
        <w:jc w:val="both"/>
      </w:pPr>
      <w:r>
        <w:rPr>
          <w:rFonts w:ascii="Times New Roman"/>
          <w:b w:val="false"/>
          <w:i w:val="false"/>
          <w:color w:val="000000"/>
          <w:sz w:val="28"/>
        </w:rPr>
        <w:t>
      124. Прием заказов на приобретение протезно-ортопедической помощи, ТСР и кресел-колясок осуществляет поставщик ТСР, выбранный заявителем на портале.</w:t>
      </w:r>
    </w:p>
    <w:bookmarkEnd w:id="729"/>
    <w:bookmarkStart w:name="z6299" w:id="730"/>
    <w:p>
      <w:pPr>
        <w:spacing w:after="0"/>
        <w:ind w:left="0"/>
        <w:jc w:val="both"/>
      </w:pPr>
      <w:r>
        <w:rPr>
          <w:rFonts w:ascii="Times New Roman"/>
          <w:b w:val="false"/>
          <w:i w:val="false"/>
          <w:color w:val="000000"/>
          <w:sz w:val="28"/>
        </w:rPr>
        <w:t>
      Поставщик ТСР в течение пяти рабочих дней со дня поступления заказа на портал рассматривает и направляет в "личный кабинет получателя" подписанное ЭЦП поставщика ТСР уведомление о принятии заказа или об отказе в предоставлении протезно-ортопедической помощи, ТСР и кресел-колясок при отсутствии товара.</w:t>
      </w:r>
    </w:p>
    <w:bookmarkEnd w:id="730"/>
    <w:bookmarkStart w:name="z6300" w:id="731"/>
    <w:p>
      <w:pPr>
        <w:spacing w:after="0"/>
        <w:ind w:left="0"/>
        <w:jc w:val="both"/>
      </w:pPr>
      <w:r>
        <w:rPr>
          <w:rFonts w:ascii="Times New Roman"/>
          <w:b w:val="false"/>
          <w:i w:val="false"/>
          <w:color w:val="000000"/>
          <w:sz w:val="28"/>
        </w:rPr>
        <w:t>
      125. При переосвидетельствовании, ранее рекомендованное мероприятие ИПАР, подлежит исполнению если статус заказа на портале на стадии доставки.</w:t>
      </w:r>
    </w:p>
    <w:bookmarkEnd w:id="731"/>
    <w:bookmarkStart w:name="z6301" w:id="732"/>
    <w:p>
      <w:pPr>
        <w:spacing w:after="0"/>
        <w:ind w:left="0"/>
        <w:jc w:val="both"/>
      </w:pPr>
      <w:r>
        <w:rPr>
          <w:rFonts w:ascii="Times New Roman"/>
          <w:b w:val="false"/>
          <w:i w:val="false"/>
          <w:color w:val="000000"/>
          <w:sz w:val="28"/>
        </w:rPr>
        <w:t>
      126. Если статус заказа на портале на стадии доставки, заказ возвращается поставщику ТСР в случаях наступления смерти лица с инвалидностью, переезда лица с инвалидностью в другой регион.</w:t>
      </w:r>
    </w:p>
    <w:bookmarkEnd w:id="732"/>
    <w:bookmarkStart w:name="z6302" w:id="733"/>
    <w:p>
      <w:pPr>
        <w:spacing w:after="0"/>
        <w:ind w:left="0"/>
        <w:jc w:val="both"/>
      </w:pPr>
      <w:r>
        <w:rPr>
          <w:rFonts w:ascii="Times New Roman"/>
          <w:b w:val="false"/>
          <w:i w:val="false"/>
          <w:color w:val="000000"/>
          <w:sz w:val="28"/>
        </w:rPr>
        <w:t>
      127. При приобретении протезно-ортопедической помощи, ТСР и кресел-колясок по цене, превышающей гарантированную сумму, заявитель оплачивает самостоятельно за счет собственных средств разницу между гарантированной суммой и их фактической стоимостью.</w:t>
      </w:r>
    </w:p>
    <w:bookmarkEnd w:id="733"/>
    <w:bookmarkStart w:name="z6303" w:id="734"/>
    <w:p>
      <w:pPr>
        <w:spacing w:after="0"/>
        <w:ind w:left="0"/>
        <w:jc w:val="both"/>
      </w:pPr>
      <w:r>
        <w:rPr>
          <w:rFonts w:ascii="Times New Roman"/>
          <w:b w:val="false"/>
          <w:i w:val="false"/>
          <w:color w:val="000000"/>
          <w:sz w:val="28"/>
        </w:rPr>
        <w:t xml:space="preserve">
      128. Возмещение гарантированной суммы поставщикам ТСР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734"/>
    <w:bookmarkStart w:name="z6304" w:id="735"/>
    <w:p>
      <w:pPr>
        <w:spacing w:after="0"/>
        <w:ind w:left="0"/>
        <w:jc w:val="left"/>
      </w:pPr>
      <w:r>
        <w:rPr>
          <w:rFonts w:ascii="Times New Roman"/>
          <w:b/>
          <w:i w:val="false"/>
          <w:color w:val="000000"/>
        </w:rPr>
        <w:t xml:space="preserve"> Глава 9. Порядок обеспечения протезно-ортопедической помощью, техническими вспомогательными (компенсаторными) средствами, креслами-колясками посредством государственных закупок</w:t>
      </w:r>
    </w:p>
    <w:bookmarkEnd w:id="735"/>
    <w:bookmarkStart w:name="z6305" w:id="736"/>
    <w:p>
      <w:pPr>
        <w:spacing w:after="0"/>
        <w:ind w:left="0"/>
        <w:jc w:val="both"/>
      </w:pPr>
      <w:r>
        <w:rPr>
          <w:rFonts w:ascii="Times New Roman"/>
          <w:b w:val="false"/>
          <w:i w:val="false"/>
          <w:color w:val="000000"/>
          <w:sz w:val="28"/>
        </w:rPr>
        <w:t xml:space="preserve">
      129. Приобретение протезно-ортопедической помощи, ТСР и кресел-колясок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статьей 32-1</w:t>
      </w:r>
      <w:r>
        <w:rPr>
          <w:rFonts w:ascii="Times New Roman"/>
          <w:b w:val="false"/>
          <w:i w:val="false"/>
          <w:color w:val="000000"/>
          <w:sz w:val="28"/>
        </w:rPr>
        <w:t xml:space="preserve"> Закона:</w:t>
      </w:r>
    </w:p>
    <w:bookmarkEnd w:id="736"/>
    <w:bookmarkStart w:name="z6306" w:id="737"/>
    <w:p>
      <w:pPr>
        <w:spacing w:after="0"/>
        <w:ind w:left="0"/>
        <w:jc w:val="both"/>
      </w:pPr>
      <w:r>
        <w:rPr>
          <w:rFonts w:ascii="Times New Roman"/>
          <w:b w:val="false"/>
          <w:i w:val="false"/>
          <w:color w:val="000000"/>
          <w:sz w:val="28"/>
        </w:rPr>
        <w:t>
      1) отсутствие проводного интернета в населенном пункте, в котором проживает лицо с инвалидностью;</w:t>
      </w:r>
    </w:p>
    <w:bookmarkEnd w:id="737"/>
    <w:bookmarkStart w:name="z6307" w:id="738"/>
    <w:p>
      <w:pPr>
        <w:spacing w:after="0"/>
        <w:ind w:left="0"/>
        <w:jc w:val="both"/>
      </w:pPr>
      <w:r>
        <w:rPr>
          <w:rFonts w:ascii="Times New Roman"/>
          <w:b w:val="false"/>
          <w:i w:val="false"/>
          <w:color w:val="000000"/>
          <w:sz w:val="28"/>
        </w:rPr>
        <w:t>
      2) отсутствие зарегистрированного на портале поставщика ТСР;</w:t>
      </w:r>
    </w:p>
    <w:bookmarkEnd w:id="738"/>
    <w:bookmarkStart w:name="z6308" w:id="739"/>
    <w:p>
      <w:pPr>
        <w:spacing w:after="0"/>
        <w:ind w:left="0"/>
        <w:jc w:val="both"/>
      </w:pPr>
      <w:r>
        <w:rPr>
          <w:rFonts w:ascii="Times New Roman"/>
          <w:b w:val="false"/>
          <w:i w:val="false"/>
          <w:color w:val="000000"/>
          <w:sz w:val="28"/>
        </w:rPr>
        <w:t>
      3) наличие заявления лица с инвалидностью об отказе приобретения товаров и (или) услуг через портал;</w:t>
      </w:r>
    </w:p>
    <w:bookmarkEnd w:id="739"/>
    <w:bookmarkStart w:name="z6309" w:id="740"/>
    <w:p>
      <w:pPr>
        <w:spacing w:after="0"/>
        <w:ind w:left="0"/>
        <w:jc w:val="both"/>
      </w:pPr>
      <w:r>
        <w:rPr>
          <w:rFonts w:ascii="Times New Roman"/>
          <w:b w:val="false"/>
          <w:i w:val="false"/>
          <w:color w:val="000000"/>
          <w:sz w:val="28"/>
        </w:rPr>
        <w:t>
      4) обеспечение протезно-ортопедической помощью, ТСР, креслами-колясками, изготовляемыми по индивидуальным заказам лиц с инвалидностью и (или) требующими индивидуального подбора и настройки;</w:t>
      </w:r>
    </w:p>
    <w:bookmarkEnd w:id="740"/>
    <w:bookmarkStart w:name="z6310" w:id="741"/>
    <w:p>
      <w:pPr>
        <w:spacing w:after="0"/>
        <w:ind w:left="0"/>
        <w:jc w:val="both"/>
      </w:pPr>
      <w:r>
        <w:rPr>
          <w:rFonts w:ascii="Times New Roman"/>
          <w:b w:val="false"/>
          <w:i w:val="false"/>
          <w:color w:val="000000"/>
          <w:sz w:val="28"/>
        </w:rPr>
        <w:t>
      5) оказание слухопротезной помощи с обеспечением слуховыми аппаратами;</w:t>
      </w:r>
    </w:p>
    <w:bookmarkEnd w:id="741"/>
    <w:bookmarkStart w:name="z6311" w:id="742"/>
    <w:p>
      <w:pPr>
        <w:spacing w:after="0"/>
        <w:ind w:left="0"/>
        <w:jc w:val="both"/>
      </w:pPr>
      <w:r>
        <w:rPr>
          <w:rFonts w:ascii="Times New Roman"/>
          <w:b w:val="false"/>
          <w:i w:val="false"/>
          <w:color w:val="000000"/>
          <w:sz w:val="28"/>
        </w:rPr>
        <w:t>
      6) оказание услуг по замене и настройке речевого процессора к кохлеарному импланту.</w:t>
      </w:r>
    </w:p>
    <w:bookmarkEnd w:id="742"/>
    <w:bookmarkStart w:name="z6312" w:id="743"/>
    <w:p>
      <w:pPr>
        <w:spacing w:after="0"/>
        <w:ind w:left="0"/>
        <w:jc w:val="both"/>
      </w:pPr>
      <w:r>
        <w:rPr>
          <w:rFonts w:ascii="Times New Roman"/>
          <w:b w:val="false"/>
          <w:i w:val="false"/>
          <w:color w:val="000000"/>
          <w:sz w:val="28"/>
        </w:rPr>
        <w:t>
      130. Поставщики протезно-ортопедической, слухопротезной помощи ведут учет и ежемесячно, в период действия договора о государственных закупках, представляют в облуправление (горуправления) для оплаты:</w:t>
      </w:r>
    </w:p>
    <w:bookmarkEnd w:id="743"/>
    <w:bookmarkStart w:name="z6313" w:id="744"/>
    <w:p>
      <w:pPr>
        <w:spacing w:after="0"/>
        <w:ind w:left="0"/>
        <w:jc w:val="both"/>
      </w:pPr>
      <w:r>
        <w:rPr>
          <w:rFonts w:ascii="Times New Roman"/>
          <w:b w:val="false"/>
          <w:i w:val="false"/>
          <w:color w:val="000000"/>
          <w:sz w:val="28"/>
        </w:rPr>
        <w:t xml:space="preserve">
      ведомость на протезно-ортопедические средства и протезно-ортопедическую обувь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44"/>
    <w:bookmarkStart w:name="z6314" w:id="745"/>
    <w:p>
      <w:pPr>
        <w:spacing w:after="0"/>
        <w:ind w:left="0"/>
        <w:jc w:val="both"/>
      </w:pPr>
      <w:r>
        <w:rPr>
          <w:rFonts w:ascii="Times New Roman"/>
          <w:b w:val="false"/>
          <w:i w:val="false"/>
          <w:color w:val="000000"/>
          <w:sz w:val="28"/>
        </w:rPr>
        <w:t xml:space="preserve">
      ведомость оказанных услуг по получению и настройке слухового аппарата (слухопротезирования)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745"/>
    <w:bookmarkStart w:name="z6315" w:id="746"/>
    <w:p>
      <w:pPr>
        <w:spacing w:after="0"/>
        <w:ind w:left="0"/>
        <w:jc w:val="both"/>
      </w:pPr>
      <w:r>
        <w:rPr>
          <w:rFonts w:ascii="Times New Roman"/>
          <w:b w:val="false"/>
          <w:i w:val="false"/>
          <w:color w:val="000000"/>
          <w:sz w:val="28"/>
        </w:rPr>
        <w:t xml:space="preserve">
      ведомость оказанных услуг по замене и настройке речевого процессора к кохлеарному импланту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46"/>
    <w:bookmarkStart w:name="z6316" w:id="747"/>
    <w:p>
      <w:pPr>
        <w:spacing w:after="0"/>
        <w:ind w:left="0"/>
        <w:jc w:val="both"/>
      </w:pPr>
      <w:r>
        <w:rPr>
          <w:rFonts w:ascii="Times New Roman"/>
          <w:b w:val="false"/>
          <w:i w:val="false"/>
          <w:color w:val="000000"/>
          <w:sz w:val="28"/>
        </w:rPr>
        <w:t>
      131. Полученные облуправлением от поставщика ТСР передаются по акту (в произвольной форме) в горуправления, отделы занятости с указанием наименования полученных сурдотехнических средств, тифлотехнических средств, кресел-колясок, иных протезно-ортопедических средств и их количества.</w:t>
      </w:r>
    </w:p>
    <w:bookmarkEnd w:id="747"/>
    <w:bookmarkStart w:name="z6317" w:id="748"/>
    <w:p>
      <w:pPr>
        <w:spacing w:after="0"/>
        <w:ind w:left="0"/>
        <w:jc w:val="both"/>
      </w:pPr>
      <w:r>
        <w:rPr>
          <w:rFonts w:ascii="Times New Roman"/>
          <w:b w:val="false"/>
          <w:i w:val="false"/>
          <w:color w:val="000000"/>
          <w:sz w:val="28"/>
        </w:rPr>
        <w:t>
      132. Горуправления, отделы занятости выдачу сурдотехнических средств, тифлотехнических средств, кресел-колясок, иных протезно-ортопедических средств проводят по списку с указанием фамилии, имени, отчества (при его наличии) лица с инвалидностью, ИИН, даты рождения, места жительства, группы инвалидности, наименования полученного сурдотехнического средства, тифлотехнического средства, кресла-коляски, иного протезно-ортопедического средства, количества, даты получения, подписи получателя (далее – список лиц с инвалидностью).</w:t>
      </w:r>
    </w:p>
    <w:bookmarkEnd w:id="748"/>
    <w:bookmarkStart w:name="z6318" w:id="749"/>
    <w:p>
      <w:pPr>
        <w:spacing w:after="0"/>
        <w:ind w:left="0"/>
        <w:jc w:val="both"/>
      </w:pPr>
      <w:r>
        <w:rPr>
          <w:rFonts w:ascii="Times New Roman"/>
          <w:b w:val="false"/>
          <w:i w:val="false"/>
          <w:color w:val="000000"/>
          <w:sz w:val="28"/>
        </w:rPr>
        <w:t>
      133. Горуправления, отделы занятости в течение месяца после выдачи сурдотехнических средств, тифлотехнических средств, кресел-колясок, иных протезно-ортопедических средств представляют списки лиц с инвалидностью в облуправление.</w:t>
      </w:r>
    </w:p>
    <w:bookmarkEnd w:id="749"/>
    <w:bookmarkStart w:name="z6319" w:id="750"/>
    <w:p>
      <w:pPr>
        <w:spacing w:after="0"/>
        <w:ind w:left="0"/>
        <w:jc w:val="both"/>
      </w:pPr>
      <w:r>
        <w:rPr>
          <w:rFonts w:ascii="Times New Roman"/>
          <w:b w:val="false"/>
          <w:i w:val="false"/>
          <w:color w:val="000000"/>
          <w:sz w:val="28"/>
        </w:rPr>
        <w:t>
      134. Горуправления, отделы занятости проводят выдачу обязательных гигиенических средств по списку с указанием фамилии, имени, отчества (при его наличии) лица с инвалидностью, ИИН, даты рождения, места проживания, группы инвалидности, наименования полученного обязательного гигиенического средства, количества, даты получения, подписи получателя.</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322" w:id="751"/>
      <w:r>
        <w:rPr>
          <w:rFonts w:ascii="Times New Roman"/>
          <w:b w:val="false"/>
          <w:i w:val="false"/>
          <w:color w:val="000000"/>
          <w:sz w:val="28"/>
        </w:rPr>
        <w:t>
                                                       Руководителю местного</w:t>
      </w:r>
    </w:p>
    <w:bookmarkEnd w:id="751"/>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w:t>
      </w:r>
    </w:p>
    <w:bookmarkStart w:name="z6323" w:id="752"/>
    <w:p>
      <w:pPr>
        <w:spacing w:after="0"/>
        <w:ind w:left="0"/>
        <w:jc w:val="left"/>
      </w:pPr>
      <w:r>
        <w:rPr>
          <w:rFonts w:ascii="Times New Roman"/>
          <w:b/>
          <w:i w:val="false"/>
          <w:color w:val="000000"/>
        </w:rPr>
        <w:t xml:space="preserve"> Заявление на предоставление технических вспомогательных</w:t>
      </w:r>
      <w:r>
        <w:br/>
      </w:r>
      <w:r>
        <w:rPr>
          <w:rFonts w:ascii="Times New Roman"/>
          <w:b/>
          <w:i w:val="false"/>
          <w:color w:val="000000"/>
        </w:rPr>
        <w:t>(компенсаторных) средств, специальных средств передвижения</w:t>
      </w:r>
    </w:p>
    <w:bookmarkEnd w:id="752"/>
    <w:p>
      <w:pPr>
        <w:spacing w:after="0"/>
        <w:ind w:left="0"/>
        <w:jc w:val="both"/>
      </w:pPr>
      <w:bookmarkStart w:name="z6324" w:id="753"/>
      <w:r>
        <w:rPr>
          <w:rFonts w:ascii="Times New Roman"/>
          <w:b w:val="false"/>
          <w:i w:val="false"/>
          <w:color w:val="000000"/>
          <w:sz w:val="28"/>
        </w:rPr>
        <w:t>
      Фамилия ____________________________________________________________</w:t>
      </w:r>
    </w:p>
    <w:bookmarkEnd w:id="753"/>
    <w:p>
      <w:pPr>
        <w:spacing w:after="0"/>
        <w:ind w:left="0"/>
        <w:jc w:val="both"/>
      </w:pPr>
      <w:r>
        <w:rPr>
          <w:rFonts w:ascii="Times New Roman"/>
          <w:b w:val="false"/>
          <w:i w:val="false"/>
          <w:color w:val="000000"/>
          <w:sz w:val="28"/>
        </w:rPr>
        <w:t xml:space="preserve">       Имя 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 кем выдан: 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 село: _____________________________________</w:t>
      </w:r>
    </w:p>
    <w:p>
      <w:pPr>
        <w:spacing w:after="0"/>
        <w:ind w:left="0"/>
        <w:jc w:val="both"/>
      </w:pPr>
      <w:r>
        <w:rPr>
          <w:rFonts w:ascii="Times New Roman"/>
          <w:b w:val="false"/>
          <w:i w:val="false"/>
          <w:color w:val="000000"/>
          <w:sz w:val="28"/>
        </w:rPr>
        <w:t xml:space="preserve">       улица (микрорайон)_____________ дом ________ квартира __________________</w:t>
      </w:r>
    </w:p>
    <w:p>
      <w:pPr>
        <w:spacing w:after="0"/>
        <w:ind w:left="0"/>
        <w:jc w:val="both"/>
      </w:pPr>
      <w:r>
        <w:rPr>
          <w:rFonts w:ascii="Times New Roman"/>
          <w:b w:val="false"/>
          <w:i w:val="false"/>
          <w:color w:val="000000"/>
          <w:sz w:val="28"/>
        </w:rPr>
        <w:t xml:space="preserve">       Телефон 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вид мероприятия индивидуальной программы абилитации и реабилитации </w:t>
      </w:r>
    </w:p>
    <w:p>
      <w:pPr>
        <w:spacing w:after="0"/>
        <w:ind w:left="0"/>
        <w:jc w:val="both"/>
      </w:pPr>
      <w:r>
        <w:rPr>
          <w:rFonts w:ascii="Times New Roman"/>
          <w:b w:val="false"/>
          <w:i w:val="false"/>
          <w:color w:val="000000"/>
          <w:sz w:val="28"/>
        </w:rPr>
        <w:t xml:space="preserve">       лица с инвалидностью)</w:t>
      </w:r>
    </w:p>
    <w:p>
      <w:pPr>
        <w:spacing w:after="0"/>
        <w:ind w:left="0"/>
        <w:jc w:val="both"/>
      </w:pPr>
      <w:r>
        <w:rPr>
          <w:rFonts w:ascii="Times New Roman"/>
          <w:b w:val="false"/>
          <w:i w:val="false"/>
          <w:color w:val="000000"/>
          <w:sz w:val="28"/>
        </w:rPr>
        <w:t xml:space="preserve">       При подаче заявления на обеспечение: </w:t>
      </w:r>
    </w:p>
    <w:p>
      <w:pPr>
        <w:spacing w:after="0"/>
        <w:ind w:left="0"/>
        <w:jc w:val="both"/>
      </w:pPr>
      <w:r>
        <w:rPr>
          <w:rFonts w:ascii="Times New Roman"/>
          <w:b w:val="false"/>
          <w:i w:val="false"/>
          <w:color w:val="000000"/>
          <w:sz w:val="28"/>
        </w:rPr>
        <w:t xml:space="preserve">       обязательными гигиеническими средствами, креслами-колясками, креслом-стулом с </w:t>
      </w:r>
    </w:p>
    <w:p>
      <w:pPr>
        <w:spacing w:after="0"/>
        <w:ind w:left="0"/>
        <w:jc w:val="both"/>
      </w:pPr>
      <w:r>
        <w:rPr>
          <w:rFonts w:ascii="Times New Roman"/>
          <w:b w:val="false"/>
          <w:i w:val="false"/>
          <w:color w:val="000000"/>
          <w:sz w:val="28"/>
        </w:rPr>
        <w:t xml:space="preserve">       санитарным оснащением указать:</w:t>
      </w:r>
    </w:p>
    <w:p>
      <w:pPr>
        <w:spacing w:after="0"/>
        <w:ind w:left="0"/>
        <w:jc w:val="both"/>
      </w:pPr>
      <w:r>
        <w:rPr>
          <w:rFonts w:ascii="Times New Roman"/>
          <w:b w:val="false"/>
          <w:i w:val="false"/>
          <w:color w:val="000000"/>
          <w:sz w:val="28"/>
        </w:rPr>
        <w:t xml:space="preserve">       вес _______ кг, рост ________ см, объем бедер ________ см, объем талии _______ см;</w:t>
      </w:r>
    </w:p>
    <w:p>
      <w:pPr>
        <w:spacing w:after="0"/>
        <w:ind w:left="0"/>
        <w:jc w:val="both"/>
      </w:pPr>
      <w:r>
        <w:rPr>
          <w:rFonts w:ascii="Times New Roman"/>
          <w:b w:val="false"/>
          <w:i w:val="false"/>
          <w:color w:val="000000"/>
          <w:sz w:val="28"/>
        </w:rPr>
        <w:t xml:space="preserve">       протезом (протезами) грудной железы указать: обхват под грудью ______см, размер </w:t>
      </w:r>
    </w:p>
    <w:p>
      <w:pPr>
        <w:spacing w:after="0"/>
        <w:ind w:left="0"/>
        <w:jc w:val="both"/>
      </w:pPr>
      <w:r>
        <w:rPr>
          <w:rFonts w:ascii="Times New Roman"/>
          <w:b w:val="false"/>
          <w:i w:val="false"/>
          <w:color w:val="000000"/>
          <w:sz w:val="28"/>
        </w:rPr>
        <w:t xml:space="preserve">       чашечки ____ (A – G);</w:t>
      </w:r>
    </w:p>
    <w:p>
      <w:pPr>
        <w:spacing w:after="0"/>
        <w:ind w:left="0"/>
        <w:jc w:val="both"/>
      </w:pPr>
      <w:r>
        <w:rPr>
          <w:rFonts w:ascii="Times New Roman"/>
          <w:b w:val="false"/>
          <w:i w:val="false"/>
          <w:color w:val="000000"/>
          <w:sz w:val="28"/>
        </w:rPr>
        <w:t xml:space="preserve">       ортопедической обувью, обувью на ортопедические аппараты (протезы) указать: </w:t>
      </w:r>
    </w:p>
    <w:p>
      <w:pPr>
        <w:spacing w:after="0"/>
        <w:ind w:left="0"/>
        <w:jc w:val="both"/>
      </w:pPr>
      <w:r>
        <w:rPr>
          <w:rFonts w:ascii="Times New Roman"/>
          <w:b w:val="false"/>
          <w:i w:val="false"/>
          <w:color w:val="000000"/>
          <w:sz w:val="28"/>
        </w:rPr>
        <w:t xml:space="preserve">       летняя и/или зимняя и размер.</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5" w:id="754"/>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754"/>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bookmarkStart w:name="z6326" w:id="755"/>
      <w:r>
        <w:rPr>
          <w:rFonts w:ascii="Times New Roman"/>
          <w:b w:val="false"/>
          <w:i w:val="false"/>
          <w:color w:val="000000"/>
          <w:sz w:val="28"/>
        </w:rPr>
        <w:t xml:space="preserve">
      – – – – – – – – – – – – – – – –– – – – – – – – – – – – – – –– – – – – – – – – – – – – – –- - - - - </w:t>
      </w:r>
    </w:p>
    <w:bookmarkEnd w:id="755"/>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bl>
    <w:bookmarkStart w:name="z6328" w:id="756"/>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w:t>
      </w:r>
    </w:p>
    <w:bookmarkEnd w:id="756"/>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труда и социальной защиты населения РК от 01.12.2022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757"/>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757"/>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758"/>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75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759"/>
          <w:p>
            <w:pPr>
              <w:spacing w:after="20"/>
              <w:ind w:left="20"/>
              <w:jc w:val="both"/>
            </w:pPr>
            <w:r>
              <w:rPr>
                <w:rFonts w:ascii="Times New Roman"/>
                <w:b w:val="false"/>
                <w:i w:val="false"/>
                <w:color w:val="000000"/>
                <w:sz w:val="20"/>
              </w:rPr>
              <w:t>
трость</w:t>
            </w:r>
          </w:p>
          <w:bookmarkEnd w:id="759"/>
          <w:p>
            <w:pPr>
              <w:spacing w:after="20"/>
              <w:ind w:left="20"/>
              <w:jc w:val="both"/>
            </w:pPr>
            <w:r>
              <w:rPr>
                <w:rFonts w:ascii="Times New Roman"/>
                <w:b w:val="false"/>
                <w:i w:val="false"/>
                <w:color w:val="000000"/>
                <w:sz w:val="20"/>
              </w:rPr>
              <w:t>
одноопорная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760"/>
          <w:p>
            <w:pPr>
              <w:spacing w:after="20"/>
              <w:ind w:left="20"/>
              <w:jc w:val="both"/>
            </w:pPr>
            <w:r>
              <w:rPr>
                <w:rFonts w:ascii="Times New Roman"/>
                <w:b w:val="false"/>
                <w:i w:val="false"/>
                <w:color w:val="000000"/>
                <w:sz w:val="20"/>
              </w:rPr>
              <w:t>
Значительно выраженные нарушения статодинамических функций обеих верхних конечностей, ампутационные культи обеих верхних конечностей.</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опорной функции пораженной конечности.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выраженное нарушение равновесия при стоянии и ходьбе.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Относительные медицинские противопоказания к обеспечению опорными тростями: выраженные нарушения равновесия при стоянии и ходьбе.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761"/>
          <w:p>
            <w:pPr>
              <w:spacing w:after="20"/>
              <w:ind w:left="20"/>
              <w:jc w:val="both"/>
            </w:pPr>
            <w:r>
              <w:rPr>
                <w:rFonts w:ascii="Times New Roman"/>
                <w:b w:val="false"/>
                <w:i w:val="false"/>
                <w:color w:val="000000"/>
                <w:sz w:val="20"/>
              </w:rPr>
              <w:t>
трость</w:t>
            </w:r>
          </w:p>
          <w:bookmarkEnd w:id="761"/>
          <w:p>
            <w:pPr>
              <w:spacing w:after="20"/>
              <w:ind w:left="20"/>
              <w:jc w:val="both"/>
            </w:pPr>
            <w:r>
              <w:rPr>
                <w:rFonts w:ascii="Times New Roman"/>
                <w:b w:val="false"/>
                <w:i w:val="false"/>
                <w:color w:val="000000"/>
                <w:sz w:val="20"/>
              </w:rPr>
              <w:t>
многоопорная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 в сочетании с умеренными нарушениями равновесия при стоянии и ходьбе.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762"/>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2"/>
          <w:p>
            <w:pPr>
              <w:spacing w:after="20"/>
              <w:ind w:left="20"/>
              <w:jc w:val="both"/>
            </w:pPr>
            <w:r>
              <w:rPr>
                <w:rFonts w:ascii="Times New Roman"/>
                <w:b w:val="false"/>
                <w:i w:val="false"/>
                <w:color w:val="000000"/>
                <w:sz w:val="20"/>
              </w:rPr>
              <w:t>
При возможности сохранения положения, стоя при значительной поддержке с одной стороны и незначительной поддержке с двух сторон.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763"/>
          <w:p>
            <w:pPr>
              <w:spacing w:after="20"/>
              <w:ind w:left="20"/>
              <w:jc w:val="both"/>
            </w:pPr>
            <w:r>
              <w:rPr>
                <w:rFonts w:ascii="Times New Roman"/>
                <w:b w:val="false"/>
                <w:i w:val="false"/>
                <w:color w:val="000000"/>
                <w:sz w:val="20"/>
              </w:rPr>
              <w:t>
Ампутационные культи обеих верхних конечностей.</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абсолютным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равновесия при стоянии и ходьбе.</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764"/>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умеренными нарушениями равновесия при стоянии и ходьбе.</w:t>
            </w:r>
          </w:p>
          <w:bookmarkEnd w:id="764"/>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765"/>
          <w:p>
            <w:pPr>
              <w:spacing w:after="20"/>
              <w:ind w:left="20"/>
              <w:jc w:val="both"/>
            </w:pPr>
            <w:r>
              <w:rPr>
                <w:rFonts w:ascii="Times New Roman"/>
                <w:b w:val="false"/>
                <w:i w:val="false"/>
                <w:color w:val="000000"/>
                <w:sz w:val="20"/>
              </w:rPr>
              <w:t>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пораженной конечности.</w:t>
            </w:r>
          </w:p>
          <w:bookmarkEnd w:id="765"/>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766"/>
          <w:p>
            <w:pPr>
              <w:spacing w:after="20"/>
              <w:ind w:left="20"/>
              <w:jc w:val="both"/>
            </w:pPr>
            <w:r>
              <w:rPr>
                <w:rFonts w:ascii="Times New Roman"/>
                <w:b w:val="false"/>
                <w:i w:val="false"/>
                <w:color w:val="000000"/>
                <w:sz w:val="20"/>
              </w:rPr>
              <w:t>
Ампутационные культи обеих верхних конечностей.</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выраженные нарушения функций сердечно-сосудистой системы и дыхательной системы, усиливающиеся при переходе в вертикальное положение.</w:t>
            </w:r>
          </w:p>
          <w:p>
            <w:pPr>
              <w:spacing w:after="20"/>
              <w:ind w:left="20"/>
              <w:jc w:val="both"/>
            </w:pPr>
            <w:r>
              <w:rPr>
                <w:rFonts w:ascii="Times New Roman"/>
                <w:b w:val="false"/>
                <w:i w:val="false"/>
                <w:color w:val="000000"/>
                <w:sz w:val="20"/>
              </w:rPr>
              <w:t>
Выраженные нарушения равновесия.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шагом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767"/>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7"/>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колесиках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768"/>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контроля простых произвольных движений (нарушения равновесия при стоянии и ходьбе).</w:t>
            </w:r>
          </w:p>
          <w:p>
            <w:pPr>
              <w:spacing w:after="20"/>
              <w:ind w:left="20"/>
              <w:jc w:val="both"/>
            </w:pPr>
            <w:r>
              <w:rPr>
                <w:rFonts w:ascii="Times New Roman"/>
                <w:b w:val="false"/>
                <w:i w:val="false"/>
                <w:color w:val="000000"/>
                <w:sz w:val="20"/>
              </w:rPr>
              <w:t>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шага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769"/>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9"/>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 Способность стоять без опоры короткое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770"/>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w:t>
            </w:r>
          </w:p>
          <w:bookmarkEnd w:id="7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771"/>
          <w:p>
            <w:pPr>
              <w:spacing w:after="20"/>
              <w:ind w:left="20"/>
              <w:jc w:val="both"/>
            </w:pPr>
            <w:r>
              <w:rPr>
                <w:rFonts w:ascii="Times New Roman"/>
                <w:b w:val="false"/>
                <w:i w:val="false"/>
                <w:color w:val="000000"/>
                <w:sz w:val="20"/>
              </w:rPr>
              <w:t>
Выраженные или значительно выраженные нарушения способности к ходьбе в сочетании с нарушением опорной функции нижних конечностей.</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сохранения положения стоя при поддержке с двух сторон.</w:t>
            </w:r>
          </w:p>
          <w:p>
            <w:pPr>
              <w:spacing w:after="20"/>
              <w:ind w:left="20"/>
              <w:jc w:val="both"/>
            </w:pPr>
            <w:r>
              <w:rPr>
                <w:rFonts w:ascii="Times New Roman"/>
                <w:b w:val="false"/>
                <w:i w:val="false"/>
                <w:color w:val="000000"/>
                <w:sz w:val="20"/>
              </w:rPr>
              <w:t>
Умеренные или выраженные ограничения функций кисти обеих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головодержатель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лечебный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 (тазобедренных суставов)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772"/>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772"/>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773"/>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при наличии функциональных протезов; деформации верхних конечностей (анкилозы, контрактуры суставов, ложные суставы).</w:t>
            </w:r>
          </w:p>
          <w:bookmarkEnd w:id="773"/>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774"/>
          <w:p>
            <w:pPr>
              <w:spacing w:after="20"/>
              <w:ind w:left="20"/>
              <w:jc w:val="both"/>
            </w:pPr>
            <w:r>
              <w:rPr>
                <w:rFonts w:ascii="Times New Roman"/>
                <w:b w:val="false"/>
                <w:i w:val="false"/>
                <w:color w:val="000000"/>
                <w:sz w:val="20"/>
              </w:rPr>
              <w:t>
Верхняя параплегия, выраженные вестибулярно-мозжечковые нарушения и гиперкинетические нарушения.</w:t>
            </w:r>
          </w:p>
          <w:bookmarkEnd w:id="774"/>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775"/>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5"/>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776"/>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77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777"/>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778"/>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779"/>
          <w:p>
            <w:pPr>
              <w:spacing w:after="20"/>
              <w:ind w:left="20"/>
              <w:jc w:val="both"/>
            </w:pPr>
            <w:r>
              <w:rPr>
                <w:rFonts w:ascii="Times New Roman"/>
                <w:b w:val="false"/>
                <w:i w:val="false"/>
                <w:color w:val="000000"/>
                <w:sz w:val="20"/>
              </w:rPr>
              <w:t>
слуховой аппарат рекомендуются в зависимости от степени снижения слуха:</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средней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мощный;</w:t>
            </w:r>
          </w:p>
          <w:p>
            <w:pPr>
              <w:spacing w:after="20"/>
              <w:ind w:left="20"/>
              <w:jc w:val="both"/>
            </w:pPr>
            <w:r>
              <w:rPr>
                <w:rFonts w:ascii="Times New Roman"/>
                <w:b w:val="false"/>
                <w:i w:val="false"/>
                <w:color w:val="000000"/>
                <w:sz w:val="20"/>
              </w:rPr>
              <w:t>
сверхмощный;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костной проводимости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 и глухота при отсутствии возможности применения слухового аппарата воздушного проведения вследствие пороков развития наружного и среднего уха, хронического среднего отита и других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780"/>
          <w:p>
            <w:pPr>
              <w:spacing w:after="20"/>
              <w:ind w:left="20"/>
              <w:jc w:val="both"/>
            </w:pPr>
            <w:r>
              <w:rPr>
                <w:rFonts w:ascii="Times New Roman"/>
                <w:b w:val="false"/>
                <w:i w:val="false"/>
                <w:color w:val="000000"/>
                <w:sz w:val="20"/>
              </w:rPr>
              <w:t>
Лица с инвалидностью трудоспособного возраста, а также дети с инвалидностью с заболеваниями:</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781"/>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782"/>
          <w:p>
            <w:pPr>
              <w:spacing w:after="20"/>
              <w:ind w:left="20"/>
              <w:jc w:val="both"/>
            </w:pPr>
            <w:r>
              <w:rPr>
                <w:rFonts w:ascii="Times New Roman"/>
                <w:b w:val="false"/>
                <w:i w:val="false"/>
                <w:color w:val="000000"/>
                <w:sz w:val="20"/>
              </w:rPr>
              <w:t>
Двухсторонняя тугоухость III, IV степени.</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783"/>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784"/>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785"/>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786"/>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787"/>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788"/>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788"/>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с остротой зрения единственного или лучше видящего глаза с коррекцией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789"/>
          <w:p>
            <w:pPr>
              <w:spacing w:after="20"/>
              <w:ind w:left="20"/>
              <w:jc w:val="both"/>
            </w:pPr>
            <w:r>
              <w:rPr>
                <w:rFonts w:ascii="Times New Roman"/>
                <w:b w:val="false"/>
                <w:i w:val="false"/>
                <w:color w:val="000000"/>
                <w:sz w:val="20"/>
              </w:rPr>
              <w:t>
Ампутационные культи верхних и/или нижних конечностей, значительно выраженные нарушения статодинамических функций верхних и/или нижних конечностей.</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Тяжелые и абсолютные нарушения вестибулярных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790"/>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если в семье 2 или более лица с инвалидностью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791"/>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трудоспособного возраста,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792"/>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Глухонемота.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владеющие шрифтом Брайля, а также дети с инвалидностью,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793"/>
          <w:p>
            <w:pPr>
              <w:spacing w:after="20"/>
              <w:ind w:left="20"/>
              <w:jc w:val="both"/>
            </w:pPr>
            <w:r>
              <w:rPr>
                <w:rFonts w:ascii="Times New Roman"/>
                <w:b w:val="false"/>
                <w:i w:val="false"/>
                <w:color w:val="000000"/>
                <w:sz w:val="20"/>
              </w:rPr>
              <w:t>
Отсутствие пальцев кисти обеих рук.</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794"/>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 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795"/>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796"/>
          <w:p>
            <w:pPr>
              <w:spacing w:after="20"/>
              <w:ind w:left="20"/>
              <w:jc w:val="both"/>
            </w:pPr>
            <w:r>
              <w:rPr>
                <w:rFonts w:ascii="Times New Roman"/>
                <w:b w:val="false"/>
                <w:i w:val="false"/>
                <w:color w:val="000000"/>
                <w:sz w:val="20"/>
              </w:rPr>
              <w:t>
часы для лиц с ослабленным зрением</w:t>
            </w:r>
          </w:p>
          <w:bookmarkEnd w:id="796"/>
          <w:p>
            <w:pPr>
              <w:spacing w:after="20"/>
              <w:ind w:left="20"/>
              <w:jc w:val="both"/>
            </w:pPr>
            <w:r>
              <w:rPr>
                <w:rFonts w:ascii="Times New Roman"/>
                <w:b w:val="false"/>
                <w:i w:val="false"/>
                <w:color w:val="000000"/>
                <w:sz w:val="20"/>
              </w:rPr>
              <w:t>
– говорящие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797"/>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владеющие шрифтом Брайля,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798"/>
          <w:p>
            <w:pPr>
              <w:spacing w:after="20"/>
              <w:ind w:left="20"/>
              <w:jc w:val="both"/>
            </w:pPr>
            <w:r>
              <w:rPr>
                <w:rFonts w:ascii="Times New Roman"/>
                <w:b w:val="false"/>
                <w:i w:val="false"/>
                <w:color w:val="000000"/>
                <w:sz w:val="20"/>
              </w:rPr>
              <w:t>
Отсутствие пальцев кисти обеих рук.</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799"/>
          <w:p>
            <w:pPr>
              <w:spacing w:after="20"/>
              <w:ind w:left="20"/>
              <w:jc w:val="both"/>
            </w:pPr>
            <w:r>
              <w:rPr>
                <w:rFonts w:ascii="Times New Roman"/>
                <w:b w:val="false"/>
                <w:i w:val="false"/>
                <w:color w:val="000000"/>
                <w:sz w:val="20"/>
              </w:rPr>
              <w:t>
Лица с инвалидностью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bookmarkEnd w:id="799"/>
          <w:p>
            <w:pPr>
              <w:spacing w:after="20"/>
              <w:ind w:left="20"/>
              <w:jc w:val="both"/>
            </w:pPr>
            <w:r>
              <w:rPr>
                <w:rFonts w:ascii="Times New Roman"/>
                <w:b w:val="false"/>
                <w:i w:val="false"/>
                <w:color w:val="000000"/>
                <w:sz w:val="20"/>
              </w:rPr>
              <w:t>
Дети с инвалидностью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800"/>
          <w:p>
            <w:pPr>
              <w:spacing w:after="20"/>
              <w:ind w:left="20"/>
              <w:jc w:val="both"/>
            </w:pPr>
            <w:r>
              <w:rPr>
                <w:rFonts w:ascii="Times New Roman"/>
                <w:b w:val="false"/>
                <w:i w:val="false"/>
                <w:color w:val="000000"/>
                <w:sz w:val="20"/>
              </w:rPr>
              <w:t>
Двусторонняя полная слепота (отсутствие светоощущения).</w:t>
            </w:r>
          </w:p>
          <w:bookmarkEnd w:id="800"/>
          <w:p>
            <w:pPr>
              <w:spacing w:after="20"/>
              <w:ind w:left="20"/>
              <w:jc w:val="both"/>
            </w:pPr>
            <w:r>
              <w:rPr>
                <w:rFonts w:ascii="Times New Roman"/>
                <w:b w:val="false"/>
                <w:i w:val="false"/>
                <w:color w:val="000000"/>
                <w:sz w:val="20"/>
              </w:rPr>
              <w:t>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801"/>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802"/>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803"/>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804"/>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лица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805"/>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806"/>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владеющие шрифтом Брайля.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 при наличии показаний, лицу с инвалидностью рекомендуется на выбор портативный тифлокомпьютер либо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807"/>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и/или чувствительных функций кистей.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808"/>
          <w:p>
            <w:pPr>
              <w:spacing w:after="20"/>
              <w:ind w:left="20"/>
              <w:jc w:val="both"/>
            </w:pPr>
            <w:r>
              <w:rPr>
                <w:rFonts w:ascii="Times New Roman"/>
                <w:b w:val="false"/>
                <w:i w:val="false"/>
                <w:color w:val="000000"/>
                <w:sz w:val="20"/>
              </w:rPr>
              <w:t>
мочеприемник однокомпонентный</w:t>
            </w:r>
          </w:p>
          <w:bookmarkEnd w:id="808"/>
          <w:p>
            <w:pPr>
              <w:spacing w:after="20"/>
              <w:ind w:left="20"/>
              <w:jc w:val="both"/>
            </w:pPr>
            <w:r>
              <w:rPr>
                <w:rFonts w:ascii="Times New Roman"/>
                <w:b w:val="false"/>
                <w:i w:val="false"/>
                <w:color w:val="000000"/>
                <w:sz w:val="20"/>
              </w:rPr>
              <w:t>
/двухкомпонентный, с различной модификацией пластин рекомендуются в зависимости от формы и месторасположения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уростомы, нефростома, цистостома, уретерокутанеостома, недержание мочи, коррегируемое с помощью уропрезерватива.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перистомальные кожные осложнения.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809"/>
          <w:p>
            <w:pPr>
              <w:spacing w:after="20"/>
              <w:ind w:left="20"/>
              <w:jc w:val="both"/>
            </w:pPr>
            <w:r>
              <w:rPr>
                <w:rFonts w:ascii="Times New Roman"/>
                <w:b w:val="false"/>
                <w:i w:val="false"/>
                <w:color w:val="000000"/>
                <w:sz w:val="20"/>
              </w:rPr>
              <w:t>
калоприемник: однокомпонентный</w:t>
            </w:r>
          </w:p>
          <w:bookmarkEnd w:id="809"/>
          <w:p>
            <w:pPr>
              <w:spacing w:after="20"/>
              <w:ind w:left="20"/>
              <w:jc w:val="both"/>
            </w:pPr>
            <w:r>
              <w:rPr>
                <w:rFonts w:ascii="Times New Roman"/>
                <w:b w:val="false"/>
                <w:i w:val="false"/>
                <w:color w:val="000000"/>
                <w:sz w:val="20"/>
              </w:rPr>
              <w:t>
/двухкомпонентный, дренируемый/не дренируемый с различной модификацией пластин рекомендуются в зависимости от формы и место расположения стомы, частоты дефекации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рекомендуется в зависимости от возраста, веса, объема талии и степени нарушения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810"/>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811"/>
          <w:p>
            <w:pPr>
              <w:spacing w:after="20"/>
              <w:ind w:left="20"/>
              <w:jc w:val="both"/>
            </w:pPr>
            <w:r>
              <w:rPr>
                <w:rFonts w:ascii="Times New Roman"/>
                <w:b w:val="false"/>
                <w:i w:val="false"/>
                <w:color w:val="000000"/>
                <w:sz w:val="20"/>
              </w:rPr>
              <w:t>
впитывающая простынь (пеленка):</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с 0 до 7 лет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60*60 см;</w:t>
            </w:r>
          </w:p>
          <w:p>
            <w:pPr>
              <w:spacing w:after="20"/>
              <w:ind w:left="20"/>
              <w:jc w:val="both"/>
            </w:pPr>
            <w:r>
              <w:rPr>
                <w:rFonts w:ascii="Times New Roman"/>
                <w:b w:val="false"/>
                <w:i w:val="false"/>
                <w:color w:val="000000"/>
                <w:sz w:val="20"/>
              </w:rPr>
              <w:t>
– лицам старше 7 лет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812"/>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одноразового использования для лиц с инвалидностью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лиц с инвалидностью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813"/>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3"/>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814"/>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4"/>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815"/>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5"/>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моче –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816"/>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6"/>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817"/>
          <w:p>
            <w:pPr>
              <w:spacing w:after="20"/>
              <w:ind w:left="20"/>
              <w:jc w:val="both"/>
            </w:pPr>
            <w:r>
              <w:rPr>
                <w:rFonts w:ascii="Times New Roman"/>
                <w:b w:val="false"/>
                <w:i w:val="false"/>
                <w:color w:val="000000"/>
                <w:sz w:val="20"/>
              </w:rPr>
              <w:t>
Лица с инвалидностью первой группы, в том числе дети с инвалидностью школьного возраста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 гемиплегия, значительно выраженные тетрапарез, трипарез, нижняя параплегия, нижний парапарез,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818"/>
          <w:p>
            <w:pPr>
              <w:spacing w:after="20"/>
              <w:ind w:left="20"/>
              <w:jc w:val="both"/>
            </w:pPr>
            <w:r>
              <w:rPr>
                <w:rFonts w:ascii="Times New Roman"/>
                <w:b w:val="false"/>
                <w:i w:val="false"/>
                <w:color w:val="000000"/>
                <w:sz w:val="20"/>
              </w:rPr>
              <w:t>
Невозможность сохранения лицом с инвалидностью сидячего положения. Наличие абсолютных нарушений функции сознания, ориентированности, интеллектуальных функций или функции мотивации. Наличие или рекомендация кресло-каталки с санитарным оснащением.</w:t>
            </w:r>
          </w:p>
          <w:bookmarkEnd w:id="8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819"/>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820"/>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821"/>
          <w:p>
            <w:pPr>
              <w:spacing w:after="20"/>
              <w:ind w:left="20"/>
              <w:jc w:val="both"/>
            </w:pPr>
            <w:r>
              <w:rPr>
                <w:rFonts w:ascii="Times New Roman"/>
                <w:b w:val="false"/>
                <w:i w:val="false"/>
                <w:color w:val="000000"/>
                <w:sz w:val="20"/>
              </w:rPr>
              <w:t>
кресло-коляска комнатное/</w:t>
            </w:r>
          </w:p>
          <w:bookmarkEnd w:id="821"/>
          <w:p>
            <w:pPr>
              <w:spacing w:after="20"/>
              <w:ind w:left="20"/>
              <w:jc w:val="both"/>
            </w:pPr>
            <w:r>
              <w:rPr>
                <w:rFonts w:ascii="Times New Roman"/>
                <w:b w:val="false"/>
                <w:i w:val="false"/>
                <w:color w:val="000000"/>
                <w:sz w:val="20"/>
              </w:rPr>
              <w:t>
прогулочное с ручным приводом базовое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822"/>
          <w:p>
            <w:pPr>
              <w:spacing w:after="20"/>
              <w:ind w:left="20"/>
              <w:jc w:val="both"/>
            </w:pPr>
            <w:r>
              <w:rPr>
                <w:rFonts w:ascii="Times New Roman"/>
                <w:b w:val="false"/>
                <w:i w:val="false"/>
                <w:color w:val="000000"/>
                <w:sz w:val="20"/>
              </w:rPr>
              <w:t>
Наличие тяжелых или абсолютных нарушений способности к ходьбе:</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выраженный гемипарез (только прогулочное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12)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823"/>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функций сознания, ориентированности, интеллектуальных функций или функции мотивации;</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Тяжелые или абсолютные нарушения функции использования обеих кистей рук.</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824"/>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активного типа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825"/>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p>
            <w:pPr>
              <w:spacing w:after="20"/>
              <w:ind w:left="20"/>
              <w:jc w:val="both"/>
            </w:pPr>
            <w:r>
              <w:rPr>
                <w:rFonts w:ascii="Times New Roman"/>
                <w:b w:val="false"/>
                <w:i w:val="false"/>
                <w:color w:val="000000"/>
                <w:sz w:val="20"/>
              </w:rPr>
              <w:t>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826"/>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отстают от ладони на 3-4 см; невозможность схвата мелких и удерживание крупных предметов; снижение мышечной силы верхней конечности до 2 баллов включительно).</w:t>
            </w:r>
          </w:p>
          <w:bookmarkEnd w:id="826"/>
          <w:p>
            <w:pPr>
              <w:spacing w:after="20"/>
              <w:ind w:left="20"/>
              <w:jc w:val="both"/>
            </w:pPr>
            <w:r>
              <w:rPr>
                <w:rFonts w:ascii="Times New Roman"/>
                <w:b w:val="false"/>
                <w:i w:val="false"/>
                <w:color w:val="000000"/>
                <w:sz w:val="20"/>
              </w:rPr>
              <w:t>
"Активный", образ жизни пациента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827"/>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Эпилептические (судорожные) припадки с нарушением сознания;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менее 6 лет (с учетом формирования навыков и умений в соответствии с биологическим возрастом).</w:t>
            </w:r>
          </w:p>
          <w:p>
            <w:pPr>
              <w:spacing w:after="20"/>
              <w:ind w:left="20"/>
              <w:jc w:val="both"/>
            </w:pPr>
            <w:r>
              <w:rPr>
                <w:rFonts w:ascii="Times New Roman"/>
                <w:b w:val="false"/>
                <w:i w:val="false"/>
                <w:color w:val="000000"/>
                <w:sz w:val="20"/>
              </w:rPr>
              <w:t>
Абсолютные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многофункциональное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неспособность самостоятельно пользоваться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травм и дефектов, приводящих к прогрессированию патологического процесса в положении сидя.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bl>
    <w:bookmarkStart w:name="z6505" w:id="828"/>
    <w:p>
      <w:pPr>
        <w:spacing w:after="0"/>
        <w:ind w:left="0"/>
        <w:jc w:val="left"/>
      </w:pPr>
      <w:r>
        <w:rPr>
          <w:rFonts w:ascii="Times New Roman"/>
          <w:b/>
          <w:i w:val="false"/>
          <w:color w:val="000000"/>
        </w:rPr>
        <w:t xml:space="preserve"> Сроки замены протезно-ортопедических средств, технических вспомогательных (компенсаторных) средств, специальных средств передвижения с даты их получения</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замены с даты их получения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Шинно-кожаные, комбинированные протезы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лицам с инвалидностью старше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для детей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 электронными коленными модулями (замена комплектующих узлов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Сложная ортопедическая обувь (кроме сапог)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или протез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Лечебно-профилактические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пояс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Вкладные приспособления (стельки,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Иные протезно-ортопедические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Сурдотехнические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участникам ВОВ и лицам с инвалидностью 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остальным категориям лиц с инвалидностью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829"/>
          <w:p>
            <w:pPr>
              <w:spacing w:after="20"/>
              <w:ind w:left="20"/>
              <w:jc w:val="both"/>
            </w:pPr>
            <w:r>
              <w:rPr>
                <w:rFonts w:ascii="Times New Roman"/>
                <w:b w:val="false"/>
                <w:i w:val="false"/>
                <w:color w:val="000000"/>
                <w:sz w:val="20"/>
              </w:rPr>
              <w:t>
не ранее, чем через 5 лет</w:t>
            </w:r>
          </w:p>
          <w:bookmarkEnd w:id="829"/>
          <w:p>
            <w:pPr>
              <w:spacing w:after="20"/>
              <w:ind w:left="20"/>
              <w:jc w:val="both"/>
            </w:pPr>
            <w:r>
              <w:rPr>
                <w:rFonts w:ascii="Times New Roman"/>
                <w:b w:val="false"/>
                <w:i w:val="false"/>
                <w:color w:val="000000"/>
                <w:sz w:val="20"/>
              </w:rPr>
              <w:t>
с даты их установки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Тифлотехнические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листов бумаги для письма рельефно-точечным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тест-полосками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Специальные средства передвижения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7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кресло-коляска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Обязательные гигиенические средства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"Оформление документов на обеспечение лиц с инвалидностью протезно-ортопедической помощью"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83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831"/>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832"/>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протезно-ортопедической помощи. Госкорпорация информирует заявителя о принятом решении посредством передачи смс-уведомления на абонентский номер заявителя.</w:t>
            </w:r>
          </w:p>
          <w:bookmarkEnd w:id="832"/>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833"/>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834"/>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требующей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Госкорпорации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835"/>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836"/>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1" w:id="837"/>
    <w:p>
      <w:pPr>
        <w:spacing w:after="0"/>
        <w:ind w:left="0"/>
        <w:jc w:val="left"/>
      </w:pPr>
      <w:r>
        <w:rPr>
          <w:rFonts w:ascii="Times New Roman"/>
          <w:b/>
          <w:i w:val="false"/>
          <w:color w:val="000000"/>
        </w:rPr>
        <w:t xml:space="preserve"> Расписка об отказе в приеме документов</w:t>
      </w:r>
    </w:p>
    <w:bookmarkEnd w:id="837"/>
    <w:p>
      <w:pPr>
        <w:spacing w:after="0"/>
        <w:ind w:left="0"/>
        <w:jc w:val="both"/>
      </w:pPr>
      <w:bookmarkStart w:name="z6542" w:id="838"/>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83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xml:space="preserve">       ☐ "Оформление документов на лиц с инвалидностью для предоставления им </w:t>
      </w:r>
    </w:p>
    <w:p>
      <w:pPr>
        <w:spacing w:after="0"/>
        <w:ind w:left="0"/>
        <w:jc w:val="both"/>
      </w:pPr>
      <w:r>
        <w:rPr>
          <w:rFonts w:ascii="Times New Roman"/>
          <w:b w:val="false"/>
          <w:i w:val="false"/>
          <w:color w:val="000000"/>
          <w:sz w:val="28"/>
        </w:rPr>
        <w:t xml:space="preserve">       протезно-ортопедической помощи"</w:t>
      </w:r>
    </w:p>
    <w:p>
      <w:pPr>
        <w:spacing w:after="0"/>
        <w:ind w:left="0"/>
        <w:jc w:val="both"/>
      </w:pPr>
      <w:r>
        <w:rPr>
          <w:rFonts w:ascii="Times New Roman"/>
          <w:b w:val="false"/>
          <w:i w:val="false"/>
          <w:color w:val="000000"/>
          <w:sz w:val="28"/>
        </w:rPr>
        <w:t xml:space="preserve">       ☐ "Оформление документов на обеспечение лиц с инвалидностью техническими </w:t>
      </w:r>
    </w:p>
    <w:p>
      <w:pPr>
        <w:spacing w:after="0"/>
        <w:ind w:left="0"/>
        <w:jc w:val="both"/>
      </w:pPr>
      <w:r>
        <w:rPr>
          <w:rFonts w:ascii="Times New Roman"/>
          <w:b w:val="false"/>
          <w:i w:val="false"/>
          <w:color w:val="000000"/>
          <w:sz w:val="28"/>
        </w:rPr>
        <w:t xml:space="preserve">       вспомогательными (компенсаторными) средствами"</w:t>
      </w:r>
    </w:p>
    <w:p>
      <w:pPr>
        <w:spacing w:after="0"/>
        <w:ind w:left="0"/>
        <w:jc w:val="both"/>
      </w:pPr>
      <w:r>
        <w:rPr>
          <w:rFonts w:ascii="Times New Roman"/>
          <w:b w:val="false"/>
          <w:i w:val="false"/>
          <w:color w:val="000000"/>
          <w:sz w:val="28"/>
        </w:rPr>
        <w:t xml:space="preserve">       ☐ "Оформление документов на обеспечение лиц с инвалидностью специальными </w:t>
      </w:r>
    </w:p>
    <w:p>
      <w:pPr>
        <w:spacing w:after="0"/>
        <w:ind w:left="0"/>
        <w:jc w:val="both"/>
      </w:pPr>
      <w:r>
        <w:rPr>
          <w:rFonts w:ascii="Times New Roman"/>
          <w:b w:val="false"/>
          <w:i w:val="false"/>
          <w:color w:val="000000"/>
          <w:sz w:val="28"/>
        </w:rPr>
        <w:t xml:space="preserve">       средствами передвижения"</w:t>
      </w:r>
    </w:p>
    <w:p>
      <w:pPr>
        <w:spacing w:after="0"/>
        <w:ind w:left="0"/>
        <w:jc w:val="both"/>
      </w:pPr>
      <w:r>
        <w:rPr>
          <w:rFonts w:ascii="Times New Roman"/>
          <w:b w:val="false"/>
          <w:i w:val="false"/>
          <w:color w:val="000000"/>
          <w:sz w:val="28"/>
        </w:rPr>
        <w:t xml:space="preserve">       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 xml:space="preserve">       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 местного исполнительного органа </w:t>
      </w:r>
    </w:p>
    <w:p>
      <w:pPr>
        <w:spacing w:after="0"/>
        <w:ind w:left="0"/>
        <w:jc w:val="both"/>
      </w:pPr>
      <w:r>
        <w:rPr>
          <w:rFonts w:ascii="Times New Roman"/>
          <w:b w:val="false"/>
          <w:i w:val="false"/>
          <w:color w:val="000000"/>
          <w:sz w:val="28"/>
        </w:rPr>
        <w:t xml:space="preserve">       городов республиканского значения, столицы, районов и городов областного </w:t>
      </w:r>
    </w:p>
    <w:p>
      <w:pPr>
        <w:spacing w:after="0"/>
        <w:ind w:left="0"/>
        <w:jc w:val="both"/>
      </w:pPr>
      <w:r>
        <w:rPr>
          <w:rFonts w:ascii="Times New Roman"/>
          <w:b w:val="false"/>
          <w:i w:val="false"/>
          <w:color w:val="000000"/>
          <w:sz w:val="28"/>
        </w:rPr>
        <w:t xml:space="preserve">       значения)</w:t>
      </w:r>
    </w:p>
    <w:p>
      <w:pPr>
        <w:spacing w:after="0"/>
        <w:ind w:left="0"/>
        <w:jc w:val="both"/>
      </w:pPr>
      <w:r>
        <w:rPr>
          <w:rFonts w:ascii="Times New Roman"/>
          <w:b w:val="false"/>
          <w:i w:val="false"/>
          <w:color w:val="000000"/>
          <w:sz w:val="28"/>
        </w:rPr>
        <w:t xml:space="preserve">       Получил: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5" w:id="839"/>
    <w:p>
      <w:pPr>
        <w:spacing w:after="0"/>
        <w:ind w:left="0"/>
        <w:jc w:val="left"/>
      </w:pPr>
      <w:r>
        <w:rPr>
          <w:rFonts w:ascii="Times New Roman"/>
          <w:b/>
          <w:i w:val="false"/>
          <w:color w:val="000000"/>
        </w:rPr>
        <w:t xml:space="preserve"> Уведомление</w:t>
      </w:r>
    </w:p>
    <w:bookmarkEnd w:id="839"/>
    <w:p>
      <w:pPr>
        <w:spacing w:after="0"/>
        <w:ind w:left="0"/>
        <w:jc w:val="both"/>
      </w:pPr>
      <w:bookmarkStart w:name="z6546" w:id="840"/>
      <w:r>
        <w:rPr>
          <w:rFonts w:ascii="Times New Roman"/>
          <w:b w:val="false"/>
          <w:i w:val="false"/>
          <w:color w:val="000000"/>
          <w:sz w:val="28"/>
        </w:rPr>
        <w:t>
      Фамилия ____________________________________________________________</w:t>
      </w:r>
    </w:p>
    <w:bookmarkEnd w:id="840"/>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 кем выдан: 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 город (район) ___________________________</w:t>
      </w:r>
    </w:p>
    <w:p>
      <w:pPr>
        <w:spacing w:after="0"/>
        <w:ind w:left="0"/>
        <w:jc w:val="both"/>
      </w:pPr>
      <w:r>
        <w:rPr>
          <w:rFonts w:ascii="Times New Roman"/>
          <w:b w:val="false"/>
          <w:i w:val="false"/>
          <w:color w:val="000000"/>
          <w:sz w:val="28"/>
        </w:rPr>
        <w:t xml:space="preserve">       село: ________________ улица (микрорайон) _____________________________</w:t>
      </w:r>
    </w:p>
    <w:p>
      <w:pPr>
        <w:spacing w:after="0"/>
        <w:ind w:left="0"/>
        <w:jc w:val="both"/>
      </w:pPr>
      <w:r>
        <w:rPr>
          <w:rFonts w:ascii="Times New Roman"/>
          <w:b w:val="false"/>
          <w:i w:val="false"/>
          <w:color w:val="000000"/>
          <w:sz w:val="28"/>
        </w:rPr>
        <w:t xml:space="preserve">       дом 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(указать мероприятие в индивидуальной программе абилитации и реабилитации лица </w:t>
      </w:r>
    </w:p>
    <w:p>
      <w:pPr>
        <w:spacing w:after="0"/>
        <w:ind w:left="0"/>
        <w:jc w:val="both"/>
      </w:pPr>
      <w:r>
        <w:rPr>
          <w:rFonts w:ascii="Times New Roman"/>
          <w:b w:val="false"/>
          <w:i w:val="false"/>
          <w:color w:val="000000"/>
          <w:sz w:val="28"/>
        </w:rPr>
        <w:t xml:space="preserve">       с инвалидностью).</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ТСР на Портале социальных услуг </w:t>
      </w:r>
    </w:p>
    <w:p>
      <w:pPr>
        <w:spacing w:after="0"/>
        <w:ind w:left="0"/>
        <w:jc w:val="both"/>
      </w:pPr>
      <w:r>
        <w:rPr>
          <w:rFonts w:ascii="Times New Roman"/>
          <w:b w:val="false"/>
          <w:i w:val="false"/>
          <w:color w:val="000000"/>
          <w:sz w:val="28"/>
        </w:rPr>
        <w:t xml:space="preserve">(aleumet.egov.kz) на Ваш телефонный номер абонентской сотовой связи, зарегистрированный </w:t>
      </w:r>
    </w:p>
    <w:p>
      <w:pPr>
        <w:spacing w:after="0"/>
        <w:ind w:left="0"/>
        <w:jc w:val="both"/>
      </w:pPr>
      <w:r>
        <w:rPr>
          <w:rFonts w:ascii="Times New Roman"/>
          <w:b w:val="false"/>
          <w:i w:val="false"/>
          <w:color w:val="000000"/>
          <w:sz w:val="28"/>
        </w:rPr>
        <w:t>в базе мобильных 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 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9" w:id="841"/>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 средств,</w:t>
      </w:r>
      <w:r>
        <w:br/>
      </w:r>
      <w:r>
        <w:rPr>
          <w:rFonts w:ascii="Times New Roman"/>
          <w:b/>
          <w:i w:val="false"/>
          <w:color w:val="000000"/>
        </w:rPr>
        <w:t>обязательных гигиенических средств, услуг индивидуального помощника, услуг специалиста</w:t>
      </w:r>
      <w:r>
        <w:br/>
      </w:r>
      <w:r>
        <w:rPr>
          <w:rFonts w:ascii="Times New Roman"/>
          <w:b/>
          <w:i w:val="false"/>
          <w:color w:val="000000"/>
        </w:rPr>
        <w:t>жестового языка, санаторно-курортного лечения, кресел-колясок)</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0" w:id="842"/>
    <w:p>
      <w:pPr>
        <w:spacing w:after="0"/>
        <w:ind w:left="0"/>
        <w:jc w:val="both"/>
      </w:pPr>
      <w:r>
        <w:rPr>
          <w:rFonts w:ascii="Times New Roman"/>
          <w:b w:val="false"/>
          <w:i w:val="false"/>
          <w:color w:val="000000"/>
          <w:sz w:val="28"/>
        </w:rPr>
        <w:t xml:space="preserve">
      продолжение таблицы </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53" w:id="843"/>
    <w:p>
      <w:pPr>
        <w:spacing w:after="0"/>
        <w:ind w:left="0"/>
        <w:jc w:val="left"/>
      </w:pPr>
      <w:r>
        <w:rPr>
          <w:rFonts w:ascii="Times New Roman"/>
          <w:b/>
          <w:i w:val="false"/>
          <w:color w:val="000000"/>
        </w:rPr>
        <w:t xml:space="preserve"> Выписка из истории протезирования</w:t>
      </w:r>
      <w:r>
        <w:br/>
      </w:r>
      <w:r>
        <w:rPr>
          <w:rFonts w:ascii="Times New Roman"/>
          <w:b/>
          <w:i w:val="false"/>
          <w:color w:val="000000"/>
        </w:rPr>
        <w:t>от "___" _____________20__г.</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поставщика ПП)</w:t>
      </w:r>
    </w:p>
    <w:bookmarkEnd w:id="843"/>
    <w:p>
      <w:pPr>
        <w:spacing w:after="0"/>
        <w:ind w:left="0"/>
        <w:jc w:val="both"/>
      </w:pPr>
      <w:bookmarkStart w:name="z6554" w:id="844"/>
      <w:r>
        <w:rPr>
          <w:rFonts w:ascii="Times New Roman"/>
          <w:b w:val="false"/>
          <w:i w:val="false"/>
          <w:color w:val="000000"/>
          <w:sz w:val="28"/>
        </w:rPr>
        <w:t>
      1. Фамилия, имя, отчество (при его наличии) ____________________</w:t>
      </w:r>
    </w:p>
    <w:bookmarkEnd w:id="844"/>
    <w:p>
      <w:pPr>
        <w:spacing w:after="0"/>
        <w:ind w:left="0"/>
        <w:jc w:val="both"/>
      </w:pPr>
      <w:r>
        <w:rPr>
          <w:rFonts w:ascii="Times New Roman"/>
          <w:b w:val="false"/>
          <w:i w:val="false"/>
          <w:color w:val="000000"/>
          <w:sz w:val="28"/>
        </w:rPr>
        <w:t xml:space="preserve">       индивидуальный идентификационный номер ___________________</w:t>
      </w:r>
    </w:p>
    <w:p>
      <w:pPr>
        <w:spacing w:after="0"/>
        <w:ind w:left="0"/>
        <w:jc w:val="both"/>
      </w:pPr>
      <w:r>
        <w:rPr>
          <w:rFonts w:ascii="Times New Roman"/>
          <w:b w:val="false"/>
          <w:i w:val="false"/>
          <w:color w:val="000000"/>
          <w:sz w:val="28"/>
        </w:rPr>
        <w:t xml:space="preserve">       2. Год рождения _____________________________________________________</w:t>
      </w:r>
    </w:p>
    <w:p>
      <w:pPr>
        <w:spacing w:after="0"/>
        <w:ind w:left="0"/>
        <w:jc w:val="both"/>
      </w:pPr>
      <w:r>
        <w:rPr>
          <w:rFonts w:ascii="Times New Roman"/>
          <w:b w:val="false"/>
          <w:i w:val="false"/>
          <w:color w:val="000000"/>
          <w:sz w:val="28"/>
        </w:rPr>
        <w:t xml:space="preserve">       3. Адрес регистрации _________________________________________________</w:t>
      </w:r>
    </w:p>
    <w:p>
      <w:pPr>
        <w:spacing w:after="0"/>
        <w:ind w:left="0"/>
        <w:jc w:val="both"/>
      </w:pPr>
      <w:r>
        <w:rPr>
          <w:rFonts w:ascii="Times New Roman"/>
          <w:b w:val="false"/>
          <w:i w:val="false"/>
          <w:color w:val="000000"/>
          <w:sz w:val="28"/>
        </w:rPr>
        <w:t xml:space="preserve">       4. Принят "___" __________ 20 ____г. Выписан "___" ___________ 20 ___ г.</w:t>
      </w:r>
    </w:p>
    <w:p>
      <w:pPr>
        <w:spacing w:after="0"/>
        <w:ind w:left="0"/>
        <w:jc w:val="both"/>
      </w:pPr>
      <w:r>
        <w:rPr>
          <w:rFonts w:ascii="Times New Roman"/>
          <w:b w:val="false"/>
          <w:i w:val="false"/>
          <w:color w:val="000000"/>
          <w:sz w:val="28"/>
        </w:rPr>
        <w:t xml:space="preserve">       5. Протезирование первичное, повторное (подчеркнуть) при направлении на </w:t>
      </w:r>
    </w:p>
    <w:p>
      <w:pPr>
        <w:spacing w:after="0"/>
        <w:ind w:left="0"/>
        <w:jc w:val="both"/>
      </w:pPr>
      <w:r>
        <w:rPr>
          <w:rFonts w:ascii="Times New Roman"/>
          <w:b w:val="false"/>
          <w:i w:val="false"/>
          <w:color w:val="000000"/>
          <w:sz w:val="28"/>
        </w:rPr>
        <w:t xml:space="preserve">       повторное протезирование:</w:t>
      </w:r>
    </w:p>
    <w:p>
      <w:pPr>
        <w:spacing w:after="0"/>
        <w:ind w:left="0"/>
        <w:jc w:val="both"/>
      </w:pPr>
      <w:r>
        <w:rPr>
          <w:rFonts w:ascii="Times New Roman"/>
          <w:b w:val="false"/>
          <w:i w:val="false"/>
          <w:color w:val="000000"/>
          <w:sz w:val="28"/>
        </w:rPr>
        <w:t xml:space="preserve">       первичное "____" __________ 20 ___ г.</w:t>
      </w:r>
    </w:p>
    <w:p>
      <w:pPr>
        <w:spacing w:after="0"/>
        <w:ind w:left="0"/>
        <w:jc w:val="both"/>
      </w:pPr>
      <w:r>
        <w:rPr>
          <w:rFonts w:ascii="Times New Roman"/>
          <w:b w:val="false"/>
          <w:i w:val="false"/>
          <w:color w:val="000000"/>
          <w:sz w:val="28"/>
        </w:rPr>
        <w:t xml:space="preserve">       дата "____" __________ 20 ___ г. предыдущего протезирования</w:t>
      </w:r>
    </w:p>
    <w:p>
      <w:pPr>
        <w:spacing w:after="0"/>
        <w:ind w:left="0"/>
        <w:jc w:val="both"/>
      </w:pPr>
      <w:r>
        <w:rPr>
          <w:rFonts w:ascii="Times New Roman"/>
          <w:b w:val="false"/>
          <w:i w:val="false"/>
          <w:color w:val="000000"/>
          <w:sz w:val="28"/>
        </w:rPr>
        <w:t xml:space="preserve">       ремонт протеза "____" __________ 20 ___ г.</w:t>
      </w:r>
    </w:p>
    <w:p>
      <w:pPr>
        <w:spacing w:after="0"/>
        <w:ind w:left="0"/>
        <w:jc w:val="both"/>
      </w:pPr>
      <w:r>
        <w:rPr>
          <w:rFonts w:ascii="Times New Roman"/>
          <w:b w:val="false"/>
          <w:i w:val="false"/>
          <w:color w:val="000000"/>
          <w:sz w:val="28"/>
        </w:rPr>
        <w:t xml:space="preserve">       (при проведении ремонта данного протезно-ортопедического изделия)</w:t>
      </w:r>
    </w:p>
    <w:p>
      <w:pPr>
        <w:spacing w:after="0"/>
        <w:ind w:left="0"/>
        <w:jc w:val="both"/>
      </w:pPr>
      <w:r>
        <w:rPr>
          <w:rFonts w:ascii="Times New Roman"/>
          <w:b w:val="false"/>
          <w:i w:val="false"/>
          <w:color w:val="000000"/>
          <w:sz w:val="28"/>
        </w:rPr>
        <w:t xml:space="preserve">       6. Диагноз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6.1. Сопутствующие заболевания и расстройства, осложняющие протезирование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7. Цель госпитализации ______________________________________________</w:t>
      </w:r>
    </w:p>
    <w:p>
      <w:pPr>
        <w:spacing w:after="0"/>
        <w:ind w:left="0"/>
        <w:jc w:val="both"/>
      </w:pPr>
      <w:r>
        <w:rPr>
          <w:rFonts w:ascii="Times New Roman"/>
          <w:b w:val="false"/>
          <w:i w:val="false"/>
          <w:color w:val="000000"/>
          <w:sz w:val="28"/>
        </w:rPr>
        <w:t xml:space="preserve">       8. Наименование протезно-ортопедического изделия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врача _____________</w:t>
      </w:r>
    </w:p>
    <w:p>
      <w:pPr>
        <w:spacing w:after="0"/>
        <w:ind w:left="0"/>
        <w:jc w:val="both"/>
      </w:pPr>
      <w:r>
        <w:rPr>
          <w:rFonts w:ascii="Times New Roman"/>
          <w:b w:val="false"/>
          <w:i w:val="false"/>
          <w:color w:val="000000"/>
          <w:sz w:val="28"/>
        </w:rPr>
        <w:t xml:space="preserve">       "___"__________20__г.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57" w:id="845"/>
      <w:r>
        <w:rPr>
          <w:rFonts w:ascii="Times New Roman"/>
          <w:b w:val="false"/>
          <w:i w:val="false"/>
          <w:color w:val="000000"/>
          <w:sz w:val="28"/>
        </w:rPr>
        <w:t>
                                           ______________________________________</w:t>
      </w:r>
    </w:p>
    <w:bookmarkEnd w:id="845"/>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(наименование поставщика ПП)</w:t>
      </w:r>
    </w:p>
    <w:bookmarkStart w:name="z6558" w:id="846"/>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846"/>
    <w:p>
      <w:pPr>
        <w:spacing w:after="0"/>
        <w:ind w:left="0"/>
        <w:jc w:val="both"/>
      </w:pPr>
      <w:bookmarkStart w:name="z6559" w:id="847"/>
      <w:r>
        <w:rPr>
          <w:rFonts w:ascii="Times New Roman"/>
          <w:b w:val="false"/>
          <w:i w:val="false"/>
          <w:color w:val="000000"/>
          <w:sz w:val="28"/>
        </w:rPr>
        <w:t>
      1. Фамилия, имя, отчество (при его наличии) _____________________</w:t>
      </w:r>
    </w:p>
    <w:bookmarkEnd w:id="847"/>
    <w:p>
      <w:pPr>
        <w:spacing w:after="0"/>
        <w:ind w:left="0"/>
        <w:jc w:val="both"/>
      </w:pPr>
      <w:r>
        <w:rPr>
          <w:rFonts w:ascii="Times New Roman"/>
          <w:b w:val="false"/>
          <w:i w:val="false"/>
          <w:color w:val="000000"/>
          <w:sz w:val="28"/>
        </w:rPr>
        <w:t xml:space="preserve">       2. Год рождения ______________________________________________________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_______________________________________</w:t>
      </w:r>
    </w:p>
    <w:p>
      <w:pPr>
        <w:spacing w:after="0"/>
        <w:ind w:left="0"/>
        <w:jc w:val="both"/>
      </w:pPr>
      <w:r>
        <w:rPr>
          <w:rFonts w:ascii="Times New Roman"/>
          <w:b w:val="false"/>
          <w:i w:val="false"/>
          <w:color w:val="000000"/>
          <w:sz w:val="28"/>
        </w:rPr>
        <w:t xml:space="preserve">       6. Профессия ________________________________________________________</w:t>
      </w:r>
    </w:p>
    <w:p>
      <w:pPr>
        <w:spacing w:after="0"/>
        <w:ind w:left="0"/>
        <w:jc w:val="both"/>
      </w:pPr>
      <w:r>
        <w:rPr>
          <w:rFonts w:ascii="Times New Roman"/>
          <w:b w:val="false"/>
          <w:i w:val="false"/>
          <w:color w:val="000000"/>
          <w:sz w:val="28"/>
        </w:rPr>
        <w:t xml:space="preserve">       7. Место работы ______________________________________________________</w:t>
      </w:r>
    </w:p>
    <w:p>
      <w:pPr>
        <w:spacing w:after="0"/>
        <w:ind w:left="0"/>
        <w:jc w:val="both"/>
      </w:pPr>
      <w:r>
        <w:rPr>
          <w:rFonts w:ascii="Times New Roman"/>
          <w:b w:val="false"/>
          <w:i w:val="false"/>
          <w:color w:val="000000"/>
          <w:sz w:val="28"/>
        </w:rPr>
        <w:t xml:space="preserve">       8. Регистратор _______________________________________________________</w:t>
      </w:r>
    </w:p>
    <w:p>
      <w:pPr>
        <w:spacing w:after="0"/>
        <w:ind w:left="0"/>
        <w:jc w:val="both"/>
      </w:pPr>
      <w:r>
        <w:rPr>
          <w:rFonts w:ascii="Times New Roman"/>
          <w:b w:val="false"/>
          <w:i w:val="false"/>
          <w:color w:val="000000"/>
          <w:sz w:val="28"/>
        </w:rPr>
        <w:t xml:space="preserve">       9. Диагноз ____________________________________________________________</w:t>
      </w:r>
    </w:p>
    <w:p>
      <w:pPr>
        <w:spacing w:after="0"/>
        <w:ind w:left="0"/>
        <w:jc w:val="both"/>
      </w:pPr>
      <w:r>
        <w:rPr>
          <w:rFonts w:ascii="Times New Roman"/>
          <w:b w:val="false"/>
          <w:i w:val="false"/>
          <w:color w:val="000000"/>
          <w:sz w:val="28"/>
        </w:rPr>
        <w:t xml:space="preserve">       10. Жалобы лица с инвалидностью_______________________________________</w:t>
      </w:r>
    </w:p>
    <w:p>
      <w:pPr>
        <w:spacing w:after="0"/>
        <w:ind w:left="0"/>
        <w:jc w:val="both"/>
      </w:pPr>
      <w:r>
        <w:rPr>
          <w:rFonts w:ascii="Times New Roman"/>
          <w:b w:val="false"/>
          <w:i w:val="false"/>
          <w:color w:val="000000"/>
          <w:sz w:val="28"/>
        </w:rPr>
        <w:t xml:space="preserve">       11. Aнамнез: (кратко описать, с указанием дат, возникновение травмы,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протезно-</w:t>
      </w:r>
    </w:p>
    <w:p>
      <w:pPr>
        <w:spacing w:after="0"/>
        <w:ind w:left="0"/>
        <w:jc w:val="both"/>
      </w:pPr>
      <w:r>
        <w:rPr>
          <w:rFonts w:ascii="Times New Roman"/>
          <w:b w:val="false"/>
          <w:i w:val="false"/>
          <w:color w:val="000000"/>
          <w:sz w:val="28"/>
        </w:rPr>
        <w:t xml:space="preserve">       ортопедическими изделиями какими)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12. Объективные данные ______________________________________________</w:t>
      </w:r>
    </w:p>
    <w:p>
      <w:pPr>
        <w:spacing w:after="0"/>
        <w:ind w:left="0"/>
        <w:jc w:val="both"/>
      </w:pPr>
      <w:r>
        <w:rPr>
          <w:rFonts w:ascii="Times New Roman"/>
          <w:b w:val="false"/>
          <w:i w:val="false"/>
          <w:color w:val="000000"/>
          <w:sz w:val="28"/>
        </w:rPr>
        <w:t xml:space="preserve">       13. Длина культи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14. Форма культи: цилиндрическая, булавовидная, умеренно-коническая, резко-</w:t>
      </w:r>
    </w:p>
    <w:p>
      <w:pPr>
        <w:spacing w:after="0"/>
        <w:ind w:left="0"/>
        <w:jc w:val="both"/>
      </w:pPr>
      <w:r>
        <w:rPr>
          <w:rFonts w:ascii="Times New Roman"/>
          <w:b w:val="false"/>
          <w:i w:val="false"/>
          <w:color w:val="000000"/>
          <w:sz w:val="28"/>
        </w:rPr>
        <w:t xml:space="preserve">       коническая, избыток ткани, атрофия (нужное</w:t>
      </w:r>
    </w:p>
    <w:p>
      <w:pPr>
        <w:spacing w:after="0"/>
        <w:ind w:left="0"/>
        <w:jc w:val="both"/>
      </w:pPr>
      <w:r>
        <w:rPr>
          <w:rFonts w:ascii="Times New Roman"/>
          <w:b w:val="false"/>
          <w:i w:val="false"/>
          <w:color w:val="000000"/>
          <w:sz w:val="28"/>
        </w:rPr>
        <w:t xml:space="preserve">       подчеркнуть)_____________________________________________________</w:t>
      </w:r>
    </w:p>
    <w:p>
      <w:pPr>
        <w:spacing w:after="0"/>
        <w:ind w:left="0"/>
        <w:jc w:val="both"/>
      </w:pPr>
      <w:r>
        <w:rPr>
          <w:rFonts w:ascii="Times New Roman"/>
          <w:b w:val="false"/>
          <w:i w:val="false"/>
          <w:color w:val="000000"/>
          <w:sz w:val="28"/>
        </w:rPr>
        <w:t xml:space="preserve">       15. Подвижность культи: нормальная ограниченная, движения, контрактура</w:t>
      </w:r>
    </w:p>
    <w:p>
      <w:pPr>
        <w:spacing w:after="0"/>
        <w:ind w:left="0"/>
        <w:jc w:val="both"/>
      </w:pPr>
      <w:r>
        <w:rPr>
          <w:rFonts w:ascii="Times New Roman"/>
          <w:b w:val="false"/>
          <w:i w:val="false"/>
          <w:color w:val="000000"/>
          <w:sz w:val="28"/>
        </w:rPr>
        <w:t xml:space="preserve">       (какая)___________________________________________________________</w:t>
      </w:r>
    </w:p>
    <w:p>
      <w:pPr>
        <w:spacing w:after="0"/>
        <w:ind w:left="0"/>
        <w:jc w:val="both"/>
      </w:pPr>
      <w:r>
        <w:rPr>
          <w:rFonts w:ascii="Times New Roman"/>
          <w:b w:val="false"/>
          <w:i w:val="false"/>
          <w:color w:val="000000"/>
          <w:sz w:val="28"/>
        </w:rPr>
        <w:t xml:space="preserve">       16. Рубец линейный, звездчатый, центральный, передний, задний, боковой, </w:t>
      </w:r>
    </w:p>
    <w:p>
      <w:pPr>
        <w:spacing w:after="0"/>
        <w:ind w:left="0"/>
        <w:jc w:val="both"/>
      </w:pPr>
      <w:r>
        <w:rPr>
          <w:rFonts w:ascii="Times New Roman"/>
          <w:b w:val="false"/>
          <w:i w:val="false"/>
          <w:color w:val="000000"/>
          <w:sz w:val="28"/>
        </w:rPr>
        <w:t xml:space="preserve">       подвижной, спаянный, болезненный, безболезненный, келлоидный.</w:t>
      </w:r>
    </w:p>
    <w:p>
      <w:pPr>
        <w:spacing w:after="0"/>
        <w:ind w:left="0"/>
        <w:jc w:val="both"/>
      </w:pPr>
      <w:r>
        <w:rPr>
          <w:rFonts w:ascii="Times New Roman"/>
          <w:b w:val="false"/>
          <w:i w:val="false"/>
          <w:color w:val="000000"/>
          <w:sz w:val="28"/>
        </w:rPr>
        <w:t xml:space="preserve">       17. Состояние кожного покрова и мягких тканей культи: нормальный, синюшный, </w:t>
      </w:r>
    </w:p>
    <w:p>
      <w:pPr>
        <w:spacing w:after="0"/>
        <w:ind w:left="0"/>
        <w:jc w:val="both"/>
      </w:pPr>
      <w:r>
        <w:rPr>
          <w:rFonts w:ascii="Times New Roman"/>
          <w:b w:val="false"/>
          <w:i w:val="false"/>
          <w:color w:val="000000"/>
          <w:sz w:val="28"/>
        </w:rPr>
        <w:t xml:space="preserve">       отечный, потертости, трещины, язвы, свищи, невромы.</w:t>
      </w:r>
    </w:p>
    <w:p>
      <w:pPr>
        <w:spacing w:after="0"/>
        <w:ind w:left="0"/>
        <w:jc w:val="both"/>
      </w:pPr>
      <w:r>
        <w:rPr>
          <w:rFonts w:ascii="Times New Roman"/>
          <w:b w:val="false"/>
          <w:i w:val="false"/>
          <w:color w:val="000000"/>
          <w:sz w:val="28"/>
        </w:rPr>
        <w:t xml:space="preserve">       18. Костный опил: болезненный, неровный, гладкий, остеофикты.</w:t>
      </w:r>
    </w:p>
    <w:p>
      <w:pPr>
        <w:spacing w:after="0"/>
        <w:ind w:left="0"/>
        <w:jc w:val="both"/>
      </w:pPr>
      <w:r>
        <w:rPr>
          <w:rFonts w:ascii="Times New Roman"/>
          <w:b w:val="false"/>
          <w:i w:val="false"/>
          <w:color w:val="000000"/>
          <w:sz w:val="28"/>
        </w:rPr>
        <w:t xml:space="preserve">       19. Опорность культи: да, нет ___________________________________</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примерка или выдача протезно-ортопедических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62" w:id="848"/>
      <w:r>
        <w:rPr>
          <w:rFonts w:ascii="Times New Roman"/>
          <w:b w:val="false"/>
          <w:i w:val="false"/>
          <w:color w:val="000000"/>
          <w:sz w:val="28"/>
        </w:rPr>
        <w:t>
                                                 ____________________________</w:t>
      </w:r>
    </w:p>
    <w:bookmarkEnd w:id="848"/>
    <w:p>
      <w:pPr>
        <w:spacing w:after="0"/>
        <w:ind w:left="0"/>
        <w:jc w:val="both"/>
      </w:pPr>
      <w:r>
        <w:rPr>
          <w:rFonts w:ascii="Times New Roman"/>
          <w:b w:val="false"/>
          <w:i w:val="false"/>
          <w:color w:val="000000"/>
          <w:sz w:val="28"/>
        </w:rPr>
        <w:t xml:space="preserve">                                                 (наименование поставщика ПП)</w:t>
      </w:r>
    </w:p>
    <w:bookmarkStart w:name="z6563" w:id="849"/>
    <w:p>
      <w:pPr>
        <w:spacing w:after="0"/>
        <w:ind w:left="0"/>
        <w:jc w:val="left"/>
      </w:pPr>
      <w:r>
        <w:rPr>
          <w:rFonts w:ascii="Times New Roman"/>
          <w:b/>
          <w:i w:val="false"/>
          <w:color w:val="000000"/>
        </w:rPr>
        <w:t xml:space="preserve"> Бланк заказа на протезно-ортопедические изделия</w:t>
      </w:r>
    </w:p>
    <w:bookmarkEnd w:id="849"/>
    <w:p>
      <w:pPr>
        <w:spacing w:after="0"/>
        <w:ind w:left="0"/>
        <w:jc w:val="both"/>
      </w:pPr>
      <w:bookmarkStart w:name="z6564" w:id="850"/>
      <w:r>
        <w:rPr>
          <w:rFonts w:ascii="Times New Roman"/>
          <w:b w:val="false"/>
          <w:i w:val="false"/>
          <w:color w:val="000000"/>
          <w:sz w:val="28"/>
        </w:rPr>
        <w:t>
      1. Заказ № ______ (заполняется на одно изделие)</w:t>
      </w:r>
    </w:p>
    <w:bookmarkEnd w:id="850"/>
    <w:p>
      <w:pPr>
        <w:spacing w:after="0"/>
        <w:ind w:left="0"/>
        <w:jc w:val="both"/>
      </w:pPr>
      <w:r>
        <w:rPr>
          <w:rFonts w:ascii="Times New Roman"/>
          <w:b w:val="false"/>
          <w:i w:val="false"/>
          <w:color w:val="000000"/>
          <w:sz w:val="28"/>
        </w:rPr>
        <w:t xml:space="preserve">       2. Дата заполнения "___" _____________20__г.</w:t>
      </w:r>
    </w:p>
    <w:p>
      <w:pPr>
        <w:spacing w:after="0"/>
        <w:ind w:left="0"/>
        <w:jc w:val="both"/>
      </w:pPr>
      <w:r>
        <w:rPr>
          <w:rFonts w:ascii="Times New Roman"/>
          <w:b w:val="false"/>
          <w:i w:val="false"/>
          <w:color w:val="000000"/>
          <w:sz w:val="28"/>
        </w:rPr>
        <w:t xml:space="preserve">       3. Фамилия, имя, отчество (при его наличии) ______________________</w:t>
      </w:r>
    </w:p>
    <w:p>
      <w:pPr>
        <w:spacing w:after="0"/>
        <w:ind w:left="0"/>
        <w:jc w:val="both"/>
      </w:pPr>
      <w:r>
        <w:rPr>
          <w:rFonts w:ascii="Times New Roman"/>
          <w:b w:val="false"/>
          <w:i w:val="false"/>
          <w:color w:val="000000"/>
          <w:sz w:val="28"/>
        </w:rPr>
        <w:t xml:space="preserve">       4. Год рождения ______________________________________________________</w:t>
      </w:r>
    </w:p>
    <w:p>
      <w:pPr>
        <w:spacing w:after="0"/>
        <w:ind w:left="0"/>
        <w:jc w:val="both"/>
      </w:pPr>
      <w:r>
        <w:rPr>
          <w:rFonts w:ascii="Times New Roman"/>
          <w:b w:val="false"/>
          <w:i w:val="false"/>
          <w:color w:val="000000"/>
          <w:sz w:val="28"/>
        </w:rPr>
        <w:t xml:space="preserve">       5. Место работы и должность ___________________________________________</w:t>
      </w:r>
    </w:p>
    <w:p>
      <w:pPr>
        <w:spacing w:after="0"/>
        <w:ind w:left="0"/>
        <w:jc w:val="both"/>
      </w:pPr>
      <w:r>
        <w:rPr>
          <w:rFonts w:ascii="Times New Roman"/>
          <w:b w:val="false"/>
          <w:i w:val="false"/>
          <w:color w:val="000000"/>
          <w:sz w:val="28"/>
        </w:rPr>
        <w:t xml:space="preserve">       6. Aдрес, телефон 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___________________________________________________________</w:t>
      </w:r>
    </w:p>
    <w:p>
      <w:pPr>
        <w:spacing w:after="0"/>
        <w:ind w:left="0"/>
        <w:jc w:val="both"/>
      </w:pPr>
      <w:r>
        <w:rPr>
          <w:rFonts w:ascii="Times New Roman"/>
          <w:b w:val="false"/>
          <w:i w:val="false"/>
          <w:color w:val="000000"/>
          <w:sz w:val="28"/>
        </w:rPr>
        <w:t xml:space="preserve">       8. Назначено: шифр _________________________________________________</w:t>
      </w:r>
    </w:p>
    <w:p>
      <w:pPr>
        <w:spacing w:after="0"/>
        <w:ind w:left="0"/>
        <w:jc w:val="both"/>
      </w:pPr>
      <w:r>
        <w:rPr>
          <w:rFonts w:ascii="Times New Roman"/>
          <w:b w:val="false"/>
          <w:i w:val="false"/>
          <w:color w:val="000000"/>
          <w:sz w:val="28"/>
        </w:rPr>
        <w:t xml:space="preserve">       9. Особенности ___________________________________________________</w:t>
      </w:r>
    </w:p>
    <w:p>
      <w:pPr>
        <w:spacing w:after="0"/>
        <w:ind w:left="0"/>
        <w:jc w:val="both"/>
      </w:pPr>
      <w:r>
        <w:rPr>
          <w:rFonts w:ascii="Times New Roman"/>
          <w:b w:val="false"/>
          <w:i w:val="false"/>
          <w:color w:val="000000"/>
          <w:sz w:val="28"/>
        </w:rPr>
        <w:t xml:space="preserve">       10. Вес протезируемого _________________________ Рост _________________</w:t>
      </w:r>
    </w:p>
    <w:p>
      <w:pPr>
        <w:spacing w:after="0"/>
        <w:ind w:left="0"/>
        <w:jc w:val="both"/>
      </w:pPr>
      <w:r>
        <w:rPr>
          <w:rFonts w:ascii="Times New Roman"/>
          <w:b w:val="false"/>
          <w:i w:val="false"/>
          <w:color w:val="000000"/>
          <w:sz w:val="28"/>
        </w:rPr>
        <w:t xml:space="preserve">       Негатив (cлепок) ________</w:t>
      </w:r>
    </w:p>
    <w:p>
      <w:pPr>
        <w:spacing w:after="0"/>
        <w:ind w:left="0"/>
        <w:jc w:val="both"/>
      </w:pPr>
      <w:r>
        <w:rPr>
          <w:rFonts w:ascii="Times New Roman"/>
          <w:b w:val="false"/>
          <w:i w:val="false"/>
          <w:color w:val="000000"/>
          <w:sz w:val="28"/>
        </w:rPr>
        <w:t xml:space="preserve">       Врач ________________________ техник-протезист _______________________ </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С заказом согласен___________________________ "_____" ___________20___г. </w:t>
      </w:r>
    </w:p>
    <w:p>
      <w:pPr>
        <w:spacing w:after="0"/>
        <w:ind w:left="0"/>
        <w:jc w:val="both"/>
      </w:pPr>
      <w:r>
        <w:rPr>
          <w:rFonts w:ascii="Times New Roman"/>
          <w:b w:val="false"/>
          <w:i w:val="false"/>
          <w:color w:val="000000"/>
          <w:sz w:val="28"/>
        </w:rPr>
        <w:t xml:space="preserve">                         (подпись лица с инвалидностью)</w:t>
      </w:r>
    </w:p>
    <w:p>
      <w:pPr>
        <w:spacing w:after="0"/>
        <w:ind w:left="0"/>
        <w:jc w:val="both"/>
      </w:pPr>
      <w:r>
        <w:rPr>
          <w:rFonts w:ascii="Times New Roman"/>
          <w:b w:val="false"/>
          <w:i w:val="false"/>
          <w:color w:val="000000"/>
          <w:sz w:val="28"/>
        </w:rPr>
        <w:t xml:space="preserve">       Выдача готового изделия</w:t>
      </w:r>
    </w:p>
    <w:p>
      <w:pPr>
        <w:spacing w:after="0"/>
        <w:ind w:left="0"/>
        <w:jc w:val="both"/>
      </w:pPr>
      <w:r>
        <w:rPr>
          <w:rFonts w:ascii="Times New Roman"/>
          <w:b w:val="false"/>
          <w:i w:val="false"/>
          <w:color w:val="000000"/>
          <w:sz w:val="28"/>
        </w:rPr>
        <w:t xml:space="preserve">       Выдача готового изделия разрешена "___"_______________20___ г.</w:t>
      </w:r>
    </w:p>
    <w:p>
      <w:pPr>
        <w:spacing w:after="0"/>
        <w:ind w:left="0"/>
        <w:jc w:val="both"/>
      </w:pPr>
      <w:bookmarkStart w:name="z6565" w:id="851"/>
      <w:r>
        <w:rPr>
          <w:rFonts w:ascii="Times New Roman"/>
          <w:b w:val="false"/>
          <w:i w:val="false"/>
          <w:color w:val="000000"/>
          <w:sz w:val="28"/>
        </w:rPr>
        <w:t xml:space="preserve">
             Врач _______________________ техник-протезист __________________ </w:t>
      </w:r>
    </w:p>
    <w:bookmarkEnd w:id="851"/>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Наименование выданного изделия _____________________________</w:t>
      </w:r>
    </w:p>
    <w:p>
      <w:pPr>
        <w:spacing w:after="0"/>
        <w:ind w:left="0"/>
        <w:jc w:val="both"/>
      </w:pPr>
      <w:r>
        <w:rPr>
          <w:rFonts w:ascii="Times New Roman"/>
          <w:b w:val="false"/>
          <w:i w:val="false"/>
          <w:color w:val="000000"/>
          <w:sz w:val="28"/>
        </w:rPr>
        <w:t xml:space="preserve">       Чехлы № ______________________ количество________________________________</w:t>
      </w:r>
    </w:p>
    <w:p>
      <w:pPr>
        <w:spacing w:after="0"/>
        <w:ind w:left="0"/>
        <w:jc w:val="both"/>
      </w:pPr>
      <w:r>
        <w:rPr>
          <w:rFonts w:ascii="Times New Roman"/>
          <w:b w:val="false"/>
          <w:i w:val="false"/>
          <w:color w:val="000000"/>
          <w:sz w:val="28"/>
        </w:rPr>
        <w:t xml:space="preserve">       Наименование рекомендуемого протезно-ортопедического изделия при замене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Отметки об оплате за проезд*</w:t>
      </w:r>
    </w:p>
    <w:p>
      <w:pPr>
        <w:spacing w:after="0"/>
        <w:ind w:left="0"/>
        <w:jc w:val="both"/>
      </w:pPr>
      <w:r>
        <w:rPr>
          <w:rFonts w:ascii="Times New Roman"/>
          <w:b w:val="false"/>
          <w:i w:val="false"/>
          <w:color w:val="000000"/>
          <w:sz w:val="28"/>
        </w:rPr>
        <w:t xml:space="preserve">       Выдано за первую поездку в один, оба конца (нужное подчеркнуть)</w:t>
      </w:r>
    </w:p>
    <w:p>
      <w:pPr>
        <w:spacing w:after="0"/>
        <w:ind w:left="0"/>
        <w:jc w:val="both"/>
      </w:pPr>
      <w:r>
        <w:rPr>
          <w:rFonts w:ascii="Times New Roman"/>
          <w:b w:val="false"/>
          <w:i w:val="false"/>
          <w:color w:val="000000"/>
          <w:sz w:val="28"/>
        </w:rPr>
        <w:t xml:space="preserve">       ____________ тенге "___" __________20___г.</w:t>
      </w:r>
    </w:p>
    <w:p>
      <w:pPr>
        <w:spacing w:after="0"/>
        <w:ind w:left="0"/>
        <w:jc w:val="both"/>
      </w:pPr>
      <w:r>
        <w:rPr>
          <w:rFonts w:ascii="Times New Roman"/>
          <w:b w:val="false"/>
          <w:i w:val="false"/>
          <w:color w:val="000000"/>
          <w:sz w:val="28"/>
        </w:rPr>
        <w:t xml:space="preserve">       Выдано за вторую поездку в один, оба конца (нужное подчеркнуть)</w:t>
      </w:r>
    </w:p>
    <w:p>
      <w:pPr>
        <w:spacing w:after="0"/>
        <w:ind w:left="0"/>
        <w:jc w:val="both"/>
      </w:pPr>
      <w:r>
        <w:rPr>
          <w:rFonts w:ascii="Times New Roman"/>
          <w:b w:val="false"/>
          <w:i w:val="false"/>
          <w:color w:val="000000"/>
          <w:sz w:val="28"/>
        </w:rPr>
        <w:t xml:space="preserve">       __________тенге "___" _______20___г.</w:t>
      </w:r>
    </w:p>
    <w:p>
      <w:pPr>
        <w:spacing w:after="0"/>
        <w:ind w:left="0"/>
        <w:jc w:val="both"/>
      </w:pPr>
      <w:r>
        <w:rPr>
          <w:rFonts w:ascii="Times New Roman"/>
          <w:b w:val="false"/>
          <w:i w:val="false"/>
          <w:color w:val="000000"/>
          <w:sz w:val="28"/>
        </w:rPr>
        <w:t xml:space="preserve">       *При изготовлении двух и более одновременно отметка об оплате за проезд </w:t>
      </w:r>
    </w:p>
    <w:p>
      <w:pPr>
        <w:spacing w:after="0"/>
        <w:ind w:left="0"/>
        <w:jc w:val="both"/>
      </w:pPr>
      <w:r>
        <w:rPr>
          <w:rFonts w:ascii="Times New Roman"/>
          <w:b w:val="false"/>
          <w:i w:val="false"/>
          <w:color w:val="000000"/>
          <w:sz w:val="28"/>
        </w:rPr>
        <w:t xml:space="preserve">       производится только в одном заказе.</w:t>
      </w:r>
    </w:p>
    <w:p>
      <w:pPr>
        <w:spacing w:after="0"/>
        <w:ind w:left="0"/>
        <w:jc w:val="both"/>
      </w:pPr>
      <w:r>
        <w:rPr>
          <w:rFonts w:ascii="Times New Roman"/>
          <w:b w:val="false"/>
          <w:i w:val="false"/>
          <w:color w:val="000000"/>
          <w:sz w:val="28"/>
        </w:rPr>
        <w:t xml:space="preserve">       В остальных заказах делается ссылка на номер заказа, в котором сделана отметка об </w:t>
      </w:r>
    </w:p>
    <w:p>
      <w:pPr>
        <w:spacing w:after="0"/>
        <w:ind w:left="0"/>
        <w:jc w:val="both"/>
      </w:pPr>
      <w:r>
        <w:rPr>
          <w:rFonts w:ascii="Times New Roman"/>
          <w:b w:val="false"/>
          <w:i w:val="false"/>
          <w:color w:val="000000"/>
          <w:sz w:val="28"/>
        </w:rPr>
        <w:t xml:space="preserve">       оплате.</w:t>
      </w:r>
    </w:p>
    <w:p>
      <w:pPr>
        <w:spacing w:after="0"/>
        <w:ind w:left="0"/>
        <w:jc w:val="both"/>
      </w:pPr>
      <w:r>
        <w:rPr>
          <w:rFonts w:ascii="Times New Roman"/>
          <w:b w:val="false"/>
          <w:i w:val="false"/>
          <w:color w:val="000000"/>
          <w:sz w:val="28"/>
        </w:rPr>
        <w:t xml:space="preserve">       Изделие выдано "___" ____________________20___г.</w:t>
      </w:r>
    </w:p>
    <w:p>
      <w:pPr>
        <w:spacing w:after="0"/>
        <w:ind w:left="0"/>
        <w:jc w:val="both"/>
      </w:pPr>
      <w:r>
        <w:rPr>
          <w:rFonts w:ascii="Times New Roman"/>
          <w:b w:val="false"/>
          <w:i w:val="false"/>
          <w:color w:val="000000"/>
          <w:sz w:val="28"/>
        </w:rPr>
        <w:t xml:space="preserve">       Изделие получил "___" ___________20__г.</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"Оформление документов на обеспечение лиц с инвалидностью техническими-вспомогательными (компенсаторными) средствами"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85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853"/>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горуправлениеми,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854"/>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технических вспомогательных (компенсаторных) средств. Госкорпорация информирует заявителя о принятом решении посредством передачи смс-уведомления на абонентский номер заявителя.</w:t>
            </w:r>
          </w:p>
          <w:bookmarkEnd w:id="854"/>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855"/>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856"/>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Госкорпорация, горуправления, отделы занятости,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85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858"/>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технических-вспомогательных (компенсаторных) средств осуществляется при содействии социального работника услугодателя.</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600" w:id="859"/>
      <w:r>
        <w:rPr>
          <w:rFonts w:ascii="Times New Roman"/>
          <w:b w:val="false"/>
          <w:i w:val="false"/>
          <w:color w:val="000000"/>
          <w:sz w:val="28"/>
        </w:rPr>
        <w:t>
                                                 _____________________________</w:t>
      </w:r>
    </w:p>
    <w:bookmarkEnd w:id="859"/>
    <w:p>
      <w:pPr>
        <w:spacing w:after="0"/>
        <w:ind w:left="0"/>
        <w:jc w:val="both"/>
      </w:pPr>
      <w:r>
        <w:rPr>
          <w:rFonts w:ascii="Times New Roman"/>
          <w:b w:val="false"/>
          <w:i w:val="false"/>
          <w:color w:val="000000"/>
          <w:sz w:val="28"/>
        </w:rPr>
        <w:t xml:space="preserve">                                                 (наименование поставщика ПП)</w:t>
      </w:r>
    </w:p>
    <w:bookmarkStart w:name="z6601" w:id="860"/>
    <w:p>
      <w:pPr>
        <w:spacing w:after="0"/>
        <w:ind w:left="0"/>
        <w:jc w:val="left"/>
      </w:pPr>
      <w:r>
        <w:rPr>
          <w:rFonts w:ascii="Times New Roman"/>
          <w:b/>
          <w:i w:val="false"/>
          <w:color w:val="000000"/>
        </w:rPr>
        <w:t xml:space="preserve"> Медико-социальная карта</w:t>
      </w:r>
    </w:p>
    <w:bookmarkEnd w:id="860"/>
    <w:p>
      <w:pPr>
        <w:spacing w:after="0"/>
        <w:ind w:left="0"/>
        <w:jc w:val="both"/>
      </w:pPr>
      <w:bookmarkStart w:name="z6602" w:id="861"/>
      <w:r>
        <w:rPr>
          <w:rFonts w:ascii="Times New Roman"/>
          <w:b w:val="false"/>
          <w:i w:val="false"/>
          <w:color w:val="000000"/>
          <w:sz w:val="28"/>
        </w:rPr>
        <w:t>
      1. Фамилия, имя, отчество (при его наличии) _____________________________</w:t>
      </w:r>
    </w:p>
    <w:bookmarkEnd w:id="861"/>
    <w:p>
      <w:pPr>
        <w:spacing w:after="0"/>
        <w:ind w:left="0"/>
        <w:jc w:val="both"/>
      </w:pPr>
      <w:r>
        <w:rPr>
          <w:rFonts w:ascii="Times New Roman"/>
          <w:b w:val="false"/>
          <w:i w:val="false"/>
          <w:color w:val="000000"/>
          <w:sz w:val="28"/>
        </w:rPr>
        <w:t xml:space="preserve">       2. Год рождения 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w:t>
      </w:r>
    </w:p>
    <w:p>
      <w:pPr>
        <w:spacing w:after="0"/>
        <w:ind w:left="0"/>
        <w:jc w:val="both"/>
      </w:pPr>
      <w:r>
        <w:rPr>
          <w:rFonts w:ascii="Times New Roman"/>
          <w:b w:val="false"/>
          <w:i w:val="false"/>
          <w:color w:val="000000"/>
          <w:sz w:val="28"/>
        </w:rPr>
        <w:t xml:space="preserve">       6. Регистратор ______________________________________________________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w:t>
      </w:r>
    </w:p>
    <w:p>
      <w:pPr>
        <w:spacing w:after="0"/>
        <w:ind w:left="0"/>
        <w:jc w:val="both"/>
      </w:pPr>
      <w:r>
        <w:rPr>
          <w:rFonts w:ascii="Times New Roman"/>
          <w:b w:val="false"/>
          <w:i w:val="false"/>
          <w:color w:val="000000"/>
          <w:sz w:val="28"/>
        </w:rPr>
        <w:t xml:space="preserve">       8. Жалобы лица с инвалидностью ______________________________________</w:t>
      </w:r>
    </w:p>
    <w:p>
      <w:pPr>
        <w:spacing w:after="0"/>
        <w:ind w:left="0"/>
        <w:jc w:val="both"/>
      </w:pPr>
      <w:r>
        <w:rPr>
          <w:rFonts w:ascii="Times New Roman"/>
          <w:b w:val="false"/>
          <w:i w:val="false"/>
          <w:color w:val="000000"/>
          <w:sz w:val="28"/>
        </w:rPr>
        <w:t xml:space="preserve">       9. Aнамнез заболевания: (кратко описать, с указанием дат, возникновение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слуховыми </w:t>
      </w:r>
    </w:p>
    <w:p>
      <w:pPr>
        <w:spacing w:after="0"/>
        <w:ind w:left="0"/>
        <w:jc w:val="both"/>
      </w:pPr>
      <w:r>
        <w:rPr>
          <w:rFonts w:ascii="Times New Roman"/>
          <w:b w:val="false"/>
          <w:i w:val="false"/>
          <w:color w:val="000000"/>
          <w:sz w:val="28"/>
        </w:rPr>
        <w:t xml:space="preserve">       аппаратами, какими)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10. Объективные данные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выдача слухового аппарата, ремонт слухового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основных требований к оказанию государственной услуги</w:t>
            </w:r>
          </w:p>
          <w:p>
            <w:pPr>
              <w:spacing w:after="20"/>
              <w:ind w:left="20"/>
              <w:jc w:val="both"/>
            </w:pPr>
          </w:p>
          <w:p>
            <w:pPr>
              <w:spacing w:after="20"/>
              <w:ind w:left="20"/>
              <w:jc w:val="both"/>
            </w:pPr>
            <w:r>
              <w:rPr>
                <w:rFonts w:ascii="Times New Roman"/>
                <w:b/>
                <w:i w:val="false"/>
                <w:color w:val="000000"/>
                <w:sz w:val="20"/>
              </w:rPr>
              <w:t>
"Оформление документов на обеспечение лиц с инвалидностью специальными средствами передвижения"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86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863"/>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864"/>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специальных средств передвижения. Госкорпорация информирует заявителя о принятом решении посредством передачи смс-уведомления на абонентский номер заявителя.</w:t>
            </w:r>
          </w:p>
          <w:bookmarkEnd w:id="864"/>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865"/>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866"/>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 с инвалидностью, не требующей нотариального удостоверения, при обращении лица, получившего от лиц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86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868"/>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специальных средств передвижения осуществляется при содействии социального работника услугодателя.</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8" w:id="869"/>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 </w:t>
      </w:r>
      <w:r>
        <w:br/>
      </w:r>
      <w:r>
        <w:rPr>
          <w:rFonts w:ascii="Times New Roman"/>
          <w:b/>
          <w:i w:val="false"/>
          <w:color w:val="000000"/>
        </w:rPr>
        <w:t xml:space="preserve">изготовленные за счет средств государственного бюджета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организации, оказывающей протезно-ортопедическую помощь</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9" w:id="870"/>
    <w:p>
      <w:pPr>
        <w:spacing w:after="0"/>
        <w:ind w:left="0"/>
        <w:jc w:val="both"/>
      </w:pPr>
      <w:r>
        <w:rPr>
          <w:rFonts w:ascii="Times New Roman"/>
          <w:b w:val="false"/>
          <w:i w:val="false"/>
          <w:color w:val="000000"/>
          <w:sz w:val="28"/>
        </w:rPr>
        <w:t>
      продолжение таблицы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 изготовления протезно-ортопедического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протезно-ортопедического изделия с указанием протезируемой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срок замены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рекомендуемого протезно-ортопедического изделия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40" w:id="871"/>
      <w:r>
        <w:rPr>
          <w:rFonts w:ascii="Times New Roman"/>
          <w:b w:val="false"/>
          <w:i w:val="false"/>
          <w:color w:val="000000"/>
          <w:sz w:val="28"/>
        </w:rPr>
        <w:t>
      *- ремонт не указывать</w:t>
      </w:r>
    </w:p>
    <w:bookmarkEnd w:id="871"/>
    <w:p>
      <w:pPr>
        <w:spacing w:after="0"/>
        <w:ind w:left="0"/>
        <w:jc w:val="both"/>
      </w:pPr>
      <w:r>
        <w:rPr>
          <w:rFonts w:ascii="Times New Roman"/>
          <w:b w:val="false"/>
          <w:i w:val="false"/>
          <w:color w:val="000000"/>
          <w:sz w:val="28"/>
        </w:rPr>
        <w:t xml:space="preserve">       Дата " ____" ___________ 20 ___ г.</w:t>
      </w:r>
    </w:p>
    <w:p>
      <w:pPr>
        <w:spacing w:after="0"/>
        <w:ind w:left="0"/>
        <w:jc w:val="both"/>
      </w:pPr>
      <w:r>
        <w:rPr>
          <w:rFonts w:ascii="Times New Roman"/>
          <w:b w:val="false"/>
          <w:i w:val="false"/>
          <w:color w:val="000000"/>
          <w:sz w:val="28"/>
        </w:rPr>
        <w:t xml:space="preserve">       Поставщик ПП_____/_____________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 с</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643" w:id="872"/>
      <w:r>
        <w:rPr>
          <w:rFonts w:ascii="Times New Roman"/>
          <w:b w:val="false"/>
          <w:i w:val="false"/>
          <w:color w:val="000000"/>
          <w:sz w:val="28"/>
        </w:rPr>
        <w:t>
                                                       __________________________</w:t>
      </w:r>
    </w:p>
    <w:bookmarkEnd w:id="872"/>
    <w:p>
      <w:pPr>
        <w:spacing w:after="0"/>
        <w:ind w:left="0"/>
        <w:jc w:val="both"/>
      </w:pPr>
      <w:r>
        <w:rPr>
          <w:rFonts w:ascii="Times New Roman"/>
          <w:b w:val="false"/>
          <w:i w:val="false"/>
          <w:color w:val="000000"/>
          <w:sz w:val="28"/>
        </w:rPr>
        <w:t xml:space="preserve">                                                       наименование поставщика СС</w:t>
      </w:r>
    </w:p>
    <w:bookmarkStart w:name="z6644" w:id="873"/>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 (слухопротезирования)</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получение и настройку слухового аппарата (слухопротезирование)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5"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на правое или левое ухо с указанием степени снижения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46" w:id="875"/>
      <w:r>
        <w:rPr>
          <w:rFonts w:ascii="Times New Roman"/>
          <w:b w:val="false"/>
          <w:i w:val="false"/>
          <w:color w:val="000000"/>
          <w:sz w:val="28"/>
        </w:rPr>
        <w:t>
      Дата " ____" ___________ 20 ___ г.</w:t>
      </w:r>
    </w:p>
    <w:bookmarkEnd w:id="875"/>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650" w:id="876"/>
      <w:r>
        <w:rPr>
          <w:rFonts w:ascii="Times New Roman"/>
          <w:b w:val="false"/>
          <w:i w:val="false"/>
          <w:color w:val="000000"/>
          <w:sz w:val="28"/>
        </w:rPr>
        <w:t>
                                                 ___________________________</w:t>
      </w:r>
    </w:p>
    <w:bookmarkEnd w:id="876"/>
    <w:p>
      <w:pPr>
        <w:spacing w:after="0"/>
        <w:ind w:left="0"/>
        <w:jc w:val="both"/>
      </w:pPr>
      <w:r>
        <w:rPr>
          <w:rFonts w:ascii="Times New Roman"/>
          <w:b w:val="false"/>
          <w:i w:val="false"/>
          <w:color w:val="000000"/>
          <w:sz w:val="28"/>
        </w:rPr>
        <w:t xml:space="preserve">                                                 наименование поставщика СС</w:t>
      </w:r>
    </w:p>
    <w:bookmarkStart w:name="z6651" w:id="877"/>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2"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на правое или левое ухо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3" w:id="879"/>
      <w:r>
        <w:rPr>
          <w:rFonts w:ascii="Times New Roman"/>
          <w:b w:val="false"/>
          <w:i w:val="false"/>
          <w:color w:val="000000"/>
          <w:sz w:val="28"/>
        </w:rPr>
        <w:t>
      Дата " ____" ___________ 20 ___ г.</w:t>
      </w:r>
    </w:p>
    <w:bookmarkEnd w:id="879"/>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22 января 2015 года № 26</w:t>
            </w:r>
          </w:p>
        </w:tc>
      </w:tr>
    </w:tbl>
    <w:bookmarkStart w:name="z6654" w:id="880"/>
    <w:p>
      <w:pPr>
        <w:spacing w:after="0"/>
        <w:ind w:left="0"/>
        <w:jc w:val="left"/>
      </w:pPr>
      <w:r>
        <w:rPr>
          <w:rFonts w:ascii="Times New Roman"/>
          <w:b/>
          <w:i w:val="false"/>
          <w:color w:val="000000"/>
        </w:rPr>
        <w:t xml:space="preserve">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bookmarkEnd w:id="880"/>
    <w:bookmarkStart w:name="z6655" w:id="881"/>
    <w:p>
      <w:pPr>
        <w:spacing w:after="0"/>
        <w:ind w:left="0"/>
        <w:jc w:val="both"/>
      </w:pPr>
      <w:r>
        <w:rPr>
          <w:rFonts w:ascii="Times New Roman"/>
          <w:b w:val="false"/>
          <w:i w:val="false"/>
          <w:color w:val="ff0000"/>
          <w:sz w:val="28"/>
        </w:rPr>
        <w:t xml:space="preserve">
      Сноска. Приложение 4– в редакции приказа Министра труда и социальной защиты населения РК от 03.10.2022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1"/>
    <w:bookmarkStart w:name="z6656" w:id="882"/>
    <w:p>
      <w:pPr>
        <w:spacing w:after="0"/>
        <w:ind w:left="0"/>
        <w:jc w:val="left"/>
      </w:pPr>
      <w:r>
        <w:rPr>
          <w:rFonts w:ascii="Times New Roman"/>
          <w:b/>
          <w:i w:val="false"/>
          <w:color w:val="000000"/>
        </w:rPr>
        <w:t xml:space="preserve"> Глава 1. Общие положения</w:t>
      </w:r>
    </w:p>
    <w:bookmarkEnd w:id="882"/>
    <w:bookmarkStart w:name="z6657" w:id="883"/>
    <w:p>
      <w:pPr>
        <w:spacing w:after="0"/>
        <w:ind w:left="0"/>
        <w:jc w:val="both"/>
      </w:pPr>
      <w:r>
        <w:rPr>
          <w:rFonts w:ascii="Times New Roman"/>
          <w:b w:val="false"/>
          <w:i w:val="false"/>
          <w:color w:val="000000"/>
          <w:sz w:val="28"/>
        </w:rPr>
        <w:t xml:space="preserve">
      1. Настоящие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 разработаны в соответствии с подпунктом 9-6)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специалиста жестового языка для лиц с инвалидностью по слуху (далее – услуги специалиста жестового языка), в соответствии с индивидуальной программой абилитации и реабилитации лица с инвалидностью (далее – ИПАР).</w:t>
      </w:r>
    </w:p>
    <w:bookmarkEnd w:id="883"/>
    <w:bookmarkStart w:name="z6658" w:id="88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84"/>
    <w:bookmarkStart w:name="z6659" w:id="885"/>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885"/>
    <w:bookmarkStart w:name="z6660" w:id="886"/>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886"/>
    <w:bookmarkStart w:name="z6661" w:id="887"/>
    <w:p>
      <w:pPr>
        <w:spacing w:after="0"/>
        <w:ind w:left="0"/>
        <w:jc w:val="both"/>
      </w:pPr>
      <w:r>
        <w:rPr>
          <w:rFonts w:ascii="Times New Roman"/>
          <w:b w:val="false"/>
          <w:i w:val="false"/>
          <w:color w:val="000000"/>
          <w:sz w:val="28"/>
        </w:rPr>
        <w:t>
      3) специалист жестового языка – специалист, оказывающий социальные услуги лицу с инвалидностью, связанные с предоставлением посреднических услуг между слышащими и неслышащими людьми.</w:t>
      </w:r>
    </w:p>
    <w:bookmarkEnd w:id="887"/>
    <w:bookmarkStart w:name="z6662" w:id="888"/>
    <w:p>
      <w:pPr>
        <w:spacing w:after="0"/>
        <w:ind w:left="0"/>
        <w:jc w:val="both"/>
      </w:pPr>
      <w:r>
        <w:rPr>
          <w:rFonts w:ascii="Times New Roman"/>
          <w:b w:val="false"/>
          <w:i w:val="false"/>
          <w:color w:val="000000"/>
          <w:sz w:val="28"/>
        </w:rPr>
        <w:t xml:space="preserve">
      3. Предоставление услуг специалиста жестового языка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специалиста жестового языка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88"/>
    <w:bookmarkStart w:name="z6663" w:id="889"/>
    <w:p>
      <w:pPr>
        <w:spacing w:after="0"/>
        <w:ind w:left="0"/>
        <w:jc w:val="both"/>
      </w:pPr>
      <w:r>
        <w:rPr>
          <w:rFonts w:ascii="Times New Roman"/>
          <w:b w:val="false"/>
          <w:i w:val="false"/>
          <w:color w:val="000000"/>
          <w:sz w:val="28"/>
        </w:rPr>
        <w:t xml:space="preserve">
      4. Услуги специалиста жестового языка предоставляются за счет средств государственного бюджета согласно заявлению на предоставление социальных услуг специалиста жестового языка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срок реализации мероприятия ИПАР.</w:t>
      </w:r>
    </w:p>
    <w:bookmarkEnd w:id="889"/>
    <w:bookmarkStart w:name="z6664" w:id="890"/>
    <w:p>
      <w:pPr>
        <w:spacing w:after="0"/>
        <w:ind w:left="0"/>
        <w:jc w:val="both"/>
      </w:pPr>
      <w:r>
        <w:rPr>
          <w:rFonts w:ascii="Times New Roman"/>
          <w:b w:val="false"/>
          <w:i w:val="false"/>
          <w:color w:val="000000"/>
          <w:sz w:val="28"/>
        </w:rPr>
        <w:t xml:space="preserve">
      5. Лица с инвалидностью с нарушением слуха или их законные представители, либо лица, получившие от лица с инвалидностью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(далее – перечень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890"/>
    <w:bookmarkStart w:name="z6665" w:id="89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891"/>
    <w:bookmarkStart w:name="z6666" w:id="892"/>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892"/>
    <w:bookmarkStart w:name="z6667" w:id="893"/>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893"/>
    <w:bookmarkStart w:name="z6668" w:id="894"/>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894"/>
    <w:bookmarkStart w:name="z6669" w:id="895"/>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895"/>
    <w:bookmarkStart w:name="z6670" w:id="896"/>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лиц с инвалидностью услугами специалиста жестового языка для лиц с инвалидностью по слуху" предусмотрен параграфом 2 главы 2 настоящих Правил.</w:t>
      </w:r>
    </w:p>
    <w:bookmarkEnd w:id="896"/>
    <w:bookmarkStart w:name="z6671" w:id="897"/>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 "электронного правительства" предусмотрен параграфом 3 главы 2 настоящих Правил.</w:t>
      </w:r>
    </w:p>
    <w:bookmarkEnd w:id="897"/>
    <w:bookmarkStart w:name="z6672" w:id="898"/>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898"/>
    <w:bookmarkStart w:name="z6673" w:id="899"/>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899"/>
    <w:bookmarkStart w:name="z6674" w:id="900"/>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на заявительной основе через Госкорпорацию, горуправления, отделы занятости</w:t>
      </w:r>
    </w:p>
    <w:bookmarkEnd w:id="900"/>
    <w:bookmarkStart w:name="z6675" w:id="901"/>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Госкорпорацию, горуправление, отдел занятости по месту жительства с заявлением согласно приложению 2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901"/>
    <w:bookmarkStart w:name="z6676" w:id="902"/>
    <w:p>
      <w:pPr>
        <w:spacing w:after="0"/>
        <w:ind w:left="0"/>
        <w:jc w:val="both"/>
      </w:pPr>
      <w:r>
        <w:rPr>
          <w:rFonts w:ascii="Times New Roman"/>
          <w:b w:val="false"/>
          <w:i w:val="false"/>
          <w:color w:val="000000"/>
          <w:sz w:val="28"/>
        </w:rPr>
        <w:t>
      8.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902"/>
    <w:bookmarkStart w:name="z6677" w:id="903"/>
    <w:p>
      <w:pPr>
        <w:spacing w:after="0"/>
        <w:ind w:left="0"/>
        <w:jc w:val="both"/>
      </w:pPr>
      <w:r>
        <w:rPr>
          <w:rFonts w:ascii="Times New Roman"/>
          <w:b w:val="false"/>
          <w:i w:val="false"/>
          <w:color w:val="000000"/>
          <w:sz w:val="28"/>
        </w:rPr>
        <w:t>
      1) о документе, удостоверяющим личность;</w:t>
      </w:r>
    </w:p>
    <w:bookmarkEnd w:id="903"/>
    <w:bookmarkStart w:name="z6678" w:id="904"/>
    <w:p>
      <w:pPr>
        <w:spacing w:after="0"/>
        <w:ind w:left="0"/>
        <w:jc w:val="both"/>
      </w:pPr>
      <w:r>
        <w:rPr>
          <w:rFonts w:ascii="Times New Roman"/>
          <w:b w:val="false"/>
          <w:i w:val="false"/>
          <w:color w:val="000000"/>
          <w:sz w:val="28"/>
        </w:rPr>
        <w:t>
      2) об установлении инвалидности;</w:t>
      </w:r>
    </w:p>
    <w:bookmarkEnd w:id="904"/>
    <w:bookmarkStart w:name="z6679" w:id="905"/>
    <w:p>
      <w:pPr>
        <w:spacing w:after="0"/>
        <w:ind w:left="0"/>
        <w:jc w:val="both"/>
      </w:pPr>
      <w:r>
        <w:rPr>
          <w:rFonts w:ascii="Times New Roman"/>
          <w:b w:val="false"/>
          <w:i w:val="false"/>
          <w:color w:val="000000"/>
          <w:sz w:val="28"/>
        </w:rPr>
        <w:t>
      3) о разработанных мероприятиях в ИПАР.</w:t>
      </w:r>
    </w:p>
    <w:bookmarkEnd w:id="905"/>
    <w:bookmarkStart w:name="z6680" w:id="906"/>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906"/>
    <w:bookmarkStart w:name="z6681" w:id="907"/>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907"/>
    <w:bookmarkStart w:name="z6682" w:id="908"/>
    <w:p>
      <w:pPr>
        <w:spacing w:after="0"/>
        <w:ind w:left="0"/>
        <w:jc w:val="both"/>
      </w:pPr>
      <w:r>
        <w:rPr>
          <w:rFonts w:ascii="Times New Roman"/>
          <w:b w:val="false"/>
          <w:i w:val="false"/>
          <w:color w:val="000000"/>
          <w:sz w:val="28"/>
        </w:rPr>
        <w:t>
      9. При подаче документов заявителю выдается:</w:t>
      </w:r>
    </w:p>
    <w:bookmarkEnd w:id="908"/>
    <w:bookmarkStart w:name="z6683" w:id="909"/>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909"/>
    <w:bookmarkStart w:name="z6684" w:id="910"/>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910"/>
    <w:bookmarkStart w:name="z6685" w:id="911"/>
    <w:p>
      <w:pPr>
        <w:spacing w:after="0"/>
        <w:ind w:left="0"/>
        <w:jc w:val="both"/>
      </w:pPr>
      <w:r>
        <w:rPr>
          <w:rFonts w:ascii="Times New Roman"/>
          <w:b w:val="false"/>
          <w:i w:val="false"/>
          <w:color w:val="000000"/>
          <w:sz w:val="28"/>
        </w:rPr>
        <w:t xml:space="preserve">
      10. При представлении заявителем неполного пакета документов, указанных в пункте 8 настоящих Правил,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11"/>
    <w:bookmarkStart w:name="z6686" w:id="912"/>
    <w:p>
      <w:pPr>
        <w:spacing w:after="0"/>
        <w:ind w:left="0"/>
        <w:jc w:val="both"/>
      </w:pPr>
      <w:r>
        <w:rPr>
          <w:rFonts w:ascii="Times New Roman"/>
          <w:b w:val="false"/>
          <w:i w:val="false"/>
          <w:color w:val="000000"/>
          <w:sz w:val="28"/>
        </w:rPr>
        <w:t xml:space="preserve">
      11.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12"/>
    <w:bookmarkStart w:name="z6687" w:id="913"/>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913"/>
    <w:bookmarkStart w:name="z6688" w:id="914"/>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статье 73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14"/>
    <w:bookmarkStart w:name="z6689" w:id="91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15"/>
    <w:bookmarkStart w:name="z6690" w:id="91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916"/>
    <w:bookmarkStart w:name="z6691" w:id="917"/>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917"/>
    <w:bookmarkStart w:name="z6692" w:id="918"/>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918"/>
    <w:bookmarkStart w:name="z6693" w:id="919"/>
    <w:p>
      <w:pPr>
        <w:spacing w:after="0"/>
        <w:ind w:left="0"/>
        <w:jc w:val="both"/>
      </w:pPr>
      <w:r>
        <w:rPr>
          <w:rFonts w:ascii="Times New Roman"/>
          <w:b w:val="false"/>
          <w:i w:val="false"/>
          <w:color w:val="000000"/>
          <w:sz w:val="28"/>
        </w:rPr>
        <w:t>
      12. О результате оказания государственной услуги выдается уведомление по форме согласно приложению 5 к настоящим Правилам.</w:t>
      </w:r>
    </w:p>
    <w:bookmarkEnd w:id="919"/>
    <w:bookmarkStart w:name="z6694" w:id="920"/>
    <w:p>
      <w:pPr>
        <w:spacing w:after="0"/>
        <w:ind w:left="0"/>
        <w:jc w:val="both"/>
      </w:pPr>
      <w:r>
        <w:rPr>
          <w:rFonts w:ascii="Times New Roman"/>
          <w:b w:val="false"/>
          <w:i w:val="false"/>
          <w:color w:val="000000"/>
          <w:sz w:val="28"/>
        </w:rPr>
        <w:t>
      13.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920"/>
    <w:bookmarkStart w:name="z6695" w:id="921"/>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921"/>
    <w:bookmarkStart w:name="z6696" w:id="92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922"/>
    <w:bookmarkStart w:name="z6697" w:id="92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923"/>
    <w:bookmarkStart w:name="z6698" w:id="924"/>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924"/>
    <w:bookmarkStart w:name="z6699" w:id="925"/>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25"/>
    <w:bookmarkStart w:name="z6700" w:id="92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26"/>
    <w:bookmarkStart w:name="z6701" w:id="927"/>
    <w:p>
      <w:pPr>
        <w:spacing w:after="0"/>
        <w:ind w:left="0"/>
        <w:jc w:val="both"/>
      </w:pPr>
      <w:r>
        <w:rPr>
          <w:rFonts w:ascii="Times New Roman"/>
          <w:b w:val="false"/>
          <w:i w:val="false"/>
          <w:color w:val="000000"/>
          <w:sz w:val="28"/>
        </w:rPr>
        <w:t>
      Жалоба заявителя, поступившая в адрес отдела занятости и Госкорпорации, не позднее трех рабочих дней со дня поступления и административное дело направляется в орган, рассматривающий жалобу.</w:t>
      </w:r>
    </w:p>
    <w:bookmarkEnd w:id="927"/>
    <w:bookmarkStart w:name="z6702" w:id="928"/>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28"/>
    <w:bookmarkStart w:name="z6703" w:id="929"/>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929"/>
    <w:bookmarkStart w:name="z6704" w:id="930"/>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30"/>
    <w:bookmarkStart w:name="z6705" w:id="931"/>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31"/>
    <w:bookmarkStart w:name="z6706" w:id="93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932"/>
    <w:bookmarkStart w:name="z6707" w:id="933"/>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933"/>
    <w:bookmarkStart w:name="z6708" w:id="934"/>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услуг специалиста жестового языка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934"/>
    <w:bookmarkStart w:name="z6709" w:id="935"/>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935"/>
    <w:bookmarkStart w:name="z6710" w:id="936"/>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936"/>
    <w:bookmarkStart w:name="z6711" w:id="937"/>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специалиста жестового языка через проактивную услугу считается день получения согласия на оформление документов на предоставление данной услуги.</w:t>
      </w:r>
    </w:p>
    <w:bookmarkEnd w:id="937"/>
    <w:bookmarkStart w:name="z6712" w:id="938"/>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938"/>
    <w:bookmarkStart w:name="z6713" w:id="939"/>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939"/>
    <w:bookmarkStart w:name="z6714" w:id="940"/>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специалиста жестового языка посредством смс-уведомления на абонентский номер.</w:t>
      </w:r>
    </w:p>
    <w:bookmarkEnd w:id="940"/>
    <w:bookmarkStart w:name="z6715" w:id="941"/>
    <w:p>
      <w:pPr>
        <w:spacing w:after="0"/>
        <w:ind w:left="0"/>
        <w:jc w:val="both"/>
      </w:pPr>
      <w:r>
        <w:rPr>
          <w:rFonts w:ascii="Times New Roman"/>
          <w:b w:val="false"/>
          <w:i w:val="false"/>
          <w:color w:val="000000"/>
          <w:sz w:val="28"/>
        </w:rPr>
        <w:t xml:space="preserve">
      19. В электронном журнале смс-уведомлений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941"/>
    <w:bookmarkStart w:name="z6716" w:id="942"/>
    <w:p>
      <w:pPr>
        <w:spacing w:after="0"/>
        <w:ind w:left="0"/>
        <w:jc w:val="both"/>
      </w:pPr>
      <w:r>
        <w:rPr>
          <w:rFonts w:ascii="Times New Roman"/>
          <w:b w:val="false"/>
          <w:i w:val="false"/>
          <w:color w:val="000000"/>
          <w:sz w:val="28"/>
        </w:rPr>
        <w:t>
      20. При оформлении документов для предоставления услуг специалиста жестового языка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942"/>
    <w:bookmarkStart w:name="z6717" w:id="943"/>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w:t>
      </w:r>
    </w:p>
    <w:bookmarkEnd w:id="943"/>
    <w:bookmarkStart w:name="z6718" w:id="944"/>
    <w:p>
      <w:pPr>
        <w:spacing w:after="0"/>
        <w:ind w:left="0"/>
        <w:jc w:val="both"/>
      </w:pPr>
      <w:r>
        <w:rPr>
          <w:rFonts w:ascii="Times New Roman"/>
          <w:b w:val="false"/>
          <w:i w:val="false"/>
          <w:color w:val="000000"/>
          <w:sz w:val="28"/>
        </w:rPr>
        <w:t xml:space="preserve">
      21.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4"/>
    <w:bookmarkStart w:name="z6719" w:id="945"/>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945"/>
    <w:bookmarkStart w:name="z6720" w:id="946"/>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946"/>
    <w:bookmarkStart w:name="z6721" w:id="947"/>
    <w:p>
      <w:pPr>
        <w:spacing w:after="0"/>
        <w:ind w:left="0"/>
        <w:jc w:val="both"/>
      </w:pPr>
      <w:r>
        <w:rPr>
          <w:rFonts w:ascii="Times New Roman"/>
          <w:b w:val="false"/>
          <w:i w:val="false"/>
          <w:color w:val="000000"/>
          <w:sz w:val="28"/>
        </w:rPr>
        <w:t>
      2) об установлении инвалидности;</w:t>
      </w:r>
    </w:p>
    <w:bookmarkEnd w:id="947"/>
    <w:bookmarkStart w:name="z6722" w:id="948"/>
    <w:p>
      <w:pPr>
        <w:spacing w:after="0"/>
        <w:ind w:left="0"/>
        <w:jc w:val="both"/>
      </w:pPr>
      <w:r>
        <w:rPr>
          <w:rFonts w:ascii="Times New Roman"/>
          <w:b w:val="false"/>
          <w:i w:val="false"/>
          <w:color w:val="000000"/>
          <w:sz w:val="28"/>
        </w:rPr>
        <w:t>
      3) о разработанных мероприятиях в ИПАР.</w:t>
      </w:r>
    </w:p>
    <w:bookmarkEnd w:id="948"/>
    <w:bookmarkStart w:name="z6723" w:id="949"/>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49"/>
    <w:bookmarkStart w:name="z6724" w:id="950"/>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950"/>
    <w:bookmarkStart w:name="z6725" w:id="951"/>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электронной цифровой подписью (далее – ЭЦП) уполномоченного лица.</w:t>
      </w:r>
    </w:p>
    <w:bookmarkEnd w:id="951"/>
    <w:bookmarkStart w:name="z6726" w:id="952"/>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52"/>
    <w:bookmarkStart w:name="z6727" w:id="953"/>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53"/>
    <w:bookmarkStart w:name="z6728" w:id="95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54"/>
    <w:bookmarkStart w:name="z6729" w:id="955"/>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55"/>
    <w:bookmarkStart w:name="z6730" w:id="956"/>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56"/>
    <w:bookmarkStart w:name="z6731" w:id="957"/>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57"/>
    <w:bookmarkStart w:name="z6732" w:id="958"/>
    <w:p>
      <w:pPr>
        <w:spacing w:after="0"/>
        <w:ind w:left="0"/>
        <w:jc w:val="left"/>
      </w:pPr>
      <w:r>
        <w:rPr>
          <w:rFonts w:ascii="Times New Roman"/>
          <w:b/>
          <w:i w:val="false"/>
          <w:color w:val="000000"/>
        </w:rPr>
        <w:t xml:space="preserve"> Глава 3. Порядок предоставления услуг специалиста жестового языка</w:t>
      </w:r>
    </w:p>
    <w:bookmarkEnd w:id="958"/>
    <w:bookmarkStart w:name="z6733" w:id="959"/>
    <w:p>
      <w:pPr>
        <w:spacing w:after="0"/>
        <w:ind w:left="0"/>
        <w:jc w:val="both"/>
      </w:pPr>
      <w:r>
        <w:rPr>
          <w:rFonts w:ascii="Times New Roman"/>
          <w:b w:val="false"/>
          <w:i w:val="false"/>
          <w:color w:val="000000"/>
          <w:sz w:val="28"/>
        </w:rPr>
        <w:t>
      26. Предоставление услуг специалиста жестового языка не более шестидесяти часов в год осуществляется через портал или государственные закупки.</w:t>
      </w:r>
    </w:p>
    <w:bookmarkEnd w:id="959"/>
    <w:bookmarkStart w:name="z6734" w:id="960"/>
    <w:p>
      <w:pPr>
        <w:spacing w:after="0"/>
        <w:ind w:left="0"/>
        <w:jc w:val="both"/>
      </w:pPr>
      <w:r>
        <w:rPr>
          <w:rFonts w:ascii="Times New Roman"/>
          <w:b w:val="false"/>
          <w:i w:val="false"/>
          <w:color w:val="000000"/>
          <w:sz w:val="28"/>
        </w:rPr>
        <w:t>
      27. Обеспечение услугами специалиста жестового языка приостанавливается на период нахождения лица с инвалидностью на полном государственном обеспечении.</w:t>
      </w:r>
    </w:p>
    <w:bookmarkEnd w:id="960"/>
    <w:bookmarkStart w:name="z6735" w:id="961"/>
    <w:p>
      <w:pPr>
        <w:spacing w:after="0"/>
        <w:ind w:left="0"/>
        <w:jc w:val="left"/>
      </w:pPr>
      <w:r>
        <w:rPr>
          <w:rFonts w:ascii="Times New Roman"/>
          <w:b/>
          <w:i w:val="false"/>
          <w:color w:val="000000"/>
        </w:rPr>
        <w:t xml:space="preserve"> Параграф 1. Порядок предоставления услуг специалиста жестового языка через портал</w:t>
      </w:r>
    </w:p>
    <w:bookmarkEnd w:id="961"/>
    <w:bookmarkStart w:name="z6736" w:id="962"/>
    <w:p>
      <w:pPr>
        <w:spacing w:after="0"/>
        <w:ind w:left="0"/>
        <w:jc w:val="both"/>
      </w:pPr>
      <w:r>
        <w:rPr>
          <w:rFonts w:ascii="Times New Roman"/>
          <w:b w:val="false"/>
          <w:i w:val="false"/>
          <w:color w:val="000000"/>
          <w:sz w:val="28"/>
        </w:rPr>
        <w:t xml:space="preserve">
      28. После регистрации в AИС "Е-Собес" заявления на предоставление социальных услуг специалиста жестового языка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ИПАР лица с инвалидностью в порядке очередности передаются из AИС "Е-Собес" на портал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962"/>
    <w:bookmarkStart w:name="z6737" w:id="963"/>
    <w:p>
      <w:pPr>
        <w:spacing w:after="0"/>
        <w:ind w:left="0"/>
        <w:jc w:val="both"/>
      </w:pPr>
      <w:r>
        <w:rPr>
          <w:rFonts w:ascii="Times New Roman"/>
          <w:b w:val="false"/>
          <w:i w:val="false"/>
          <w:color w:val="000000"/>
          <w:sz w:val="28"/>
        </w:rPr>
        <w:t>
      Данные ИПАР включают объем предоставляемых услуг специалиста жестового языка из расчета шестьдесят часов в год.</w:t>
      </w:r>
    </w:p>
    <w:bookmarkEnd w:id="963"/>
    <w:bookmarkStart w:name="z6738" w:id="964"/>
    <w:p>
      <w:pPr>
        <w:spacing w:after="0"/>
        <w:ind w:left="0"/>
        <w:jc w:val="both"/>
      </w:pPr>
      <w:r>
        <w:rPr>
          <w:rFonts w:ascii="Times New Roman"/>
          <w:b w:val="false"/>
          <w:i w:val="false"/>
          <w:color w:val="000000"/>
          <w:sz w:val="28"/>
        </w:rPr>
        <w:t>
      Объем предоставляемых услуг специалиста жестового языка направляется специалистами горуправления, отдела занятости из AИС "Е-Собес" на портал до конца текущего года, или до окончания периода инвалидности, с учетом данных модуля "Планирование мероприятий".</w:t>
      </w:r>
    </w:p>
    <w:bookmarkEnd w:id="964"/>
    <w:bookmarkStart w:name="z6739" w:id="965"/>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специалиста жестового языка (далее – поставщик) на портале.</w:t>
      </w:r>
    </w:p>
    <w:bookmarkEnd w:id="965"/>
    <w:bookmarkStart w:name="z6740" w:id="966"/>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966"/>
    <w:bookmarkStart w:name="z6741" w:id="967"/>
    <w:p>
      <w:pPr>
        <w:spacing w:after="0"/>
        <w:ind w:left="0"/>
        <w:jc w:val="both"/>
      </w:pPr>
      <w:r>
        <w:rPr>
          <w:rFonts w:ascii="Times New Roman"/>
          <w:b w:val="false"/>
          <w:i w:val="false"/>
          <w:color w:val="000000"/>
          <w:sz w:val="28"/>
        </w:rPr>
        <w:t>
      31. Получатель при выборе на портале поставщика выбирает формат оказания услуги: очно (путем личного присутствия специалиста жестового языка в месте оказания услуги) или дистанционно (с использованием интернет-технологий, позволяющих предоставлять услуги жестового языка онлайн в режиме реального времени (онлайн).</w:t>
      </w:r>
    </w:p>
    <w:bookmarkEnd w:id="967"/>
    <w:bookmarkStart w:name="z6742" w:id="968"/>
    <w:p>
      <w:pPr>
        <w:spacing w:after="0"/>
        <w:ind w:left="0"/>
        <w:jc w:val="both"/>
      </w:pPr>
      <w:r>
        <w:rPr>
          <w:rFonts w:ascii="Times New Roman"/>
          <w:b w:val="false"/>
          <w:i w:val="false"/>
          <w:color w:val="000000"/>
          <w:sz w:val="28"/>
        </w:rPr>
        <w:t>
      32.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968"/>
    <w:bookmarkStart w:name="z6743" w:id="969"/>
    <w:p>
      <w:pPr>
        <w:spacing w:after="0"/>
        <w:ind w:left="0"/>
        <w:jc w:val="both"/>
      </w:pPr>
      <w:r>
        <w:rPr>
          <w:rFonts w:ascii="Times New Roman"/>
          <w:b w:val="false"/>
          <w:i w:val="false"/>
          <w:color w:val="000000"/>
          <w:sz w:val="28"/>
        </w:rPr>
        <w:t>
      33.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течении следующего месяца.</w:t>
      </w:r>
    </w:p>
    <w:bookmarkEnd w:id="969"/>
    <w:bookmarkStart w:name="z6744" w:id="970"/>
    <w:p>
      <w:pPr>
        <w:spacing w:after="0"/>
        <w:ind w:left="0"/>
        <w:jc w:val="both"/>
      </w:pPr>
      <w:r>
        <w:rPr>
          <w:rFonts w:ascii="Times New Roman"/>
          <w:b w:val="false"/>
          <w:i w:val="false"/>
          <w:color w:val="000000"/>
          <w:sz w:val="28"/>
        </w:rPr>
        <w:t>
      34. По истечении двух месяцев со дня передачи данных ИПАР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 – Собес", после чего заявитель с учетом очередности в AИС "Е – Собес" выбирает поставщика на портале.</w:t>
      </w:r>
    </w:p>
    <w:bookmarkEnd w:id="970"/>
    <w:bookmarkStart w:name="z6745" w:id="971"/>
    <w:p>
      <w:pPr>
        <w:spacing w:after="0"/>
        <w:ind w:left="0"/>
        <w:jc w:val="both"/>
      </w:pPr>
      <w:r>
        <w:rPr>
          <w:rFonts w:ascii="Times New Roman"/>
          <w:b w:val="false"/>
          <w:i w:val="false"/>
          <w:color w:val="000000"/>
          <w:sz w:val="28"/>
        </w:rPr>
        <w:t xml:space="preserve">
      35.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971"/>
    <w:bookmarkStart w:name="z6746" w:id="972"/>
    <w:p>
      <w:pPr>
        <w:spacing w:after="0"/>
        <w:ind w:left="0"/>
        <w:jc w:val="both"/>
      </w:pPr>
      <w:r>
        <w:rPr>
          <w:rFonts w:ascii="Times New Roman"/>
          <w:b w:val="false"/>
          <w:i w:val="false"/>
          <w:color w:val="000000"/>
          <w:sz w:val="28"/>
        </w:rPr>
        <w:t xml:space="preserve">
      36. Заявитель на портале оформляет и направляет поставщику заказ услуги специалиста жестового языка,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972"/>
    <w:bookmarkStart w:name="z6747" w:id="973"/>
    <w:p>
      <w:pPr>
        <w:spacing w:after="0"/>
        <w:ind w:left="0"/>
        <w:jc w:val="both"/>
      </w:pPr>
      <w:r>
        <w:rPr>
          <w:rFonts w:ascii="Times New Roman"/>
          <w:b w:val="false"/>
          <w:i w:val="false"/>
          <w:color w:val="000000"/>
          <w:sz w:val="28"/>
        </w:rPr>
        <w:t>
      37. Поставщик в течение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в предоставлении услуг специалиста жестового языка с указанием следующих причин отказа:</w:t>
      </w:r>
    </w:p>
    <w:bookmarkEnd w:id="973"/>
    <w:bookmarkStart w:name="z6748" w:id="974"/>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974"/>
    <w:bookmarkStart w:name="z6749" w:id="975"/>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975"/>
    <w:bookmarkStart w:name="z6750" w:id="976"/>
    <w:p>
      <w:pPr>
        <w:spacing w:after="0"/>
        <w:ind w:left="0"/>
        <w:jc w:val="both"/>
      </w:pPr>
      <w:r>
        <w:rPr>
          <w:rFonts w:ascii="Times New Roman"/>
          <w:b w:val="false"/>
          <w:i w:val="false"/>
          <w:color w:val="000000"/>
          <w:sz w:val="28"/>
        </w:rPr>
        <w:t>
      услуга в месте проживания получателя не оказывается;</w:t>
      </w:r>
    </w:p>
    <w:bookmarkEnd w:id="976"/>
    <w:bookmarkStart w:name="z6751" w:id="977"/>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подтверждаются письменными показаниями свидетелей;</w:t>
      </w:r>
    </w:p>
    <w:bookmarkEnd w:id="977"/>
    <w:bookmarkStart w:name="z6752" w:id="978"/>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978"/>
    <w:bookmarkStart w:name="z6753" w:id="979"/>
    <w:p>
      <w:pPr>
        <w:spacing w:after="0"/>
        <w:ind w:left="0"/>
        <w:jc w:val="both"/>
      </w:pPr>
      <w:r>
        <w:rPr>
          <w:rFonts w:ascii="Times New Roman"/>
          <w:b w:val="false"/>
          <w:i w:val="false"/>
          <w:color w:val="000000"/>
          <w:sz w:val="28"/>
        </w:rPr>
        <w:t>
      38.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специалистом жестового языка.</w:t>
      </w:r>
    </w:p>
    <w:bookmarkEnd w:id="979"/>
    <w:bookmarkStart w:name="z6754" w:id="980"/>
    <w:p>
      <w:pPr>
        <w:spacing w:after="0"/>
        <w:ind w:left="0"/>
        <w:jc w:val="both"/>
      </w:pPr>
      <w:r>
        <w:rPr>
          <w:rFonts w:ascii="Times New Roman"/>
          <w:b w:val="false"/>
          <w:i w:val="false"/>
          <w:color w:val="000000"/>
          <w:sz w:val="28"/>
        </w:rPr>
        <w:t>
      При повторном освидетельствовании (переосвидетельствовании) лица с инвалидностью, получающего услуги специалиста жестового языка, поставщик осуществляет записи в журнале учета оказанных услуг до даты повторного освидетельствования (переосвидетельствования) – закрытия ИПАР.</w:t>
      </w:r>
    </w:p>
    <w:bookmarkEnd w:id="980"/>
    <w:bookmarkStart w:name="z6755" w:id="981"/>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981"/>
    <w:bookmarkStart w:name="z6756" w:id="982"/>
    <w:p>
      <w:pPr>
        <w:spacing w:after="0"/>
        <w:ind w:left="0"/>
        <w:jc w:val="both"/>
      </w:pPr>
      <w:r>
        <w:rPr>
          <w:rFonts w:ascii="Times New Roman"/>
          <w:b w:val="false"/>
          <w:i w:val="false"/>
          <w:color w:val="000000"/>
          <w:sz w:val="28"/>
        </w:rPr>
        <w:t>
      39. Услуги специалиста жестового языка предоставляются на срок реализации мероприятия ИПАР.</w:t>
      </w:r>
    </w:p>
    <w:bookmarkEnd w:id="982"/>
    <w:bookmarkStart w:name="z6757" w:id="983"/>
    <w:p>
      <w:pPr>
        <w:spacing w:after="0"/>
        <w:ind w:left="0"/>
        <w:jc w:val="both"/>
      </w:pPr>
      <w:r>
        <w:rPr>
          <w:rFonts w:ascii="Times New Roman"/>
          <w:b w:val="false"/>
          <w:i w:val="false"/>
          <w:color w:val="000000"/>
          <w:sz w:val="28"/>
        </w:rPr>
        <w:t>
      Получатель отказывается от дальнейшего предоставления услуг специалиста жестового языка выбранным им поставщиком с указанием следующих причин отказа:</w:t>
      </w:r>
    </w:p>
    <w:bookmarkEnd w:id="983"/>
    <w:bookmarkStart w:name="z6758" w:id="984"/>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984"/>
    <w:bookmarkStart w:name="z6759" w:id="985"/>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985"/>
    <w:bookmarkStart w:name="z6760" w:id="986"/>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986"/>
    <w:bookmarkStart w:name="z6761" w:id="987"/>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987"/>
    <w:bookmarkStart w:name="z6762" w:id="988"/>
    <w:p>
      <w:pPr>
        <w:spacing w:after="0"/>
        <w:ind w:left="0"/>
        <w:jc w:val="both"/>
      </w:pPr>
      <w:r>
        <w:rPr>
          <w:rFonts w:ascii="Times New Roman"/>
          <w:b w:val="false"/>
          <w:i w:val="false"/>
          <w:color w:val="000000"/>
          <w:sz w:val="28"/>
        </w:rPr>
        <w:t>
      переезд на другое место жительства.</w:t>
      </w:r>
    </w:p>
    <w:bookmarkEnd w:id="988"/>
    <w:bookmarkStart w:name="z6763" w:id="989"/>
    <w:p>
      <w:pPr>
        <w:spacing w:after="0"/>
        <w:ind w:left="0"/>
        <w:jc w:val="both"/>
      </w:pPr>
      <w:r>
        <w:rPr>
          <w:rFonts w:ascii="Times New Roman"/>
          <w:b w:val="false"/>
          <w:i w:val="false"/>
          <w:color w:val="000000"/>
          <w:sz w:val="28"/>
        </w:rPr>
        <w:t>
      Поставщик отказывается от дальнейшего предоставления услуг специалиста жестового языка с указанием следующих причин отказа:</w:t>
      </w:r>
    </w:p>
    <w:bookmarkEnd w:id="989"/>
    <w:bookmarkStart w:name="z6764" w:id="990"/>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990"/>
    <w:bookmarkStart w:name="z6765" w:id="991"/>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991"/>
    <w:bookmarkStart w:name="z6766" w:id="992"/>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992"/>
    <w:bookmarkStart w:name="z6767" w:id="993"/>
    <w:p>
      <w:pPr>
        <w:spacing w:after="0"/>
        <w:ind w:left="0"/>
        <w:jc w:val="left"/>
      </w:pPr>
      <w:r>
        <w:rPr>
          <w:rFonts w:ascii="Times New Roman"/>
          <w:b/>
          <w:i w:val="false"/>
          <w:color w:val="000000"/>
        </w:rPr>
        <w:t xml:space="preserve"> Параграф 2. Порядок предоставления услуг специалиста жестового языка в соответствии с законодательством Республики Казахстан о государственных закупках</w:t>
      </w:r>
    </w:p>
    <w:bookmarkEnd w:id="993"/>
    <w:bookmarkStart w:name="z6768" w:id="994"/>
    <w:p>
      <w:pPr>
        <w:spacing w:after="0"/>
        <w:ind w:left="0"/>
        <w:jc w:val="both"/>
      </w:pPr>
      <w:r>
        <w:rPr>
          <w:rFonts w:ascii="Times New Roman"/>
          <w:b w:val="false"/>
          <w:i w:val="false"/>
          <w:color w:val="000000"/>
          <w:sz w:val="28"/>
        </w:rPr>
        <w:t xml:space="preserve">
      40. Приобретение услуг специалиста жестового языка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994"/>
    <w:bookmarkStart w:name="z6769" w:id="995"/>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995"/>
    <w:bookmarkStart w:name="z6770" w:id="996"/>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996"/>
    <w:bookmarkStart w:name="z6771" w:id="997"/>
    <w:p>
      <w:pPr>
        <w:spacing w:after="0"/>
        <w:ind w:left="0"/>
        <w:jc w:val="both"/>
      </w:pPr>
      <w:r>
        <w:rPr>
          <w:rFonts w:ascii="Times New Roman"/>
          <w:b w:val="false"/>
          <w:i w:val="false"/>
          <w:color w:val="000000"/>
          <w:sz w:val="28"/>
        </w:rPr>
        <w:t>
      3) наличия заявления лица с инвалидностью об отказе приобретения услуг специалиста жестового языка через портал.</w:t>
      </w:r>
    </w:p>
    <w:bookmarkEnd w:id="997"/>
    <w:bookmarkStart w:name="z6772" w:id="998"/>
    <w:p>
      <w:pPr>
        <w:spacing w:after="0"/>
        <w:ind w:left="0"/>
        <w:jc w:val="left"/>
      </w:pPr>
      <w:r>
        <w:rPr>
          <w:rFonts w:ascii="Times New Roman"/>
          <w:b/>
          <w:i w:val="false"/>
          <w:color w:val="000000"/>
        </w:rPr>
        <w:t xml:space="preserve"> Параграф 3. Порядок оплаты услуг специалиста жестового языка</w:t>
      </w:r>
    </w:p>
    <w:bookmarkEnd w:id="998"/>
    <w:bookmarkStart w:name="z6773" w:id="999"/>
    <w:p>
      <w:pPr>
        <w:spacing w:after="0"/>
        <w:ind w:left="0"/>
        <w:jc w:val="both"/>
      </w:pPr>
      <w:r>
        <w:rPr>
          <w:rFonts w:ascii="Times New Roman"/>
          <w:b w:val="false"/>
          <w:i w:val="false"/>
          <w:color w:val="000000"/>
          <w:sz w:val="28"/>
        </w:rPr>
        <w:t xml:space="preserve">
      41. Оплата услуг специалиста жестового языка в час осуществляется из расчета 2,1 месячного расчетного показателя, установленного Законом о республиканском бюджете на соответствующий финансовый год, но не более шестидесяти часов в год на одного лица с инвалидностью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Закона.</w:t>
      </w:r>
    </w:p>
    <w:bookmarkEnd w:id="999"/>
    <w:bookmarkStart w:name="z6774" w:id="1000"/>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лицом с инвалидностью за счет собственных средств.</w:t>
      </w:r>
    </w:p>
    <w:bookmarkEnd w:id="1000"/>
    <w:bookmarkStart w:name="z6775" w:id="1001"/>
    <w:p>
      <w:pPr>
        <w:spacing w:after="0"/>
        <w:ind w:left="0"/>
        <w:jc w:val="both"/>
      </w:pPr>
      <w:r>
        <w:rPr>
          <w:rFonts w:ascii="Times New Roman"/>
          <w:b w:val="false"/>
          <w:i w:val="false"/>
          <w:color w:val="000000"/>
          <w:sz w:val="28"/>
        </w:rPr>
        <w:t xml:space="preserve">
      42. Возмещение гарантированной суммы за услуги специалиста жестового языка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1001"/>
    <w:bookmarkStart w:name="z6776" w:id="1002"/>
    <w:p>
      <w:pPr>
        <w:spacing w:after="0"/>
        <w:ind w:left="0"/>
        <w:jc w:val="both"/>
      </w:pPr>
      <w:r>
        <w:rPr>
          <w:rFonts w:ascii="Times New Roman"/>
          <w:b w:val="false"/>
          <w:i w:val="false"/>
          <w:color w:val="000000"/>
          <w:sz w:val="28"/>
        </w:rPr>
        <w:t xml:space="preserve">
      43. Оплата услуг специалиста жестового языка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с приложением листа оказания социальных услуг специалиста жестового языка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документы на оплату).</w:t>
      </w:r>
    </w:p>
    <w:bookmarkEnd w:id="1002"/>
    <w:bookmarkStart w:name="z6777" w:id="1003"/>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лицом с инвалидностью уведомления поставщика о принятии заказа.</w:t>
      </w:r>
    </w:p>
    <w:bookmarkEnd w:id="1003"/>
    <w:bookmarkStart w:name="z6778" w:id="1004"/>
    <w:p>
      <w:pPr>
        <w:spacing w:after="0"/>
        <w:ind w:left="0"/>
        <w:jc w:val="both"/>
      </w:pPr>
      <w:r>
        <w:rPr>
          <w:rFonts w:ascii="Times New Roman"/>
          <w:b w:val="false"/>
          <w:i w:val="false"/>
          <w:color w:val="000000"/>
          <w:sz w:val="28"/>
        </w:rPr>
        <w:t>
      В случае наступления смерти лица с инвалидностью документы на оплату предоставляются поставщиком в течении месяца со дня смерти, без подписи лица с инвалидностью.</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жестового языка для лиц</w:t>
            </w:r>
            <w:r>
              <w:br/>
            </w:r>
            <w:r>
              <w:rPr>
                <w:rFonts w:ascii="Times New Roman"/>
                <w:b w:val="false"/>
                <w:i w:val="false"/>
                <w:color w:val="000000"/>
                <w:sz w:val="20"/>
              </w:rPr>
              <w:t xml:space="preserve">с 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bl>
    <w:bookmarkStart w:name="z6780" w:id="1005"/>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специалиста жестового языка</w:t>
      </w:r>
    </w:p>
    <w:bookmarkEnd w:id="1005"/>
    <w:bookmarkStart w:name="z6781" w:id="1006"/>
    <w:p>
      <w:pPr>
        <w:spacing w:after="0"/>
        <w:ind w:left="0"/>
        <w:jc w:val="both"/>
      </w:pPr>
      <w:r>
        <w:rPr>
          <w:rFonts w:ascii="Times New Roman"/>
          <w:b w:val="false"/>
          <w:i w:val="false"/>
          <w:color w:val="000000"/>
          <w:sz w:val="28"/>
        </w:rPr>
        <w:t>
      1. Медицинскими показаниями к предоставлению социальных услуг специалиста жестового языка лицу с инвалидностью, владеющему навыками жестового языка, являются:</w:t>
      </w:r>
    </w:p>
    <w:bookmarkEnd w:id="1006"/>
    <w:bookmarkStart w:name="z6782" w:id="1007"/>
    <w:p>
      <w:pPr>
        <w:spacing w:after="0"/>
        <w:ind w:left="0"/>
        <w:jc w:val="both"/>
      </w:pPr>
      <w:r>
        <w:rPr>
          <w:rFonts w:ascii="Times New Roman"/>
          <w:b w:val="false"/>
          <w:i w:val="false"/>
          <w:color w:val="000000"/>
          <w:sz w:val="28"/>
        </w:rPr>
        <w:t>
      1) глухонемота;</w:t>
      </w:r>
    </w:p>
    <w:bookmarkEnd w:id="1007"/>
    <w:bookmarkStart w:name="z6783" w:id="1008"/>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1008"/>
    <w:bookmarkStart w:name="z6784" w:id="1009"/>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009"/>
    <w:bookmarkStart w:name="z6785" w:id="1010"/>
    <w:p>
      <w:pPr>
        <w:spacing w:after="0"/>
        <w:ind w:left="0"/>
        <w:jc w:val="both"/>
      </w:pPr>
      <w:r>
        <w:rPr>
          <w:rFonts w:ascii="Times New Roman"/>
          <w:b w:val="false"/>
          <w:i w:val="false"/>
          <w:color w:val="000000"/>
          <w:sz w:val="28"/>
        </w:rPr>
        <w:t>
      4) моторная афазия;</w:t>
      </w:r>
    </w:p>
    <w:bookmarkEnd w:id="1010"/>
    <w:bookmarkStart w:name="z6786" w:id="1011"/>
    <w:p>
      <w:pPr>
        <w:spacing w:after="0"/>
        <w:ind w:left="0"/>
        <w:jc w:val="both"/>
      </w:pPr>
      <w:r>
        <w:rPr>
          <w:rFonts w:ascii="Times New Roman"/>
          <w:b w:val="false"/>
          <w:i w:val="false"/>
          <w:color w:val="000000"/>
          <w:sz w:val="28"/>
        </w:rPr>
        <w:t>
      5) отсутствие гортани.</w:t>
      </w:r>
    </w:p>
    <w:bookmarkEnd w:id="1011"/>
    <w:bookmarkStart w:name="z6787" w:id="1012"/>
    <w:p>
      <w:pPr>
        <w:spacing w:after="0"/>
        <w:ind w:left="0"/>
        <w:jc w:val="both"/>
      </w:pPr>
      <w:r>
        <w:rPr>
          <w:rFonts w:ascii="Times New Roman"/>
          <w:b w:val="false"/>
          <w:i w:val="false"/>
          <w:color w:val="000000"/>
          <w:sz w:val="28"/>
        </w:rPr>
        <w:t>
      2. Медицинскими противопоказаниями к предоставлению лицам с инвалидностью социальных услуг специалиста жестового языка являются следующие заболевания, требующие лечения в специализированных медицинских организациях:</w:t>
      </w:r>
    </w:p>
    <w:bookmarkEnd w:id="1012"/>
    <w:bookmarkStart w:name="z6788" w:id="1013"/>
    <w:p>
      <w:pPr>
        <w:spacing w:after="0"/>
        <w:ind w:left="0"/>
        <w:jc w:val="both"/>
      </w:pPr>
      <w:r>
        <w:rPr>
          <w:rFonts w:ascii="Times New Roman"/>
          <w:b w:val="false"/>
          <w:i w:val="false"/>
          <w:color w:val="000000"/>
          <w:sz w:val="28"/>
        </w:rPr>
        <w:t>
      1) туберкулез с бактериовыделением (БК+);</w:t>
      </w:r>
    </w:p>
    <w:bookmarkEnd w:id="1013"/>
    <w:bookmarkStart w:name="z6789" w:id="1014"/>
    <w:p>
      <w:pPr>
        <w:spacing w:after="0"/>
        <w:ind w:left="0"/>
        <w:jc w:val="both"/>
      </w:pPr>
      <w:r>
        <w:rPr>
          <w:rFonts w:ascii="Times New Roman"/>
          <w:b w:val="false"/>
          <w:i w:val="false"/>
          <w:color w:val="000000"/>
          <w:sz w:val="28"/>
        </w:rPr>
        <w:t>
      2) инфекционные заболевания кожи и волос;</w:t>
      </w:r>
    </w:p>
    <w:bookmarkEnd w:id="1014"/>
    <w:bookmarkStart w:name="z6790" w:id="1015"/>
    <w:p>
      <w:pPr>
        <w:spacing w:after="0"/>
        <w:ind w:left="0"/>
        <w:jc w:val="both"/>
      </w:pPr>
      <w:r>
        <w:rPr>
          <w:rFonts w:ascii="Times New Roman"/>
          <w:b w:val="false"/>
          <w:i w:val="false"/>
          <w:color w:val="000000"/>
          <w:sz w:val="28"/>
        </w:rPr>
        <w:t>
      3) венерические болезни;</w:t>
      </w:r>
    </w:p>
    <w:bookmarkEnd w:id="1015"/>
    <w:bookmarkStart w:name="z6791" w:id="1016"/>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соответствии с индивидуальной</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 xml:space="preserve">реабилитации лица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794" w:id="1017"/>
      <w:r>
        <w:rPr>
          <w:rFonts w:ascii="Times New Roman"/>
          <w:b w:val="false"/>
          <w:i w:val="false"/>
          <w:color w:val="000000"/>
          <w:sz w:val="28"/>
        </w:rPr>
        <w:t>
                                                       Руководителю местного</w:t>
      </w:r>
    </w:p>
    <w:bookmarkEnd w:id="1017"/>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______________________</w:t>
      </w:r>
    </w:p>
    <w:bookmarkStart w:name="z6795" w:id="1018"/>
    <w:p>
      <w:pPr>
        <w:spacing w:after="0"/>
        <w:ind w:left="0"/>
        <w:jc w:val="left"/>
      </w:pPr>
      <w:r>
        <w:rPr>
          <w:rFonts w:ascii="Times New Roman"/>
          <w:b/>
          <w:i w:val="false"/>
          <w:color w:val="000000"/>
        </w:rPr>
        <w:t xml:space="preserve"> Заявление на предоставление социальных услуг специалиста жестового языка</w:t>
      </w:r>
    </w:p>
    <w:bookmarkEnd w:id="1018"/>
    <w:p>
      <w:pPr>
        <w:spacing w:after="0"/>
        <w:ind w:left="0"/>
        <w:jc w:val="both"/>
      </w:pPr>
      <w:bookmarkStart w:name="z6796" w:id="1019"/>
      <w:r>
        <w:rPr>
          <w:rFonts w:ascii="Times New Roman"/>
          <w:b w:val="false"/>
          <w:i w:val="false"/>
          <w:color w:val="000000"/>
          <w:sz w:val="28"/>
        </w:rPr>
        <w:t>
      Фамилия ____________________________________________________________</w:t>
      </w:r>
    </w:p>
    <w:bookmarkEnd w:id="1019"/>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специалиста </w:t>
      </w:r>
    </w:p>
    <w:p>
      <w:pPr>
        <w:spacing w:after="0"/>
        <w:ind w:left="0"/>
        <w:jc w:val="both"/>
      </w:pPr>
      <w:r>
        <w:rPr>
          <w:rFonts w:ascii="Times New Roman"/>
          <w:b w:val="false"/>
          <w:i w:val="false"/>
          <w:color w:val="000000"/>
          <w:sz w:val="28"/>
        </w:rPr>
        <w:t xml:space="preserve">       жестового языка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7" w:id="1020"/>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020"/>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 ____________ 20____ года.</w:t>
      </w:r>
    </w:p>
    <w:p>
      <w:pPr>
        <w:spacing w:after="0"/>
        <w:ind w:left="0"/>
        <w:jc w:val="both"/>
      </w:pPr>
      <w:bookmarkStart w:name="z6798" w:id="1021"/>
      <w:r>
        <w:rPr>
          <w:rFonts w:ascii="Times New Roman"/>
          <w:b w:val="false"/>
          <w:i w:val="false"/>
          <w:color w:val="000000"/>
          <w:sz w:val="28"/>
        </w:rPr>
        <w:t xml:space="preserve">
       - - - - - - - - - - - - - - - - - - - - - - - - - - - - - - - - - - - - - - - - - - - - - - - - - - - - - - - - - - - - - - - </w:t>
      </w:r>
    </w:p>
    <w:bookmarkEnd w:id="1021"/>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жестового языка для лиц</w:t>
            </w:r>
            <w:r>
              <w:br/>
            </w:r>
            <w:r>
              <w:rPr>
                <w:rFonts w:ascii="Times New Roman"/>
                <w:b w:val="false"/>
                <w:i w:val="false"/>
                <w:color w:val="000000"/>
                <w:sz w:val="20"/>
              </w:rPr>
              <w:t xml:space="preserve">с 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102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–Госкорпорация);</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1023"/>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1024"/>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социальных услуг специалиста жестового языка. Госкорпорация информирует заявителя о принятом решении посредством передачи смс-уведомления на абонентский номер заявителя.</w:t>
            </w:r>
          </w:p>
          <w:bookmarkEnd w:id="1024"/>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1025"/>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1026"/>
          <w:p>
            <w:pPr>
              <w:spacing w:after="20"/>
              <w:ind w:left="20"/>
              <w:jc w:val="both"/>
            </w:pPr>
            <w:r>
              <w:rPr>
                <w:rFonts w:ascii="Times New Roman"/>
                <w:b w:val="false"/>
                <w:i w:val="false"/>
                <w:color w:val="000000"/>
                <w:sz w:val="20"/>
              </w:rPr>
              <w:t>
В Госкорпорации, горуправлениях и отделах занятости:</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специалиста жестового языка по форме согласно приложению 2 к Правилам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в случае обращения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102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1028"/>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29" w:id="1029"/>
    <w:p>
      <w:pPr>
        <w:spacing w:after="0"/>
        <w:ind w:left="0"/>
        <w:jc w:val="left"/>
      </w:pPr>
      <w:r>
        <w:rPr>
          <w:rFonts w:ascii="Times New Roman"/>
          <w:b/>
          <w:i w:val="false"/>
          <w:color w:val="000000"/>
        </w:rPr>
        <w:t xml:space="preserve"> Расписка об отказе в приеме документов</w:t>
      </w:r>
    </w:p>
    <w:bookmarkEnd w:id="1029"/>
    <w:p>
      <w:pPr>
        <w:spacing w:after="0"/>
        <w:ind w:left="0"/>
        <w:jc w:val="both"/>
      </w:pPr>
      <w:bookmarkStart w:name="z6830" w:id="1030"/>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03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лиц с инвалидностью услугами специалиста жестового </w:t>
      </w:r>
    </w:p>
    <w:p>
      <w:pPr>
        <w:spacing w:after="0"/>
        <w:ind w:left="0"/>
        <w:jc w:val="both"/>
      </w:pPr>
      <w:r>
        <w:rPr>
          <w:rFonts w:ascii="Times New Roman"/>
          <w:b w:val="false"/>
          <w:i w:val="false"/>
          <w:color w:val="000000"/>
          <w:sz w:val="28"/>
        </w:rPr>
        <w:t xml:space="preserve">       языка для лиц с инвалидностью по слуху" ввиду представления Вами неполного </w:t>
      </w:r>
    </w:p>
    <w:p>
      <w:pPr>
        <w:spacing w:after="0"/>
        <w:ind w:left="0"/>
        <w:jc w:val="both"/>
      </w:pPr>
      <w:r>
        <w:rPr>
          <w:rFonts w:ascii="Times New Roman"/>
          <w:b w:val="false"/>
          <w:i w:val="false"/>
          <w:color w:val="000000"/>
          <w:sz w:val="28"/>
        </w:rPr>
        <w:t xml:space="preserve">       пакета документов согласно перечню, предусмотренному перечнем основных </w:t>
      </w:r>
    </w:p>
    <w:p>
      <w:pPr>
        <w:spacing w:after="0"/>
        <w:ind w:left="0"/>
        <w:jc w:val="both"/>
      </w:pPr>
      <w:r>
        <w:rPr>
          <w:rFonts w:ascii="Times New Roman"/>
          <w:b w:val="false"/>
          <w:i w:val="false"/>
          <w:color w:val="000000"/>
          <w:sz w:val="28"/>
        </w:rPr>
        <w:t xml:space="preserve">       требований к оказанию государственной услуги, и (или) документов с истекшим </w:t>
      </w:r>
    </w:p>
    <w:p>
      <w:pPr>
        <w:spacing w:after="0"/>
        <w:ind w:left="0"/>
        <w:jc w:val="both"/>
      </w:pPr>
      <w:r>
        <w:rPr>
          <w:rFonts w:ascii="Times New Roman"/>
          <w:b w:val="false"/>
          <w:i w:val="false"/>
          <w:color w:val="000000"/>
          <w:sz w:val="28"/>
        </w:rPr>
        <w:t xml:space="preserve">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инвалидностью по слуху в</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реабилитации лица</w:t>
            </w:r>
            <w:r>
              <w:br/>
            </w:r>
            <w:r>
              <w:rPr>
                <w:rFonts w:ascii="Times New Roman"/>
                <w:b w:val="false"/>
                <w:i w:val="false"/>
                <w:color w:val="000000"/>
                <w:sz w:val="20"/>
              </w:rPr>
              <w:t>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3" w:id="1031"/>
    <w:p>
      <w:pPr>
        <w:spacing w:after="0"/>
        <w:ind w:left="0"/>
        <w:jc w:val="left"/>
      </w:pPr>
      <w:r>
        <w:rPr>
          <w:rFonts w:ascii="Times New Roman"/>
          <w:b/>
          <w:i w:val="false"/>
          <w:color w:val="000000"/>
        </w:rPr>
        <w:t xml:space="preserve"> Уведомление</w:t>
      </w:r>
    </w:p>
    <w:bookmarkEnd w:id="1031"/>
    <w:p>
      <w:pPr>
        <w:spacing w:after="0"/>
        <w:ind w:left="0"/>
        <w:jc w:val="both"/>
      </w:pPr>
      <w:bookmarkStart w:name="z6834" w:id="1032"/>
      <w:r>
        <w:rPr>
          <w:rFonts w:ascii="Times New Roman"/>
          <w:b w:val="false"/>
          <w:i w:val="false"/>
          <w:color w:val="000000"/>
          <w:sz w:val="28"/>
        </w:rPr>
        <w:t>
      Фамилия ____________________________________________________________</w:t>
      </w:r>
    </w:p>
    <w:bookmarkEnd w:id="1032"/>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 xml:space="preserve">       специалиста жестового языка.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       Ваш абонентский номер, зарегистрированный в базе мобильных граждан, будет </w:t>
      </w:r>
    </w:p>
    <w:p>
      <w:pPr>
        <w:spacing w:after="0"/>
        <w:ind w:left="0"/>
        <w:jc w:val="both"/>
      </w:pPr>
      <w:r>
        <w:rPr>
          <w:rFonts w:ascii="Times New Roman"/>
          <w:b w:val="false"/>
          <w:i w:val="false"/>
          <w:color w:val="000000"/>
          <w:sz w:val="28"/>
        </w:rPr>
        <w:t xml:space="preserve">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специалиста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инвалидностью по слуху</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8" w:id="1033"/>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санаторно-курортного лечения, кресел-колясок)</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9" w:id="1034"/>
    <w:p>
      <w:pPr>
        <w:spacing w:after="0"/>
        <w:ind w:left="0"/>
        <w:jc w:val="both"/>
      </w:pPr>
      <w:r>
        <w:rPr>
          <w:rFonts w:ascii="Times New Roman"/>
          <w:b w:val="false"/>
          <w:i w:val="false"/>
          <w:color w:val="000000"/>
          <w:sz w:val="28"/>
        </w:rPr>
        <w:t>
      продолжение таблицы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 лиц с</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реабилитации лица</w:t>
            </w:r>
            <w:r>
              <w:br/>
            </w:r>
            <w:r>
              <w:rPr>
                <w:rFonts w:ascii="Times New Roman"/>
                <w:b w:val="false"/>
                <w:i w:val="false"/>
                <w:color w:val="000000"/>
                <w:sz w:val="20"/>
              </w:rPr>
              <w:t>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42" w:id="1035"/>
    <w:p>
      <w:pPr>
        <w:spacing w:after="0"/>
        <w:ind w:left="0"/>
        <w:jc w:val="left"/>
      </w:pPr>
      <w:r>
        <w:rPr>
          <w:rFonts w:ascii="Times New Roman"/>
          <w:b/>
          <w:i w:val="false"/>
          <w:color w:val="000000"/>
        </w:rPr>
        <w:t xml:space="preserve"> Лист оказания социальных услуг специалиста жестового языка </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(при его наличии), телефон заявителя</w:t>
      </w:r>
    </w:p>
    <w:bookmarkEnd w:id="1035"/>
    <w:p>
      <w:pPr>
        <w:spacing w:after="0"/>
        <w:ind w:left="0"/>
        <w:jc w:val="both"/>
      </w:pPr>
      <w:bookmarkStart w:name="z6843" w:id="1036"/>
      <w:r>
        <w:rPr>
          <w:rFonts w:ascii="Times New Roman"/>
          <w:b w:val="false"/>
          <w:i w:val="false"/>
          <w:color w:val="000000"/>
          <w:sz w:val="28"/>
        </w:rPr>
        <w:t>
      проживающего по адресу ______________________________________________</w:t>
      </w:r>
    </w:p>
    <w:bookmarkEnd w:id="1036"/>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44" w:id="1037"/>
      <w:r>
        <w:rPr>
          <w:rFonts w:ascii="Times New Roman"/>
          <w:b w:val="false"/>
          <w:i w:val="false"/>
          <w:color w:val="000000"/>
          <w:sz w:val="28"/>
        </w:rPr>
        <w:t xml:space="preserve">
      ________________________________________________________________________ </w:t>
      </w:r>
    </w:p>
    <w:bookmarkEnd w:id="1037"/>
    <w:p>
      <w:pPr>
        <w:spacing w:after="0"/>
        <w:ind w:left="0"/>
        <w:jc w:val="both"/>
      </w:pPr>
      <w:r>
        <w:rPr>
          <w:rFonts w:ascii="Times New Roman"/>
          <w:b w:val="false"/>
          <w:i w:val="false"/>
          <w:color w:val="000000"/>
          <w:sz w:val="28"/>
        </w:rPr>
        <w:t xml:space="preserve">       Фамилия, имя, отчество (при его наличии), подпись специалиста жестового языка </w:t>
      </w:r>
    </w:p>
    <w:p>
      <w:pPr>
        <w:spacing w:after="0"/>
        <w:ind w:left="0"/>
        <w:jc w:val="both"/>
      </w:pPr>
      <w:r>
        <w:rPr>
          <w:rFonts w:ascii="Times New Roman"/>
          <w:b w:val="false"/>
          <w:i w:val="false"/>
          <w:color w:val="000000"/>
          <w:sz w:val="28"/>
        </w:rPr>
        <w:t xml:space="preserve">       /ЭЦП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Подпись заявителя/ЭЦП (не требуется в случае смерти)</w:t>
      </w:r>
    </w:p>
    <w:p>
      <w:pPr>
        <w:spacing w:after="0"/>
        <w:ind w:left="0"/>
        <w:jc w:val="both"/>
      </w:pPr>
      <w:r>
        <w:rPr>
          <w:rFonts w:ascii="Times New Roman"/>
          <w:b w:val="false"/>
          <w:i w:val="false"/>
          <w:color w:val="000000"/>
          <w:sz w:val="28"/>
        </w:rPr>
        <w:t xml:space="preserve">       Дата "___" 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