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2d4a" w14:textId="3532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регистра электронных информационных ресурсов и информационных систем и депозитария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января 2015 года № 64. Зарегистрирован в Министерстве юстиции Республики Казахстан 27 февраля 2015 года № 10355. Утратил силу приказом Министра по инвестициям и развитию Республики Казахстан от 29 февраля 2016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29.02.2016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2015 года № 64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регистра электронных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ресурсов и информационных систем и депозитария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регистра электронных информационных ресурсов и информационных систем и депозитария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ведения государственного регистра электронных информационных ресурсов и информационных систем (далее - государственный регистр) и депозитария информационных систем, программных продуктов, программных кодов и нормативно-технической документации (далее - депозитарий).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депозитария осуществляется в целях создания единой системы учета, обеспечения замены приобретенного программного продукта в случае его утраты собственником или владельцем, информирования пользователей о программных продуктах и их разработчиках, а также информационного обеспечения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Ведение Государственного регистра обеспечивается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- уполномоченный орган) и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технической службой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Ведение депозитария обеспечивается уполномоченным органом и осуществляется государственной технической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техническая служба обеспечивает организацию технических условий для доступа физических и юридических лиц к общедоступным государственным электронным информационным ресурсам с целью удовлетворения их информационных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техническая служба не может изменять и (или) передавать третьим лицам программные продукты, программные коды и нормативно-техническую документацию, хранимые в депозитарии.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регистра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Государственного регистра включает в себя внесение сведений об электронных информационных ресурсах и информационных системах в Государственный регистр с последующим обновлением данных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Электронные информационные ресурсы и информационные системы, разработанные и созданные за счет частных негосударственных средств, регистрируются в Государственном регистре по инициативе собственников данных информационных ресурсов и информационных систем. Обновление (актуализация) сведений о негосударственных электронных информационных ресурсах и информационных системах производится по инициативе собственников указанных электронных информационных ресурсов и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Собственник или владелец зарегистрированных электронных информационных ресурсов и информационных систем ежегодно, не позднее 30 марта, представляют в уполномоченный орган сообщение об обновлении электронных информационных ресурсов и информационных систем с полным обновленным описанием электронных информационных ресурсов и информационных систем либо об отсутствии обновлений, либо о прекращении их эксплуатации с мотивированным изложением причин прекращения эксплуатации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Уполномоченный орган направляет информацию об обновлениях и (или) прекращении в государственную техническую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Внесение обновленных сведений об электронных информационных ресурсах и информационных системах в Государственный регистр осуществляется в порядке и сроки, которые установлены для регистрации электронных информационных ресурсов и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направляет его (ее) собственнику или владельцу соответствующий официальный запрос о необходимости обновления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сообщения о прекращении эксплуатации электронного информационного ресурса или информационной системы уполномоченный орган в течение пяти рабочих дней осуществляет отзыв свидетельства о регистрации данного электронного информационного ресурса или информационной системы, и государственной технической службой в десятидневный срок обеспечивается внесение соответствующих изменений в Государственный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Государственного регистра об электронных информационных ресурсах и информационных системах в части, не содержащей электронных информационных ресурсов ограниченного доступа, являются общедоступными на размещенном в сети интернет-ресурса «государственный регистр электронных информационных ресурсов и информационных систем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информационные ресурсы и государственные информационные системы подлежат обязательному учету в государственном регистре электронных информационных ресурсов и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ним в Государственный регистр электронных информационных ресурсов и информационных систем предоставляются в течении сорока пяти рабочих дней с момента ввода информационной системы в эксплуатацию.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депозитария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депозитария являются сбор, систематизация, накопление и хранение программных продуктов, программных кодов и нормативно-технической документации и ведение реестра программных продуктов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Информационные системы, программные продукты и программные коды представляются на компакт-дисках в двух экземплярах (оригинал и копия). Нормативно-техническая документация представляется в бумажном виде в двух экземплярах (оригинал и копия), а также в электронном виде на компакт-дисках в двух экземплярах (оригинал и копия).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Программные продукты, программные коды и нормативно-техническая документация информационных систем на хранение в депозитарий предоставляются в течении сорока пяти рабочих дней с момента ввода информационной системы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Собственники или владельцы государственных программных продуктов, программных кодов и нормативно-технической документации, ежегодно не позднее 30 апреля представляют уполномоченному органу полное обновление (актуализацию) всех объектов депонирования в комплектации и количестве, в случае отсутствия изменений полное обновленное (актуализированное) описание объектов депонирования или сообщение о прекращении эксплуатации продукта с кратким изложением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выпуска новой версии (внесения изменений и/или дополнений) объектов депонирования, их собственники или владельцы в течение двадцати рабочих дней после внесения изменений и/или дополнений письменно извещают уполномоченный орган о необходимости уточнения и/или изменения состава либо содержания регистрационных сведений по этим объектам (по форме заявки на депонирование), что является основанием для внесения изменений и (или) дополнений в депозитарий. Обновленным объектам депонирования назначается новый депозитарный номер, устаревшие объекты депонирования не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 снятия программного продукта с эксплуатации или утраты силы нормативно-технической документации, зарегистрированных в депозитарии, собственник или владелец в течение двадцати рабочих дней с момента снятия с эксплуатации программного продукта или утраты силы нормативно-технической документации письменно извещают об этом уполномоченный орган. Уполномоченный орган направляет копию письма в государственную техническую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техническая служба в течение десяти рабочих дней с момента получения такого извещения вносит соответствующие изменения в реестр депонированных программных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непредставления в установленный срок обновленного (актуализированного) описания программных продуктов, программных кодов и нормативно-технической документации уполномоченный орган направляет его владельцу письменное напоминание о необходимости обновления сведений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Хранение объектов производится путем размещения их в специальные ячейки с указанием наименования собственника или владельца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Программные продукты, программные коды и нормативно-техническая документация хранятся в бумажном виде и на компакт-дисках в специально оборудованном помещении, обеспечивающим надлежащую работу при выполнении различных операций, связанных с учетом и хранением материалов и компакт-дисков, обеспечением защиты несанкционированного доступа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техническая служба обеспечивает периодическую проверку компакт-дисков и в соответствии со сроком их хранения осуществляет их перезапись, за исключением случаев, когда собственником или владельцем негосударственного программного продукта не предоставлено право на копирование.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регистра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информационных систем и депозитария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СООБЩЕНИЕ ОБ ОБНОВЛЕНИИ ЭЛЕКТРОННЫХ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ИНФОРМАЦИОННЫХ СИСТЕМ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1. Идентификационные данные базы данных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2. Сведения о владельце базы данных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3. Структурно-содержательная характеристика базы данных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4. Объемно-временная характеристика базы данных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Программно-техническая характеристика базы данных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6. Функционально-эксплуатационная характеристика базы данных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7. Авторско-правовая характеристика базы данных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8. Сведения о финансировании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 Сведения об информационной безопасности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10. Сведения об испытаниях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