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6bfd" w14:textId="d56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4 марта 2014 года № 19-4 "Об утверждении Правил определения размера и порядка оказания жилищной помощи малообеспеченным семьям (гражданам)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декабря 2014 года № 30-5. Зарегистрировано Департаментом юстиции Западно-Казахстанской области 21 января 2015 года № 3777. Утратило силу решением Чингирлауского районного маслихата Западно-Казахстанской области от 11 февраля 2020 года №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4 марта 2014 года № 19-4 "Об 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(зарегистрированное в Реестре государственной регистрации нормативных правовых актов № 3451, опубликованное 19 апреля 2014 года в газете "Серпін")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Чингирлауском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помощь назначается с месяца подачи заявления на текущее полугодие. Месяцем подачи заявления считается месяц подачи заявления со всеми необходимыми документами.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(Б. 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Калмен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Калмен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