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28e1" w14:textId="e192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9 сентября 2014 года № 361. Зарегистрировано Департаментом юстиции Западно-Казахстанской области 18 сентября 2014 года № 3636.</w:t>
      </w:r>
    </w:p>
    <w:p>
      <w:pPr>
        <w:spacing w:after="0"/>
        <w:ind w:left="0"/>
        <w:jc w:val="both"/>
      </w:pPr>
      <w:bookmarkStart w:name="z2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Теректинской районной избирательной комиссией (по согласованию)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определенные места для размещения агитационных печатных материалов стендами, щитами, тумбами.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Уалиева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Теректинской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_____________Л. Уалиев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09.09.2014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"9"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"361"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постановление акимата Теректинского района Западно-Казахстанской области от 01.07.2026 </w:t>
      </w:r>
      <w:r>
        <w:rPr>
          <w:rFonts w:ascii="Times New Roman"/>
          <w:b w:val="false"/>
          <w:i w:val="false"/>
          <w:color w:val="ff0000"/>
          <w:sz w:val="28"/>
        </w:rPr>
        <w:t>№245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поликлиники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"Ясли-сад "Айгөлек"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 Санаторий Акжаик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магазина "Асанкамал" индивидуального предпринимателя "Даулеш"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Талпын"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"Пойменская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"Магистральная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"Айтиевская начальная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"Начальная школа Алгабас"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"Чапаевская общеобразовательная школа" отдела образования Теректинского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Шоптікөл"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Құмақсай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"Комплекс школа-ясли-детский сад Новопавловка"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"Подстепновская №1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"Подстепновская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государственное учреждение "Подстепновская №2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школа Госплемстанции"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государственного коммунального предприятия на праве хозяйственного ведения "Теректинская центральная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"Приреченская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"Федоровская общеобразовательная школа №1"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физкультурно-оздоровительного комплекса государственного коммунального казенного предприятия "Спорт клуб "Теректі" Отдела культуры, развития языков, физической культуры и спорта Теректинского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"Федоровская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Абая с улицой Бейбітшілік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Абая с улицой Сұңқар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"Донецкая начальная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Жайық"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Коғалытүбек"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Кызылжар"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"Шалкарская начальная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школа Шаған"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сельской библиотеки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врачебной амбулатории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Социализм" отдела образования Теректинского района управления образования акимата Западно-Казахстанской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