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56de" w14:textId="a225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2013 года № 19-3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24 декабря 2014 года № 29-1. Зарегистрировано Департаментом юстиции Западно-Казахстанской области 30 декабря 2014 года № 3742. Утратило силу решением Каратобинского районного маслихата Западно-Казахстанской области от 18 марта 2015 года № 30-10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Каратобинского районного маслихата Западно-Казахстанской области от 18.03.2015 № 30-10.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 декабря 2013 года № 19-3 "О районном бюджете на 2014-2016 годы" (зарегистрированное в Реестре государственной регистрации нормативных правовых актов за № 3403, опубликованное 17 января 2014 года в газете "Қаратөбе өңірі"),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"1) доходы –2 690 036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193 231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-7 624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- 2 489 126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"2) затраты – 2 690 901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"1) Учесть в районном бюджете на 2014 год поступление целевых трансфертов и кредитов из республиканского бюджета в общей сумме 823 943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- 22 696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повышение оплаты труда учителям, прошедшим повышение квалификации по трехуровневой системе – 7 280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 – 18 747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 – 94 025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(корректировку) внутрипоселковых водопроводных сетей села Каратобе Каратобинского района – 180 420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"Реконструкция водопровода села Шоптыкуль Каратобинского района" - 2 361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разработку проектно-сметной документации "Реконструкция водопровода села Сулыколь Каратобинского района" - 4 933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"Реконструкция водопровода села Каракамыс Каратобинского района" - 3 360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"Реконструкция водопровода села Коржын Каратобинского района" - 3 350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кредиты на реализацию мер социальной поддержки специалистов - 91 672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асфальтобетонного покрытия проезжей части дорог улиц Сейфуллина, Курмангазы, Жумалиева, Датова села Каратобе Каратобинского района – 226 561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Каракамыс Каратобинского района" – 2 253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Бесоба Каратобинского района" –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Жусандой Каратобинского района" – 2 426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Сауле Каратобинского района" -1 248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"Газификация социальных объектов села Коржын Каратобинского района" -1 975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– 1 860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- 9 472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выплату государственных пособий на детей до 18 лет - 1 398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ежемесячную надбавку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70 126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внутрипоселковых дорог улиц Нысанова, Мухита села Каратобе Каратобинского района – 72 175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2013 года № 19-3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2 489 126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2 489 126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2 489 126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1 220 775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