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3bc0" w14:textId="0dc3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Каратобинского районного маслихата от 24 декабря 2013 года № 19-3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ноября 2014 года № 28-1. Зарегистрировано Департаментом юстиции Западно-Казахстанской области 5 декабря 2014 года № 3702. Утратило силу решением Каратобинского районного маслихата Западно-Казахстанской области от 18 марта 2015 года № 30-10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Каратобинского районного маслихата Западно-Казахстанской области от 18.03.2015 № 30-10.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 декабря 2013 года № 19-3 "О районном бюджете на 2014-2016 годы" (зарегистрированное в Реестре государственной регистрации нормативных правовых актов за № 3403, опубликованное 17 января 2014 года в газете "Қаратөбе өңірі"),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доходы – 2 701 106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193 231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7 624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2 500 196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 – 2 701 971 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районном бюджете на 2014 год поступление целевых трансфертов и кредитов из республиканского бюджета в общей сумме 835 013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 – 4 097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22 696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4 623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 – 18 747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 – 93 966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(корректировку) внутрипоселковых водопроводных сетей села Каратобе Каратобинского района – 180 420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"Реконструкция водопровода села Шоптыкуль Каратобинского района" – 2 361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"Реконструкция водопровода села Сулыколь Каратобинского района" – 4 933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"Реконструкция водопровода села Каракамыс Каратобинского района" – 3 853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"Реконструкция водопровода села Коржын Каратобинского района" – 3 834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кредиты на реализацию мер социальной поддержки специалистов – 91 672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асфальтобетонного покрытия проезжей части дорог улиц Сейфуллина, Курмангазы, Жумалиева, Датова села Каратобе Каратобинского района – 230 496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Каракамыс Каратобинского района" – 3 250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Бесоба Каратобинского района" –1 375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Жусандой Каратобинского района" – 3 500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Сауле Каратобинского района" – 1 750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Коржын Каратобинского района" – 2 850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в том числе на выплату ежемесячной надбавки в размере 10 процентов – 1 860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9 472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3 397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 – 1 398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 – 70 126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внутрипоселковых дорог улиц Нысанова, Мухита села Каратобе Каратобинского района – 74 301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 ноября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19-3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 год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2 701 106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1 399 060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1 218 118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1 217 460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