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8945" w14:textId="d498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Зеленовском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25 февраля 2014 года № 21-3. Зарегистрировано Департаментом юстиции Западно-Казахстанской области 20 марта 2014 года № 3443. Утратило силу решением маслихата района Бәйтерек Западно-Казахстанской области от 5 марта 2020 года № 45-3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Зеленовском районе.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№ 21-3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(гражданам) в Зеленовском районе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Зеленовском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некоммерческое акционерное общество "Государственная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частности жилищном фонде.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семьи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4-1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4-2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4-3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4-4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4-5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4-6 в соответствии с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 Исключен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 Исключен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 Исключен решением Зеленовского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предоставляется в случаях, если в членах семьи имеются трудоспособные лица, которые не работают, не учатся и не зарегистрированы в уполномоченном органе в качестве безработных, за исключением занятых воспитанием ребенка в возрасте до трех лет, лиц, осуществляющих уход за инвалидами, нуждающихся в уходе.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