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287" w14:textId="8a8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2013 года № 15-3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декабря 2014 года № 24-2. Зарегистрировано Департаментом юстиции Западно-Казахстанской области 29 декабря 2014 года № 3737. Утратило силу решением Жангалинского районного маслихата Западно-Казахстанской области от 26 февраля 2015 года № 25-7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Жангалинского районного маслихата Западно-Казахстанской области от 26.02.2015 № 25-7.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 декабря 2013 года № 15-3 "О районном бюджете на 2014-2016 годы" (зарегистрированное в Реестре государственной регистрации нормативных правовых актов за № 3406, опубликованное 25 января 2014 года в газете "Жаңарған өңір"),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2014-2016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2 659 561 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535 115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975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1 128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2 122 343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2 646 635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56 559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56 559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2 700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2 700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-46 333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46 333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55 560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9 465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238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(С. 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2 659 561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2 122 343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2 122 343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2 122 343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