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d287" w14:textId="8a8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2013 года № 15-3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декабря 2014 года № 24-2. Зарегистрировано Департаментом юстиции Западно-Казахстанской области 29 декабря 2014 года № 3737. Утратило силу решением Жангалинского районного маслихата Западно-Казахстанской области от 26 февраля 2015 года № 25-7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Жангалинского районного маслихата Западно-Казахстанской области от 26.02.2015 № 25-7.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 декабря 2013 года № 15-3 "О районном бюджете на 2014-2016 годы" (зарегистрированное в Реестре государственной регистрации нормативных правовых актов за № 3406, опубликованное 25 января 2014 года в газете "Жаңарған өңір"),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2014-2016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2 659 561 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535 115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975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1 128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2 122 343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2 646 635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56 559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56 559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2 700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2 700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-46 333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46 333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55 560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9 465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238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(С. 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2 659 561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2 122 343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2 122 343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2 122 343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