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ddb3" w14:textId="848d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 от 4 мая 2014 года № 101 "Об утверждении регламента государственной услуги "Учет иностранных периодических печатных изданий, распространяемых на территории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25 ноября 2014 года № 311. Зарегистрировано Департаментом юстиции Западно-Казахстанской области 15 декабря 2014 года № 3712. Утратило силу - постановлением акимата Западно-Казахстанской области от 24 августа 2015 года №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24.08.2015 </w:t>
      </w:r>
      <w:r>
        <w:rPr>
          <w:rFonts w:ascii="Times New Roman"/>
          <w:b w:val="false"/>
          <w:i w:val="false"/>
          <w:color w:val="ff0000"/>
          <w:sz w:val="28"/>
        </w:rPr>
        <w:t>№ 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 августа 2013 года № 249 "Об утверждении Правил по разработке стандартов и регламентов государственных услуг"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4 мая 2014 года № 101 "Об утверждении регламента государственной услуги "Учет иностранных периодических печатных изданий, распространяемых на территории Западно-Казахстанской области" (зарегистрированное в Реестре государственной регистрации нормативных правовых актов за № 3555, опубликованное 1 июля 2014 года в газетах "Орал өңірі" и "Приуралье")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Западно-Казахстанской области", утвержденный указанным постановлением, дополнить 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иностранных периодических печатных изданий, распространяемых на территории Западно-Казахстанской области" утвержденный указанным постановлением,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внутренней политики Западно-Казахстанской области" (А. У. Есекенова)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заместителя акима Западно-Казахстанской области Макен Б. 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 года № 311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"Учет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изданий, распространяемых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области"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иностранных периодических печатных изданий, распространяемых</w:t>
      </w:r>
      <w:r>
        <w:br/>
      </w:r>
      <w:r>
        <w:rPr>
          <w:rFonts w:ascii="Times New Roman"/>
          <w:b/>
          <w:i w:val="false"/>
          <w:color w:val="000000"/>
        </w:rPr>
        <w:t>на территории Западно-Казахстанской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