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9250" w14:textId="5539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
диагностика которых осуществляются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апреля 2014 года № 71. Зарегистрировано Департаментом юстиции Западно-Казахстанской области 11 мая 2014 года № 3517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осуществляются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15.04.2014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энзоотических болезней животных,</w:t>
      </w:r>
      <w:r>
        <w:br/>
      </w:r>
      <w:r>
        <w:rPr>
          <w:rFonts w:ascii="Times New Roman"/>
          <w:b/>
          <w:i w:val="false"/>
          <w:color w:val="000000"/>
        </w:rPr>
        <w:t>
профилактика и диагностика которых</w:t>
      </w:r>
      <w:r>
        <w:br/>
      </w:r>
      <w:r>
        <w:rPr>
          <w:rFonts w:ascii="Times New Roman"/>
          <w:b/>
          <w:i w:val="false"/>
          <w:color w:val="000000"/>
        </w:rPr>
        <w:t>
осуществляются за счет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793"/>
        <w:gridCol w:w="49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болезни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общие нескольким видам животных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гиподерматоз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псороптоз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овец и коз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гельминтозы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