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b640" w14:textId="c1ab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банковской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ноября 2014 года № 221. Зарегистрировано в Министерстве юстиции Республики Казахстан 25 декабря 2014 года № 10006. Утратило силу постановлением Правления Национального Банка Республики Казахстан от 25 августа 2025 года №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25 августа 2025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31.08.2025).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банковской деятельности,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2014 года № 221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регулирования банковской деятельности, в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изменения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декабря 2013 года № 292 "О введении ограничений на проведение отдельных видов банковских и других операций финансовыми организациями" (зарегистрированное в Реестре государственной регистрации нормативных правовых актов под № 9125, опубликованное 11 февраля 2014 года в Информационно-правовой системе нормативных правовых актов Республики Казахстан "Әділет", 6 марта 2014 года "Казахстанская правда" № 45 (27666) следующие изменения: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части первой настоящего пункта распространяются на займы, предоставленные заемщикам на приобретение товаров, работ и услуг, не связанных с осуществлением предпринимательской деятельности, за исключением займов, обеспеченных залогом недвижимого имущества, прав требования по договорам долевого участия в жилищном строительстве, иным договорам, предметом которых является приобретение недвижимого имущества, займов, обеспечением по которым выступает автотранспорт, займов, обеспечением по которым выступают деньги, размещенные в банке в соответствии с договором банковского вклада или договором залога денег, полностью покрывающие сумму выдаваемого займа, займов, выдаваемых в рамках системы образовательного кредитования, и займов, выдаваемых в рамках системы жилищных строительных сбережений.";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Коэффициент долговой нагрузки заемщика рассчитывается как отношение суммы ежемесячного платежа по всем непогашенным займам заемщика, включая суммы просроченных платежей по всем непогашенным займам, и среднего ежемесячного платежа по новой задолженности заемщика, возникающей в случаях, предусмотренных частью первой пункта 2 настоящего постановления, к среднему ежемесячному доходу заемщика за последние шесть месяцев: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КДН – коэффициент долговой нагрузки;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ПНЗi – ежемесячный платеж по непогашенному займу (непогашенным займам) заемщика, который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ППi – сумма просроченных платежей по непогашенному займу (непогашенным займам) заемщика;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ПЗ - средний ежемесячный платеж по новой задолженности заемщика, который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непогашенных займов заемщика;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 – средний ежемесячный доход заемщика, который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Ежемесячный платеж по непогашенному займу (непогашенным займам) заемщика принимается равным периодическому платежу по непогашенному займу, приведенному к месячному выражению (сумме периодических платежей по непогашенным займам, приведенных к месячному выражению).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платеж по непогашенному займу, приведенный к месячному выражению, рассчитывается как произведение периодического платежа по непогашенному займу согласно графику погашения займа на отношение количества периодических платежей по непогашенному займу в годовом выражении к двенадцати: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ПЛмес=ПЛграфик*КПЛгод/12,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ПЛмес – периодический платеж по непогашенному займу, приведенный к месячному выражению;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ПЛграфик – периодический платеж по непогашенному займу согласно графику погашения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КПЛгод – количество периодических платежей по непогашенному займу в годовом выражении.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периодических платежей по непогашенному займу в годовом выражении рассчитывается как отношение трехсот шестидесяти к количеству дней, характеризующих периодичность осуществления платежей по займу согласно графику погашения.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дней в месяце для целей расчета части третьей настоящего пункта принимается равным тридцати.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данных о периодическом платеже согласно графику погашения займа и (или) периодичности осуществления платежей в днях ежемесячный платеж по непогашенному займу рассчитывается как отношение суммы остатка по основному долгу и вознаграждению по займу к оставшемуся сроку данного займа, выраженному в месяцах.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ежемесячный платеж по непогашенному займу (непогашенным займам) включается оценка размера ежемесячного платежа по погашению неиспользованной части кредитного лимита, ежемесячный платеж по кредитной карте, а также по платежной карте, условиями которой предусмотрено кредитование заемщика в рамках кредитного лимита.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размера ежемесячного платежа по погашению неиспользованной части кредитного лимита рассчитывается как отношение размера неиспользованной части кредитного лимита к оставшемуся сроку данного лимита, определенному договором, выраженному в месяцах.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неиспользованной частью кредитного лимита понимается сумма условного обязательства банка по предоставлению займа заемщику в рамках открытой кредитной линии.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платеж по кредитной карте, а также по платежной карте, условиями которой предусмотрено кредитование заемщика в рамках кредитного лимита, рассчитывается как произведение кредитного лимита по кредитной карте, платежной карте, условиями которой предусмотрено кредитование заемщика в рамках кредитного лимита, соответственно на десять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просроченных платежей по непогашенному займу заемщика включает сумму просроченного основного долга, просроченного вознаграждения и сумму задолженности, списанной за баланс банка, организации, осуществляющей отдельные виды банковских операций, микрофинансовой организации, а также иных поставщиков информации, перечень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кредитных бюро и формировании кредитных историй в Республике Казахстан" (далее – поставщики 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выдачи займа заемщику в целях рефинансирования ранее заключенного (заключенных) договора (договоров) банковского займа сумма задолженности по непогашенному займу, подлежащая рефинансированию, не учитывается в расчете ежемесячного платежа и в сумме просроченных платежей по непогашенному займу.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условий открытой кредитной линии и (или) займа заемщика, осуществляемого в целях реструктуризации ранее заключенного (заключенных) договора (договоров) банковского займа, влекущего увеличение размера периодических платежей по данному займу согласно графику погашения займа и не предполагающего увеличение кредитного лимита открытой кредитной линии и (или) размера займа, сумма просроченных платежей по непогашенным займам заемщика принимается равной нулю.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периодическом платеже согласно графику погашения займа, остатке основного долга, остатке вознаграждения по непогашенным займам, кредитном лимите, неиспользованной части кредитного лимита, суммах просроченных платежей по непогашенным займам заемщика запрашивается банком в кредитном бюро.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 периодических платежей, остатка основного долга, остатка вознаграждения по непогашенным займам, ежемесячного платежа по кредитной карте, а также по платежной карте, условиями которой предусмотрено кредитование заемщика в рамках кредитного лимита, оценки размера ежемесячного платежа по погашению неиспользованной части кредитного лимита и суммы просроченных платежей по непогашенным займам заемщика включаются сведения, предоставляемые в кредитное бюро всеми поставщиками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Непогашенные займы заемщика включают займы, указанные в части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а также займы, обеспеченные залогом недвижимого имущества, прав требования по договорам долевого участия в жилищном строительстве, иным договорам, предметом которых является приобретение недвижимого имущества, займы, обеспечением по которым выступает автотранспорт, займы, обеспечением по которым выступают деньги, размещенные в банке в соответствии с договором банковского вклада или договором залога денег, полностью покрывающие сумму выдаваемого займа, займы, выдаваемые в рамках системы образовательного кредитования, и займы, выдаваемые в рамках системы жилищных строительных сбережений.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Средний ежемесячный платеж по новой задолженности заемщика рассчитывается как отношение суммы платежей по основному долгу и вознаграждению, рассчитанной в соответствии с графиком погашения, а также иных платежей, связанных с заключением и исполнением заемщиком договора банковского займа,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ставок вознаграждения в достоверном, годовом, эффективном, сопоставимом исчислении (реальной стоимости) по займам и вкладам, утвержденных постановлением Правления Национального Банка Республики Казахстан от 26 марта 2012 года № 137, зарегистрированным в Реестре государственной регистрации нормативных правовых актов под № 7663, к сроку данного займа, выраженному в месяцах.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среднего ежемесячного платежа по новой задолженности заемщика, являющейся обязательством по кредитной линии, кредитной карте или платежной карте, условиями которой предусмотрено кредитование заемщика в рамках кредитного лимита, производится в соответствии с частями седьмой, восьмой и девятой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