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640" w14:textId="c1a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2014 года № 221. Зарегистрировано в Министерстве юстиции Республики Казахстан 25 декабря 2014 года № 10006. Утратило силу постановлением Правления Национального Банка Республики Казахстан от 25 августа 2025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25 августа 2025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31.08.2025).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банковской деятельности,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2014 года № 221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 банковской деятельности,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изменения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 (зарегистрированное в Реестре государственной регистрации нормативных правовых актов под № 9125, опубликованное 11 февраля 2014 года в Информационно-правовой системе нормативных правовых актов Республики Казахстан "Әділет", 6 марта 2014 года "Казахстанская правда" № 45 (27666) следующие изменения: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части первой настоящего пункта распространяются на займы, предоставленные заемщикам на приобретение товаров, работ и услуг, не связанных с осуществлением предпринимательской деятельности, за исключением займов, обеспеченных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займов, обеспечением по которым выступает автотранспорт, займов,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займов, выдаваемых в рамках системы образовательного кредитования, и займов, выдаваемых в рамках системы жилищных строительных сбережений.";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Коэффициент долговой нагрузки заемщика рассчитывается как отношение суммы ежемесячного платежа по всем непогашенным займам заемщика, включая суммы просроченных платежей по всем непогашенным займам, и среднего ежемесячного платежа по новой задолженности заемщика, возникающей в случаях, предусмотренных частью первой пункта 2 настоящего постановления, к среднему ежемесячному доходу заемщика за последние шесть месяцев: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КДН – коэффициент долговой нагрузки;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ПНЗi – ежемесячный платеж по непогашенному займу (непогашенным займам) заемщика, который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ППi – сумма просроченных платежей по непогашенному займу (непогашенным займам)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ПЗ - средний ежемесячный платеж по новой задолженности заемщика, который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непогашенных займов заемщика;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 – средний ежемесячный доход заемщика, который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Ежемесячный платеж по непогашенному займу (непогашенным займам) заемщика принимается равным периодическому платежу по непогашенному займу, приведенному к месячному выражению (сумме периодических платежей по непогашенным займам, приведенных к месячному выражению).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платеж по непогашенному займу, приведенный к месячному выражению, рассчитывается как произведение периодического платежа по непогашенному займу согласно графику погашения займа на отношение количества периодических платежей по непогашенному займу в годовом выражении к двенадцати: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ПЛмес=ПЛграфик*КПЛгод/12,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ПЛмес – периодический платеж по непогашенному займу, приведенный к месячному выражению;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ПЛграфик – периодический платеж по непогашенному займу согласно графику погашения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КПЛгод – количество периодических платежей по непогашенному займу в годовом выражении.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периодических платежей по непогашенному займу в годовом выражении рассчитывается как отношение трехсот шестидесяти к количеству дней, характеризующих периодичность осуществления платежей по займу согласно графику погашения.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дней в месяце для целей расчета части третьей настоящего пункта принимается равным тридцати.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данных о периодическом платеже согласно графику погашения займа и (или) периодичности осуществления платежей в днях ежемесячный платеж по непогашенному займу рассчитывается как отношение суммы остатка по основному долгу и вознаграждению по займу к оставшемуся сроку данного займа, выраженному в месяцах.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ежемесячный платеж по непогашенному займу (непогашенным займам) включается оценка размера ежемесячного платежа по погашению неиспользованной части кредитного лимита, ежемесячный платеж по кредитной карте, а также по платежной карте, условиями которой предусмотрено кредитование заемщика в рамках кредитного лимита.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размера ежемесячного платежа по погашению неиспользованной части кредитного лимита рассчитывается как отношение размера неиспользованной части кредитного лимита к оставшемуся сроку данного лимита, определенному договором, выраженному в месяцах.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неиспользованной частью кредитного лимита понимается сумма условного обязательства банка по предоставлению займа заемщику в рамках открытой кредитной линии.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платеж по кредитной карте, а также по платежной карте, условиями которой предусмотрено кредитование заемщика в рамках кредитного лимита, рассчитывается как произведение кредитного лимита по кредитной карте, платежной карте, условиями которой предусмотрено кредитование заемщика в рамках кредитного лимита, соответственно на десять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просроченных платежей по непогашенному займу заемщика включает сумму просроченного основного долга, просроченного вознаграждения и сумму задолженности, списанной за баланс банка, организации, осуществляющей отдельные виды банковских операций, микрофинансовой организации, а также иных поставщиков информации, перечень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 (далее – поставщики информации).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выдачи займа заемщику в целях рефинансирования ранее заключенного (заключенных) договора (договоров) банковского займа сумма задолженности по непогашенному займу, подлежащая рефинансированию, не учитывается в расчете ежемесячного платежа и в сумме просроченных платежей по непогашенному займу.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открытой кредитной линии и (или) займа заемщика, осуществляемого в целях реструктуризации ранее заключенного (заключенных) договора (договоров) банковского займа, влекущего увеличение размера периодических платежей по данному займу согласно графику погашения займа и не предполагающего увеличение кредитного лимита открытой кредитной линии и (или) размера займа, сумма просроченных платежей по непогашенным займам заемщика принимается равной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периодическом платеже согласно графику погашения займа, остатке основного долга, остатке вознаграждения по непогашенным займам, кредитном лимите, неиспользованной части кредитного лимита, суммах просроченных платежей по непогашенным займам заемщика запрашивается банком в кредитном бюро.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 периодических платежей, остатка основного долга, остатка вознаграждения по непогашенным займам, ежемесячного платежа по кредитной карте, а также по платежной карте, условиями которой предусмотрено кредитование заемщика в рамках кредитного лимита, оценки размера ежемесячного платежа по погашению неиспользованной части кредитного лимита и суммы просроченных платежей по непогашенным займам заемщика включаются сведения, предоставляемые в кредитное бюро всеми поставщиками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Непогашенные займы заемщика включают займы, указанные в части пятой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а также займы, обеспеченные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займы, обеспечением по которым выступает автотранспорт, займы,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займы, выдаваемые в рамках системы образовательного кредитования, и займы, выдаваемые в рамках системы жилищных строительных сбережений.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Средний ежемесячный платеж по новой задолженности заемщика рассчитывается как отношение суммы платежей по основному долгу и вознаграждению, рассчитанной в соответствии с графиком погашения, а также иных платежей, связанных с заключением и исполнением заемщиком договора банковского займа,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ставок вознаграждения в достоверном, годовом, эффективном, сопоставимом исчислении (реальной стоимости) по займам и вкладам, утвержденных постановлением Правления Национального Банка Республики Казахстан от 26 марта 2012 года № 137, зарегистрированным в Реестре государственной регистрации нормативных правовых актов под № 7663, к сроку данного займа, выраженному в месяцах.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среднего ежемесячного платежа по новой задолженности заемщика, являющейся обязательством по кредитной линии, кредитной карте или платежной карте, условиями которой предусмотрено кредитование заемщика в рамках кредитного лимита, производится в соответствии с частями седьмой, восьмой и девятой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