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0991" w14:textId="e000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согласия Национального Банка Республики Казахстан для предложения финансовых продуктов финансовыми организациями потребителям финансовых услуг, а также микрокредитов микрофинансовыми организациями их потребителям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22 октября 2014 года № 203. Зарегистрировано в Министерстве юстиции Республики Казахстан 25 ноября 2014 года № 9899. Утратило силу постановлением Правления Национального Банка Республики Казахстан от 30 мая 2016 года № 137.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внесении изменений и дополнений в некоторые законодательные акты Республики Казахстан по вопросам разрешительной системы"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согласия Национального Банка Республики Казахстан для предложения финансовых продуктов финансовыми организациями потребителям финансовых услуг, а также микрокредитов микрофинансовыми организациями их потребителям.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дня его первого официального опубликования, но не ранее 21 ноября 2014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октября 2014 года № 203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согласия Национального Банка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для предложения финансовых продуктов финансовыми</w:t>
      </w:r>
      <w:r>
        <w:br/>
      </w:r>
      <w:r>
        <w:rPr>
          <w:rFonts w:ascii="Times New Roman"/>
          <w:b/>
          <w:i w:val="false"/>
          <w:color w:val="000000"/>
        </w:rPr>
        <w:t>организациями потребителям финансовых услуг, а также</w:t>
      </w:r>
      <w:r>
        <w:br/>
      </w:r>
      <w:r>
        <w:rPr>
          <w:rFonts w:ascii="Times New Roman"/>
          <w:b/>
          <w:i w:val="false"/>
          <w:color w:val="000000"/>
        </w:rPr>
        <w:t>микрокредитов микрофинансовыми организациями их потребителям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согласия Национального Банка Республики Казахстан для предложения финансовых продуктов финансовыми организациями потребителям финансовых услуг, а также микрокредитов микрофинансовыми организациями их потребителям (далее - Правила) разработаны в соответствии с законами Республики Казахстан от 30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31 августа 1995 года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банках), от 18 декабря 2000 года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страховой деятельности), от 2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рынке ценных бумаг), от 4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регулировании, контроле и надзоре финансового рынка и финансовых организаций</w:t>
      </w:r>
      <w:r>
        <w:rPr>
          <w:rFonts w:ascii="Times New Roman"/>
          <w:b w:val="false"/>
          <w:i w:val="false"/>
          <w:color w:val="000000"/>
          <w:sz w:val="28"/>
        </w:rPr>
        <w:t>", от 26 ноября 2012 года "</w:t>
      </w:r>
      <w:r>
        <w:rPr>
          <w:rFonts w:ascii="Times New Roman"/>
          <w:b w:val="false"/>
          <w:i w:val="false"/>
          <w:color w:val="000000"/>
          <w:sz w:val="28"/>
        </w:rPr>
        <w:t>О микрофинансовых организациях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микрофинансовых организациях) и устанавливают порядок выдачи Национальным Банком Республики Казахстан (далее – уполномоченный орган) согласия для предложения финансовых продуктов финансовыми организациями потребителям финансовых услуг, а также микрокредитов микрофинансовыми организациями их потребителям (далее – Согласие).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Финансовые продукты предлагаются потребителям финансовых услуг при наличии Согласия, полученного финансовой организацией в соответствии с требованиями, установленными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страховой деятельности,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рынке ценных бумаг, а также Правилами.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Микрокредиты предлагаются потребителям услуг микрофинансовых организаций при наличии Согласия, полученного микрофинансовой организацией в соответствии с требованиями, установленными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микрофинансовых организациях, а также Правилами.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Согласия финансовая организация представляет в уполномоченный орган следующие документы: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выдаче Согласия, составленное в произвольной форме и подписанное первым руководителем исполнительного органа финансовой организации или уполномоченным им лицом, с указанием бизнес-идентификационного номера финансовой организации, контактных данных ответственного исполнителя (фамилии, имени, при наличии - отчества, телефонов и адреса электронной почты) и количества листов в приложении;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выписку из решения уполномоченного органа финансовой организации об утверждении типовой формы договора о предоставлении финансового продукта;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типовую форму договора о предоставлении финансового продукта, утвержденную уполномоченным органом финансовой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полномочия лица, уполномоченного первым руководителем исполнительного органа финансовой организации на подписание заявления, указанного в подпункте 1) настоящего пункта.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Согласия микрофинансовая организация представляет в уполномоченный орган следующие документы: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выдаче Согласия, составленное в произвольной форме и подписанное первым руководителем исполнительного органа микрофинансовой организации или уполномоченным им лицом, с указанием бизнес-идентификационного номера микрофинансовой организации, контактных данных ответственного исполнителя (фамилии, имени, при наличии – отчества, телефонов и адреса электронной почты) и количества листов в приложении;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выписку из решения уполномоченного органа микрофинансовой организации об утверждении типовой формы договора о предоставлении микрокредита;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типовую форму договора о предоставлении микрокредита, утвержденную уполномоченным органом микрофинансовой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полномочия лица, уполномоченного первым руководителем исполнительного органа микрофинансовой организации на подписание заявления, указанного в подпункте 1) настоящего пункта.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состоящие из нескольких листов, представляются пронумерованными, прошитыми и заверенными печатью финансовой (микрофинансовой) организацией на обороте последнего листа, частично поверх ярлыка с указанием количества прошитых листов, наклеенного на узел прошивки.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Документы, представленные финансовой (микрофинансовой) организацией для получения Согласия, рассматриваются уполномоченным органом в течение десяти рабочих дней с даты поступления в уполномоченный орган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Уполномоченный орган по результатам рассмотрения документов, представленных финансовой (микрофинансовой) организацией для получения Согласия, выдает Согласие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внесения изменений и (или) дополнений в типовую форму договора о предоставлении финансового продукта (микрокредита) после получения Согласия требуется повторное получение финансовой (микрофинансовой) организацией Согласия в порядке, предусмотренном Правилами, за исключением случаев: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приведения типовой формы договора о предоставлении финансового продукта (микрокредита) в соответствие с требованиями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реквизитов финансовой (микрофинансовой) организации (места нахождения, почтового адреса, банковских реквизитов).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Получение Согласия не требуется, если уполномоченным органом финансовой (микрофинансовой) организации утвержден новый финансовый продукт (микрокредит) с использованием типовой формы договора о предоставлении финансового продукта (микрокредита), по которому ранее было получено Согласие в порядке, предусмотренном настоящими Правилами.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Мотивированный отказ в выдаче Согласия производится уполномоченным органом по основаниям, установленным в пункте 3 </w:t>
      </w:r>
      <w:r>
        <w:rPr>
          <w:rFonts w:ascii="Times New Roman"/>
          <w:b w:val="false"/>
          <w:i w:val="false"/>
          <w:color w:val="000000"/>
          <w:sz w:val="28"/>
        </w:rPr>
        <w:t>статьи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банках, пункте 3 </w:t>
      </w:r>
      <w:r>
        <w:rPr>
          <w:rFonts w:ascii="Times New Roman"/>
          <w:b w:val="false"/>
          <w:i w:val="false"/>
          <w:color w:val="000000"/>
          <w:sz w:val="28"/>
        </w:rPr>
        <w:t>статьи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страховой деятельности, пункте 3 </w:t>
      </w:r>
      <w:r>
        <w:rPr>
          <w:rFonts w:ascii="Times New Roman"/>
          <w:b w:val="false"/>
          <w:i w:val="false"/>
          <w:color w:val="000000"/>
          <w:sz w:val="28"/>
        </w:rPr>
        <w:t>статьи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рынке ценных бумаг, пункте 3 </w:t>
      </w:r>
      <w:r>
        <w:rPr>
          <w:rFonts w:ascii="Times New Roman"/>
          <w:b w:val="false"/>
          <w:i w:val="false"/>
          <w:color w:val="000000"/>
          <w:sz w:val="28"/>
        </w:rPr>
        <w:t>статьи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микрофинансовых организациях, в следующие сроки: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представления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в течение пяти рабочих дней с даты поступления пакета документов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несоответствия представленных документов требованиям, предусмотренным нормативными правовыми актами уполномоченного органа, в течение десяти рабочих дней с даты поступления в уполномоченный орган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для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потребителям финансовых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микрокредитов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микрофинансовыми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потребителям</w:t>
            </w:r>
          </w:p>
        </w:tc>
      </w:tr>
    </w:tbl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Согласие</w:t>
      </w:r>
      <w:r>
        <w:br/>
      </w:r>
      <w:r>
        <w:rPr>
          <w:rFonts w:ascii="Times New Roman"/>
          <w:b/>
          <w:i w:val="false"/>
          <w:color w:val="000000"/>
        </w:rPr>
        <w:t>Национального Банка Республики Казахстан для предложения</w:t>
      </w:r>
      <w:r>
        <w:br/>
      </w:r>
      <w:r>
        <w:rPr>
          <w:rFonts w:ascii="Times New Roman"/>
          <w:b/>
          <w:i w:val="false"/>
          <w:color w:val="000000"/>
        </w:rPr>
        <w:t>финансовых продуктов финансовыми организациями потребителям</w:t>
      </w:r>
      <w:r>
        <w:br/>
      </w:r>
      <w:r>
        <w:rPr>
          <w:rFonts w:ascii="Times New Roman"/>
          <w:b/>
          <w:i w:val="false"/>
          <w:color w:val="000000"/>
        </w:rPr>
        <w:t>финансовых услуг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 20__ года                              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выдает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и место нахождения финансовой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для предложения финансового продукта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финансового продукта)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потребителям финансовых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    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печати)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для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потребителям финансовых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микрокредитов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микрофинансовыми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потребителям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Согласие</w:t>
      </w:r>
      <w:r>
        <w:br/>
      </w:r>
      <w:r>
        <w:rPr>
          <w:rFonts w:ascii="Times New Roman"/>
          <w:b/>
          <w:i w:val="false"/>
          <w:color w:val="000000"/>
        </w:rPr>
        <w:t>Национального Банка Республики Казахстан для предложения</w:t>
      </w:r>
      <w:r>
        <w:br/>
      </w:r>
      <w:r>
        <w:rPr>
          <w:rFonts w:ascii="Times New Roman"/>
          <w:b/>
          <w:i w:val="false"/>
          <w:color w:val="000000"/>
        </w:rPr>
        <w:t>микрокредитов микрофинансовыми организациями их потребителям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 20__ года                              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выдает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и место нахождения микрофинансовой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для предложения микрокредита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микрокредита)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    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печати)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