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148c" w14:textId="c821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формированию централизованного учета данных об административных правонарушениях и лицах, их совершивших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10 октября 2014 года № 114. Зарегистрирован в Министерстве юстиции Республики Казахстан 11 ноября 2014 года № 9869. Утратил силу приказом Генерального Прокурора Республики Казахстан от 24 декабря 2020 года № 159.</w:t>
      </w:r>
    </w:p>
    <w:p>
      <w:pPr>
        <w:spacing w:after="0"/>
        <w:ind w:left="0"/>
        <w:jc w:val="both"/>
      </w:pPr>
      <w:r>
        <w:rPr>
          <w:rFonts w:ascii="Times New Roman"/>
          <w:b w:val="false"/>
          <w:i w:val="false"/>
          <w:color w:val="ff0000"/>
          <w:sz w:val="28"/>
        </w:rPr>
        <w:t xml:space="preserve">
      Сноска. Утратил силу Приказ Генерального Прокурора РК от 24.12.2020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целях реализации подпункта 6)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централизованного учета данных об административных правонарушениях и лицах, их совершивших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ноября 2012 года № 134 "Об утверждении централизованного банка данных об административных правонарушениях и лицах, их совершивших и утверждении Инструкции по его ведению" (зарегистрированный в Реестре государственной регистрации нормативных правовых актов за № 8101, опубликованный в газете "Казахстанская правда" от 20 февраля 2013 года № 63-64).</w:t>
      </w:r>
    </w:p>
    <w:bookmarkEnd w:id="2"/>
    <w:bookmarkStart w:name="z4" w:id="3"/>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p>
    <w:bookmarkEnd w:id="3"/>
    <w:p>
      <w:pPr>
        <w:spacing w:after="0"/>
        <w:ind w:left="0"/>
        <w:jc w:val="both"/>
      </w:pPr>
      <w:r>
        <w:rPr>
          <w:rFonts w:ascii="Times New Roman"/>
          <w:b w:val="false"/>
          <w:i w:val="false"/>
          <w:color w:val="000000"/>
          <w:sz w:val="28"/>
        </w:rPr>
        <w:t>
      1)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на официальное опубликование;</w:t>
      </w:r>
    </w:p>
    <w:p>
      <w:pPr>
        <w:spacing w:after="0"/>
        <w:ind w:left="0"/>
        <w:jc w:val="both"/>
      </w:pPr>
      <w:r>
        <w:rPr>
          <w:rFonts w:ascii="Times New Roman"/>
          <w:b w:val="false"/>
          <w:i w:val="false"/>
          <w:color w:val="000000"/>
          <w:sz w:val="28"/>
        </w:rPr>
        <w:t>
      3) заинтересованным субъектам правовой статистики и специальных учетов для сведения и использования в работе, территориальным органам Комитета для исполнения.</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2015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октября 2014 года № 114 </w:t>
            </w:r>
          </w:p>
        </w:tc>
      </w:tr>
    </w:tbl>
    <w:bookmarkStart w:name="z8" w:id="6"/>
    <w:p>
      <w:pPr>
        <w:spacing w:after="0"/>
        <w:ind w:left="0"/>
        <w:jc w:val="left"/>
      </w:pPr>
      <w:r>
        <w:rPr>
          <w:rFonts w:ascii="Times New Roman"/>
          <w:b/>
          <w:i w:val="false"/>
          <w:color w:val="000000"/>
        </w:rPr>
        <w:t xml:space="preserve"> Инструкция</w:t>
      </w:r>
      <w:r>
        <w:br/>
      </w:r>
      <w:r>
        <w:rPr>
          <w:rFonts w:ascii="Times New Roman"/>
          <w:b/>
          <w:i w:val="false"/>
          <w:color w:val="000000"/>
        </w:rPr>
        <w:t>по формированию централизованного учета данных об</w:t>
      </w:r>
      <w:r>
        <w:br/>
      </w:r>
      <w:r>
        <w:rPr>
          <w:rFonts w:ascii="Times New Roman"/>
          <w:b/>
          <w:i w:val="false"/>
          <w:color w:val="000000"/>
        </w:rPr>
        <w:t>административных правонарушениях и лицах, их совершивших</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Настоящая Инструкция по формированию централизованного учета данных об административных правонарушениях и лицах, их совершивших (далее – Инструкция) устанавливает единый для всех государственных органов, уполномоченных выявлять административные правонарушения и (или) рассматривать дела об административных правонарушениях (далее - субъекты административной практики), учет административных правонарушений и лиц, их совершивших.</w:t>
      </w:r>
    </w:p>
    <w:bookmarkEnd w:id="7"/>
    <w:p>
      <w:pPr>
        <w:spacing w:after="0"/>
        <w:ind w:left="0"/>
        <w:jc w:val="both"/>
      </w:pPr>
      <w:r>
        <w:rPr>
          <w:rFonts w:ascii="Times New Roman"/>
          <w:b w:val="false"/>
          <w:i w:val="false"/>
          <w:color w:val="000000"/>
          <w:sz w:val="28"/>
        </w:rPr>
        <w:t>
      Централизованный учет административных правонарушений и лиц, их совершивших, осуществляется Комитетом по правовой статистике и специальным учетам Генеральной прокуратуры Республики Казахстан (далее - Комитет) путем ведения централизованного банка данных (далее - ЦБД).</w:t>
      </w:r>
    </w:p>
    <w:bookmarkStart w:name="z11" w:id="8"/>
    <w:p>
      <w:pPr>
        <w:spacing w:after="0"/>
        <w:ind w:left="0"/>
        <w:jc w:val="both"/>
      </w:pPr>
      <w:r>
        <w:rPr>
          <w:rFonts w:ascii="Times New Roman"/>
          <w:b w:val="false"/>
          <w:i w:val="false"/>
          <w:color w:val="000000"/>
          <w:sz w:val="28"/>
        </w:rPr>
        <w:t xml:space="preserve">
      2. ЦБД формируется в автоматизированной информационной системе "Специальные учеты" (далее - АИС СУ) на основании представляемых субъектами административной практики информационных учетных документов (далее – ИУД) карточки № 1-АВ "Карточка учета административного правонарушения и лица, его совершившего"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карточки № 1-АП "Карточка о ходе и результатах рассмотрения административных правонарушений"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bookmarkEnd w:id="8"/>
    <w:bookmarkStart w:name="z12" w:id="9"/>
    <w:p>
      <w:pPr>
        <w:spacing w:after="0"/>
        <w:ind w:left="0"/>
        <w:jc w:val="both"/>
      </w:pPr>
      <w:r>
        <w:rPr>
          <w:rFonts w:ascii="Times New Roman"/>
          <w:b w:val="false"/>
          <w:i w:val="false"/>
          <w:color w:val="000000"/>
          <w:sz w:val="28"/>
        </w:rPr>
        <w:t>
      3. Выставление и ввод ИУД производится в течение 24 часов с момента выявления либо рассмотрения административного правонарушения. В случае невозможности выставления ИУД в указанный срок, он выставляется на основании служебного документа, утвержденного руководителем субъекта административной практики в день появления возможности для его регистрации.</w:t>
      </w:r>
    </w:p>
    <w:bookmarkEnd w:id="9"/>
    <w:bookmarkStart w:name="z13" w:id="10"/>
    <w:p>
      <w:pPr>
        <w:spacing w:after="0"/>
        <w:ind w:left="0"/>
        <w:jc w:val="both"/>
      </w:pPr>
      <w:r>
        <w:rPr>
          <w:rFonts w:ascii="Times New Roman"/>
          <w:b w:val="false"/>
          <w:i w:val="false"/>
          <w:color w:val="000000"/>
          <w:sz w:val="28"/>
        </w:rPr>
        <w:t>
      4. Если окончание срока приходится на выходной или праздничный день, то ИУД должен быть введен в следующий первый рабочий день.</w:t>
      </w:r>
    </w:p>
    <w:bookmarkEnd w:id="10"/>
    <w:bookmarkStart w:name="z14" w:id="11"/>
    <w:p>
      <w:pPr>
        <w:spacing w:after="0"/>
        <w:ind w:left="0"/>
        <w:jc w:val="both"/>
      </w:pPr>
      <w:r>
        <w:rPr>
          <w:rFonts w:ascii="Times New Roman"/>
          <w:b w:val="false"/>
          <w:i w:val="false"/>
          <w:color w:val="000000"/>
          <w:sz w:val="28"/>
        </w:rPr>
        <w:t xml:space="preserve">
      5. Учет административных правонарушений и лиц, их совершивших, осуществляется с момента ввода ИУД в банк данных территориального управления Комитета (далее - БД ТУ) либо базы данных государственных органов (далее - БД ГО), либо в Журнал учета административных правонарушений (далее – ЖУАП)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bookmarkEnd w:id="11"/>
    <w:bookmarkStart w:name="z15" w:id="12"/>
    <w:p>
      <w:pPr>
        <w:spacing w:after="0"/>
        <w:ind w:left="0"/>
        <w:jc w:val="both"/>
      </w:pPr>
      <w:r>
        <w:rPr>
          <w:rFonts w:ascii="Times New Roman"/>
          <w:b w:val="false"/>
          <w:i w:val="false"/>
          <w:color w:val="000000"/>
          <w:sz w:val="28"/>
        </w:rPr>
        <w:t>
      6. С момента возбуждения производства об административном правонарушении (составления протокола) административному материалу присваивается 15-тизначный номер.</w:t>
      </w:r>
    </w:p>
    <w:bookmarkEnd w:id="12"/>
    <w:bookmarkStart w:name="z16" w:id="13"/>
    <w:p>
      <w:pPr>
        <w:spacing w:after="0"/>
        <w:ind w:left="0"/>
        <w:jc w:val="both"/>
      </w:pPr>
      <w:r>
        <w:rPr>
          <w:rFonts w:ascii="Times New Roman"/>
          <w:b w:val="false"/>
          <w:i w:val="false"/>
          <w:color w:val="000000"/>
          <w:sz w:val="28"/>
        </w:rPr>
        <w:t>
      7. Учет правонарушения производится по месту его совершения. При возбуждении административного материала центральным аппаратом субъекта административной практики, административное правонарушение учитывается по месту совершения.</w:t>
      </w:r>
    </w:p>
    <w:bookmarkEnd w:id="13"/>
    <w:bookmarkStart w:name="z17" w:id="14"/>
    <w:p>
      <w:pPr>
        <w:spacing w:after="0"/>
        <w:ind w:left="0"/>
        <w:jc w:val="both"/>
      </w:pPr>
      <w:r>
        <w:rPr>
          <w:rFonts w:ascii="Times New Roman"/>
          <w:b w:val="false"/>
          <w:i w:val="false"/>
          <w:color w:val="000000"/>
          <w:sz w:val="28"/>
        </w:rPr>
        <w:t xml:space="preserve">
      8. В случае рассмотрения дел об административных правонарушениях,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Кодекса Республики Казахстан об административных правонарушениях (далее - КРКоАП) по месту учета транспортных средств, судов или по месту жительства лица, в отношении которого ведется производство, учет правонарушения производится по месту рассмотрения административного дела.</w:t>
      </w:r>
    </w:p>
    <w:bookmarkEnd w:id="14"/>
    <w:bookmarkStart w:name="z18" w:id="15"/>
    <w:p>
      <w:pPr>
        <w:spacing w:after="0"/>
        <w:ind w:left="0"/>
        <w:jc w:val="both"/>
      </w:pPr>
      <w:r>
        <w:rPr>
          <w:rFonts w:ascii="Times New Roman"/>
          <w:b w:val="false"/>
          <w:i w:val="false"/>
          <w:color w:val="000000"/>
          <w:sz w:val="28"/>
        </w:rPr>
        <w:t>
      9. Административные правонарушения, совершенные военнослужащими, лицами, проходящими военную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учреждений и приравненными к ним лицами, подлежат учету в Военном управлении Комитета.</w:t>
      </w:r>
    </w:p>
    <w:bookmarkEnd w:id="15"/>
    <w:bookmarkStart w:name="z19" w:id="16"/>
    <w:p>
      <w:pPr>
        <w:spacing w:after="0"/>
        <w:ind w:left="0"/>
        <w:jc w:val="both"/>
      </w:pPr>
      <w:r>
        <w:rPr>
          <w:rFonts w:ascii="Times New Roman"/>
          <w:b w:val="false"/>
          <w:i w:val="false"/>
          <w:color w:val="000000"/>
          <w:sz w:val="28"/>
        </w:rPr>
        <w:t>
      10. Административные правонарушения, совершенные гражданами Республики Казахстан, иностранцами, лицами без гражданства, выявленные сотрудниками Пограничной службы Комитета национальной безопасности Республики Казахстан учитываются в территориальном управлении Комитета (далее - ТУ) по месту совершения административного правонарушения.</w:t>
      </w:r>
    </w:p>
    <w:bookmarkEnd w:id="16"/>
    <w:bookmarkStart w:name="z20" w:id="17"/>
    <w:p>
      <w:pPr>
        <w:spacing w:after="0"/>
        <w:ind w:left="0"/>
        <w:jc w:val="both"/>
      </w:pPr>
      <w:r>
        <w:rPr>
          <w:rFonts w:ascii="Times New Roman"/>
          <w:b w:val="false"/>
          <w:i w:val="false"/>
          <w:color w:val="000000"/>
          <w:sz w:val="28"/>
        </w:rPr>
        <w:t>
      11. Сведения, которые формируется в БД ГО, экспортируются по сетям передачи данных либо на съемных носителях в ТУ в порядке, формате и сроки, установленные настоящей Инструкцией.</w:t>
      </w:r>
    </w:p>
    <w:bookmarkEnd w:id="17"/>
    <w:bookmarkStart w:name="z21" w:id="18"/>
    <w:p>
      <w:pPr>
        <w:spacing w:after="0"/>
        <w:ind w:left="0"/>
        <w:jc w:val="both"/>
      </w:pPr>
      <w:r>
        <w:rPr>
          <w:rFonts w:ascii="Times New Roman"/>
          <w:b w:val="false"/>
          <w:i w:val="false"/>
          <w:color w:val="000000"/>
          <w:sz w:val="28"/>
        </w:rPr>
        <w:t>
      12. ТУ, на основании поступающих сведений, формируют БД ТУ, с автоматическим направлением поступающих сведений в ЦБД Комитета по сетям передачи данных.</w:t>
      </w:r>
    </w:p>
    <w:bookmarkEnd w:id="18"/>
    <w:bookmarkStart w:name="z22" w:id="19"/>
    <w:p>
      <w:pPr>
        <w:spacing w:after="0"/>
        <w:ind w:left="0"/>
        <w:jc w:val="both"/>
      </w:pPr>
      <w:r>
        <w:rPr>
          <w:rFonts w:ascii="Times New Roman"/>
          <w:b w:val="false"/>
          <w:i w:val="false"/>
          <w:color w:val="000000"/>
          <w:sz w:val="28"/>
        </w:rPr>
        <w:t>
      13. При отсутствии оснащения для ведения электронной базы данных, субъектом административной практики на бумажных носителях заполняются ЖУАП и ИУД форм № №1-АВ, №1-АП, после чего ИУД направляются в ТУ для пополнения БД ТУ. На каждое принятое решение составляется новый ИУД формы № 1-АП.</w:t>
      </w:r>
    </w:p>
    <w:bookmarkEnd w:id="19"/>
    <w:p>
      <w:pPr>
        <w:spacing w:after="0"/>
        <w:ind w:left="0"/>
        <w:jc w:val="both"/>
      </w:pPr>
      <w:r>
        <w:rPr>
          <w:rFonts w:ascii="Times New Roman"/>
          <w:b w:val="false"/>
          <w:i w:val="false"/>
          <w:color w:val="000000"/>
          <w:sz w:val="28"/>
        </w:rPr>
        <w:t>
      ЖУАП должен быть пронумерован, прошнурован, скреплен печатью.</w:t>
      </w:r>
    </w:p>
    <w:bookmarkStart w:name="z23" w:id="20"/>
    <w:p>
      <w:pPr>
        <w:spacing w:after="0"/>
        <w:ind w:left="0"/>
        <w:jc w:val="both"/>
      </w:pPr>
      <w:r>
        <w:rPr>
          <w:rFonts w:ascii="Times New Roman"/>
          <w:b w:val="false"/>
          <w:i w:val="false"/>
          <w:color w:val="000000"/>
          <w:sz w:val="28"/>
        </w:rPr>
        <w:t>
      14. Все записи в ЖУАП и ИУД производятся разборчиво, печатными буквами, синими или черными чернилами от руки или на компьютере. Подчистки, исправления или удаление сделанных ранее записей при помощи корректирующих средств не допускаются.</w:t>
      </w:r>
    </w:p>
    <w:bookmarkEnd w:id="20"/>
    <w:bookmarkStart w:name="z24" w:id="21"/>
    <w:p>
      <w:pPr>
        <w:spacing w:after="0"/>
        <w:ind w:left="0"/>
        <w:jc w:val="both"/>
      </w:pPr>
      <w:r>
        <w:rPr>
          <w:rFonts w:ascii="Times New Roman"/>
          <w:b w:val="false"/>
          <w:i w:val="false"/>
          <w:color w:val="000000"/>
          <w:sz w:val="28"/>
        </w:rPr>
        <w:t>
      15. Субъектами административной практики сведения локальных БД ГО направляются в ТУ с периодичностью в десять дней – 2, 11, 21 числа каждого месяца.</w:t>
      </w:r>
    </w:p>
    <w:bookmarkEnd w:id="21"/>
    <w:bookmarkStart w:name="z25" w:id="22"/>
    <w:p>
      <w:pPr>
        <w:spacing w:after="0"/>
        <w:ind w:left="0"/>
        <w:jc w:val="both"/>
      </w:pPr>
      <w:r>
        <w:rPr>
          <w:rFonts w:ascii="Times New Roman"/>
          <w:b w:val="false"/>
          <w:i w:val="false"/>
          <w:color w:val="000000"/>
          <w:sz w:val="28"/>
        </w:rPr>
        <w:t>
      16. Государственными органами, осуществляющими ввод ИУД в БД ТУ, экспорт сведений в ЦБД производится в режиме реального времени по сетям передачи данных.</w:t>
      </w:r>
    </w:p>
    <w:bookmarkEnd w:id="22"/>
    <w:bookmarkStart w:name="z26" w:id="23"/>
    <w:p>
      <w:pPr>
        <w:spacing w:after="0"/>
        <w:ind w:left="0"/>
        <w:jc w:val="both"/>
      </w:pPr>
      <w:r>
        <w:rPr>
          <w:rFonts w:ascii="Times New Roman"/>
          <w:b w:val="false"/>
          <w:i w:val="false"/>
          <w:color w:val="000000"/>
          <w:sz w:val="28"/>
        </w:rPr>
        <w:t>
      17. Датой поступления в Комитет является день поступления сведений по сетям передачи данных, в случае отсутствия такой возможности - дата выгрузки сведений на съемных носителях информации или дата поступления в ТУ ИУД на бумажных носителях.</w:t>
      </w:r>
    </w:p>
    <w:bookmarkEnd w:id="23"/>
    <w:bookmarkStart w:name="z27" w:id="24"/>
    <w:p>
      <w:pPr>
        <w:spacing w:after="0"/>
        <w:ind w:left="0"/>
        <w:jc w:val="both"/>
      </w:pPr>
      <w:r>
        <w:rPr>
          <w:rFonts w:ascii="Times New Roman"/>
          <w:b w:val="false"/>
          <w:i w:val="false"/>
          <w:color w:val="000000"/>
          <w:sz w:val="28"/>
        </w:rPr>
        <w:t>
      18. По делам об административных правонарушениях, рассматриваемых судами, субъектом административной практики, составляющим протоколы, в реквизите "7.Решение" ИУД № 1-АП выбирается позиция "08" и заполняется дата решения о направлении в судебные органы.</w:t>
      </w:r>
    </w:p>
    <w:bookmarkEnd w:id="24"/>
    <w:bookmarkStart w:name="z28" w:id="25"/>
    <w:p>
      <w:pPr>
        <w:spacing w:after="0"/>
        <w:ind w:left="0"/>
        <w:jc w:val="both"/>
      </w:pPr>
      <w:r>
        <w:rPr>
          <w:rFonts w:ascii="Times New Roman"/>
          <w:b w:val="false"/>
          <w:i w:val="false"/>
          <w:color w:val="000000"/>
          <w:sz w:val="28"/>
        </w:rPr>
        <w:t>
      19. Сведения о рассмотренных судебными органами делах об административных правонарушениях выгружаются в ЦБД Комитета из Единой автоматизированной информационно-аналитической системы судебных органов Республики Казахстан.</w:t>
      </w:r>
    </w:p>
    <w:bookmarkEnd w:id="25"/>
    <w:bookmarkStart w:name="z29" w:id="26"/>
    <w:p>
      <w:pPr>
        <w:spacing w:after="0"/>
        <w:ind w:left="0"/>
        <w:jc w:val="both"/>
      </w:pPr>
      <w:r>
        <w:rPr>
          <w:rFonts w:ascii="Times New Roman"/>
          <w:b w:val="false"/>
          <w:i w:val="false"/>
          <w:color w:val="000000"/>
          <w:sz w:val="28"/>
        </w:rPr>
        <w:t xml:space="preserve">
      20. По материалам, оформленным без постановления о наложении административного взыскания, в соответствии со </w:t>
      </w:r>
      <w:r>
        <w:rPr>
          <w:rFonts w:ascii="Times New Roman"/>
          <w:b w:val="false"/>
          <w:i w:val="false"/>
          <w:color w:val="000000"/>
          <w:sz w:val="28"/>
        </w:rPr>
        <w:t>статьей 807</w:t>
      </w:r>
      <w:r>
        <w:rPr>
          <w:rFonts w:ascii="Times New Roman"/>
          <w:b w:val="false"/>
          <w:i w:val="false"/>
          <w:color w:val="000000"/>
          <w:sz w:val="28"/>
        </w:rPr>
        <w:t xml:space="preserve"> КРКоАП все реквизиты ИУД заполняются непосредственно после вынесения предупреждения или штрафа.</w:t>
      </w:r>
    </w:p>
    <w:bookmarkEnd w:id="26"/>
    <w:bookmarkStart w:name="z30" w:id="27"/>
    <w:p>
      <w:pPr>
        <w:spacing w:after="0"/>
        <w:ind w:left="0"/>
        <w:jc w:val="both"/>
      </w:pPr>
      <w:r>
        <w:rPr>
          <w:rFonts w:ascii="Times New Roman"/>
          <w:b w:val="false"/>
          <w:i w:val="false"/>
          <w:color w:val="000000"/>
          <w:sz w:val="28"/>
        </w:rPr>
        <w:t xml:space="preserve">
      21. За достоверность, полноту и своевременность представления сведений, в соответствии со </w:t>
      </w:r>
      <w:r>
        <w:rPr>
          <w:rFonts w:ascii="Times New Roman"/>
          <w:b w:val="false"/>
          <w:i w:val="false"/>
          <w:color w:val="000000"/>
          <w:sz w:val="28"/>
        </w:rPr>
        <w:t>статьей 498</w:t>
      </w:r>
      <w:r>
        <w:rPr>
          <w:rFonts w:ascii="Times New Roman"/>
          <w:b w:val="false"/>
          <w:i w:val="false"/>
          <w:color w:val="000000"/>
          <w:sz w:val="28"/>
        </w:rPr>
        <w:t xml:space="preserve"> КРКоАП несет ответственность сотрудник субъекта административной практики, заполнивший реквизиты ИУД.</w:t>
      </w:r>
    </w:p>
    <w:bookmarkEnd w:id="27"/>
    <w:bookmarkStart w:name="z31" w:id="28"/>
    <w:p>
      <w:pPr>
        <w:spacing w:after="0"/>
        <w:ind w:left="0"/>
        <w:jc w:val="both"/>
      </w:pPr>
      <w:r>
        <w:rPr>
          <w:rFonts w:ascii="Times New Roman"/>
          <w:b w:val="false"/>
          <w:i w:val="false"/>
          <w:color w:val="000000"/>
          <w:sz w:val="28"/>
        </w:rPr>
        <w:t>
      22. Корректировка и удаление сведений в ИУД производится субъектом административной практики в течение 24 часов с момента обнаружения ошибок в БД ГО.</w:t>
      </w:r>
    </w:p>
    <w:bookmarkEnd w:id="28"/>
    <w:p>
      <w:pPr>
        <w:spacing w:after="0"/>
        <w:ind w:left="0"/>
        <w:jc w:val="both"/>
      </w:pPr>
      <w:r>
        <w:rPr>
          <w:rFonts w:ascii="Times New Roman"/>
          <w:b w:val="false"/>
          <w:i w:val="false"/>
          <w:color w:val="000000"/>
          <w:sz w:val="28"/>
        </w:rPr>
        <w:t>
      Корректировка сведений в БД ТУ производится на основании мотивированного обращения государственного органа в ТУ и указанием их причины в БД ТУ.</w:t>
      </w:r>
    </w:p>
    <w:bookmarkStart w:name="z32" w:id="29"/>
    <w:p>
      <w:pPr>
        <w:spacing w:after="0"/>
        <w:ind w:left="0"/>
        <w:jc w:val="both"/>
      </w:pPr>
      <w:r>
        <w:rPr>
          <w:rFonts w:ascii="Times New Roman"/>
          <w:b w:val="false"/>
          <w:i w:val="false"/>
          <w:color w:val="000000"/>
          <w:sz w:val="28"/>
        </w:rPr>
        <w:t>
      23. В БД ТУ удаление сведений производится только начальником отдела, ответственным за данное направление, с указанием причины удаления.</w:t>
      </w:r>
    </w:p>
    <w:bookmarkEnd w:id="29"/>
    <w:bookmarkStart w:name="z33" w:id="30"/>
    <w:p>
      <w:pPr>
        <w:spacing w:after="0"/>
        <w:ind w:left="0"/>
        <w:jc w:val="both"/>
      </w:pPr>
      <w:r>
        <w:rPr>
          <w:rFonts w:ascii="Times New Roman"/>
          <w:b w:val="false"/>
          <w:i w:val="false"/>
          <w:color w:val="000000"/>
          <w:sz w:val="28"/>
        </w:rPr>
        <w:t>
      24. Снятие с учета по сроку давности производится автоматически.</w:t>
      </w:r>
    </w:p>
    <w:bookmarkEnd w:id="30"/>
    <w:bookmarkStart w:name="z34" w:id="31"/>
    <w:p>
      <w:pPr>
        <w:spacing w:after="0"/>
        <w:ind w:left="0"/>
        <w:jc w:val="both"/>
      </w:pPr>
      <w:r>
        <w:rPr>
          <w:rFonts w:ascii="Times New Roman"/>
          <w:b w:val="false"/>
          <w:i w:val="false"/>
          <w:color w:val="000000"/>
          <w:sz w:val="28"/>
        </w:rPr>
        <w:t>
      25. В целях обеспечения полноты учетов и контроля своевременности предоставления карточек, субъекты административной практики 1 раз в квартал (до 10 числа месяца, следующего за отчетным кварталом) проводят сверки с БД ТУ.</w:t>
      </w:r>
    </w:p>
    <w:bookmarkEnd w:id="31"/>
    <w:bookmarkStart w:name="z35" w:id="32"/>
    <w:p>
      <w:pPr>
        <w:spacing w:after="0"/>
        <w:ind w:left="0"/>
        <w:jc w:val="left"/>
      </w:pPr>
      <w:r>
        <w:rPr>
          <w:rFonts w:ascii="Times New Roman"/>
          <w:b/>
          <w:i w:val="false"/>
          <w:color w:val="000000"/>
        </w:rPr>
        <w:t xml:space="preserve"> 2. Особенности выставления и ввода ИУД формы № 1-АВ</w:t>
      </w:r>
    </w:p>
    <w:bookmarkEnd w:id="32"/>
    <w:bookmarkStart w:name="z36" w:id="33"/>
    <w:p>
      <w:pPr>
        <w:spacing w:after="0"/>
        <w:ind w:left="0"/>
        <w:jc w:val="both"/>
      </w:pPr>
      <w:r>
        <w:rPr>
          <w:rFonts w:ascii="Times New Roman"/>
          <w:b w:val="false"/>
          <w:i w:val="false"/>
          <w:color w:val="000000"/>
          <w:sz w:val="28"/>
        </w:rPr>
        <w:t>
      26. Реквизит 1 "Орган, выявивший правонарушение" заполняется путем выбора из словаря кода органа, выявившего правонарушение. Если правонарушение выявлено по инициативе другого органа, в реквизите 1.1 "По инициативе органа" из словаря указывается код соответствующего органа. В противном случае реквизит остается пустым.</w:t>
      </w:r>
    </w:p>
    <w:bookmarkEnd w:id="33"/>
    <w:bookmarkStart w:name="z37" w:id="34"/>
    <w:p>
      <w:pPr>
        <w:spacing w:after="0"/>
        <w:ind w:left="0"/>
        <w:jc w:val="both"/>
      </w:pPr>
      <w:r>
        <w:rPr>
          <w:rFonts w:ascii="Times New Roman"/>
          <w:b w:val="false"/>
          <w:i w:val="false"/>
          <w:color w:val="000000"/>
          <w:sz w:val="28"/>
        </w:rPr>
        <w:t>
      27. В реквизите 3 ИУД отражается 15-тизначный номер административного дела. Первые две цифры обозначают год регистрации материала, вторые две цифры – код области, города республиканского значения, столицы, третьи две цифры – код района, четвертая пара цифр код ведомства, девятой цифрой проставляется цифра 3, которая обозначает возбуждение административного производства по делу и последние 6 цифр – порядковый номер материала.</w:t>
      </w:r>
    </w:p>
    <w:bookmarkEnd w:id="34"/>
    <w:p>
      <w:pPr>
        <w:spacing w:after="0"/>
        <w:ind w:left="0"/>
        <w:jc w:val="both"/>
      </w:pPr>
      <w:r>
        <w:rPr>
          <w:rFonts w:ascii="Times New Roman"/>
          <w:b w:val="false"/>
          <w:i w:val="false"/>
          <w:color w:val="000000"/>
          <w:sz w:val="28"/>
        </w:rPr>
        <w:t>
      В реквизите 3.2 указывается код бюджетной классификации (КБК), в реквизите 3.3 - код налогового органа (КНО) и 3.4 - код назначения платежа (КНП).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Генерального Прокурора РК от 21.10.2015 </w:t>
      </w:r>
      <w:r>
        <w:rPr>
          <w:rFonts w:ascii="Times New Roman"/>
          <w:b w:val="false"/>
          <w:i w:val="false"/>
          <w:color w:val="00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28. В случае, если в соответствии со </w:t>
      </w:r>
      <w:r>
        <w:rPr>
          <w:rFonts w:ascii="Times New Roman"/>
          <w:b w:val="false"/>
          <w:i w:val="false"/>
          <w:color w:val="000000"/>
          <w:sz w:val="28"/>
        </w:rPr>
        <w:t>статьей 807</w:t>
      </w:r>
      <w:r>
        <w:rPr>
          <w:rFonts w:ascii="Times New Roman"/>
          <w:b w:val="false"/>
          <w:i w:val="false"/>
          <w:color w:val="000000"/>
          <w:sz w:val="28"/>
        </w:rPr>
        <w:t xml:space="preserve"> КРКоАП протокол об административном правонарушении не составлялся, реквизит 3.1 "Номер протокола" не заполняется.</w:t>
      </w:r>
    </w:p>
    <w:bookmarkEnd w:id="35"/>
    <w:bookmarkStart w:name="z39" w:id="36"/>
    <w:p>
      <w:pPr>
        <w:spacing w:after="0"/>
        <w:ind w:left="0"/>
        <w:jc w:val="both"/>
      </w:pPr>
      <w:r>
        <w:rPr>
          <w:rFonts w:ascii="Times New Roman"/>
          <w:b w:val="false"/>
          <w:i w:val="false"/>
          <w:color w:val="000000"/>
          <w:sz w:val="28"/>
        </w:rPr>
        <w:t>
      29. При совершении лицом нескольких административных правонарушений ИУД выставляется на каждое правонарушение с присвоением отдельного номера.</w:t>
      </w:r>
    </w:p>
    <w:bookmarkEnd w:id="36"/>
    <w:bookmarkStart w:name="z40" w:id="37"/>
    <w:p>
      <w:pPr>
        <w:spacing w:after="0"/>
        <w:ind w:left="0"/>
        <w:jc w:val="both"/>
      </w:pPr>
      <w:r>
        <w:rPr>
          <w:rFonts w:ascii="Times New Roman"/>
          <w:b w:val="false"/>
          <w:i w:val="false"/>
          <w:color w:val="000000"/>
          <w:sz w:val="28"/>
        </w:rPr>
        <w:t xml:space="preserve">
      30. В случае поступления в уполномоченный орган или должностному лицу, материала для решения вопроса о привлечении к административной ответственности в соответствии с частью 9 </w:t>
      </w:r>
      <w:r>
        <w:rPr>
          <w:rFonts w:ascii="Times New Roman"/>
          <w:b w:val="false"/>
          <w:i w:val="false"/>
          <w:color w:val="000000"/>
          <w:sz w:val="28"/>
        </w:rPr>
        <w:t>статьи 35</w:t>
      </w:r>
      <w:r>
        <w:rPr>
          <w:rFonts w:ascii="Times New Roman"/>
          <w:b w:val="false"/>
          <w:i w:val="false"/>
          <w:color w:val="000000"/>
          <w:sz w:val="28"/>
        </w:rPr>
        <w:t xml:space="preserve"> либо частью 4 </w:t>
      </w:r>
      <w:r>
        <w:rPr>
          <w:rFonts w:ascii="Times New Roman"/>
          <w:b w:val="false"/>
          <w:i w:val="false"/>
          <w:color w:val="000000"/>
          <w:sz w:val="28"/>
        </w:rPr>
        <w:t>статьи 179</w:t>
      </w:r>
      <w:r>
        <w:rPr>
          <w:rFonts w:ascii="Times New Roman"/>
          <w:b w:val="false"/>
          <w:i w:val="false"/>
          <w:color w:val="000000"/>
          <w:sz w:val="28"/>
        </w:rPr>
        <w:t xml:space="preserve"> Уголовно–процессуального кодекса Республики Казахстан, в ИУД указывается номер его регистрации в Книге учета информации или Единого реестра досудебных расследований, с заполнением даты принятия решения.</w:t>
      </w:r>
    </w:p>
    <w:bookmarkEnd w:id="37"/>
    <w:bookmarkStart w:name="z41" w:id="38"/>
    <w:p>
      <w:pPr>
        <w:spacing w:after="0"/>
        <w:ind w:left="0"/>
        <w:jc w:val="both"/>
      </w:pPr>
      <w:r>
        <w:rPr>
          <w:rFonts w:ascii="Times New Roman"/>
          <w:b w:val="false"/>
          <w:i w:val="false"/>
          <w:color w:val="000000"/>
          <w:sz w:val="28"/>
        </w:rPr>
        <w:t>
      31. Анкетные данные правонарушителя вносятся строго на языке документа, удостоверяющего личность.</w:t>
      </w:r>
    </w:p>
    <w:bookmarkEnd w:id="38"/>
    <w:bookmarkStart w:name="z42" w:id="39"/>
    <w:p>
      <w:pPr>
        <w:spacing w:after="0"/>
        <w:ind w:left="0"/>
        <w:jc w:val="both"/>
      </w:pPr>
      <w:r>
        <w:rPr>
          <w:rFonts w:ascii="Times New Roman"/>
          <w:b w:val="false"/>
          <w:i w:val="false"/>
          <w:color w:val="000000"/>
          <w:sz w:val="28"/>
        </w:rPr>
        <w:t>
      32. ИИН заполняется для граждан Республики Казахстан.</w:t>
      </w:r>
    </w:p>
    <w:bookmarkEnd w:id="39"/>
    <w:bookmarkStart w:name="z43" w:id="40"/>
    <w:p>
      <w:pPr>
        <w:spacing w:after="0"/>
        <w:ind w:left="0"/>
        <w:jc w:val="both"/>
      </w:pPr>
      <w:r>
        <w:rPr>
          <w:rFonts w:ascii="Times New Roman"/>
          <w:b w:val="false"/>
          <w:i w:val="false"/>
          <w:color w:val="000000"/>
          <w:sz w:val="28"/>
        </w:rPr>
        <w:t xml:space="preserve">
      33. В случае, если физическое лицо не может быть установлено,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806 КРКоАП, протокол об административном правонарушении составляется по факту совершения административного правонарушения, в реквизите 8 "Субъект" выбирается код "50" - неустановленное лицо.</w:t>
      </w:r>
    </w:p>
    <w:bookmarkEnd w:id="40"/>
    <w:bookmarkStart w:name="z44" w:id="41"/>
    <w:p>
      <w:pPr>
        <w:spacing w:after="0"/>
        <w:ind w:left="0"/>
        <w:jc w:val="both"/>
      </w:pPr>
      <w:r>
        <w:rPr>
          <w:rFonts w:ascii="Times New Roman"/>
          <w:b w:val="false"/>
          <w:i w:val="false"/>
          <w:color w:val="000000"/>
          <w:sz w:val="28"/>
        </w:rPr>
        <w:t>
      34. В БД ТУ бумажные ИУД сотрудниками ТУ регистрируются по дате их поступления.</w:t>
      </w:r>
    </w:p>
    <w:bookmarkEnd w:id="41"/>
    <w:bookmarkStart w:name="z45" w:id="42"/>
    <w:p>
      <w:pPr>
        <w:spacing w:after="0"/>
        <w:ind w:left="0"/>
        <w:jc w:val="both"/>
      </w:pPr>
      <w:r>
        <w:rPr>
          <w:rFonts w:ascii="Times New Roman"/>
          <w:b w:val="false"/>
          <w:i w:val="false"/>
          <w:color w:val="000000"/>
          <w:sz w:val="28"/>
        </w:rPr>
        <w:t>
      35. Квалификация правонарушения по нормам КРКоАП выбирается из справочника перечня статей Особенной части КРКоАП.</w:t>
      </w:r>
    </w:p>
    <w:bookmarkEnd w:id="42"/>
    <w:bookmarkStart w:name="z46" w:id="43"/>
    <w:p>
      <w:pPr>
        <w:spacing w:after="0"/>
        <w:ind w:left="0"/>
        <w:jc w:val="both"/>
      </w:pPr>
      <w:r>
        <w:rPr>
          <w:rFonts w:ascii="Times New Roman"/>
          <w:b w:val="false"/>
          <w:i w:val="false"/>
          <w:color w:val="000000"/>
          <w:sz w:val="28"/>
        </w:rPr>
        <w:t>
      36. Место, дата совершения либо дата обнаружения правонарушения указывается обязательно.</w:t>
      </w:r>
    </w:p>
    <w:bookmarkEnd w:id="43"/>
    <w:bookmarkStart w:name="z47" w:id="44"/>
    <w:p>
      <w:pPr>
        <w:spacing w:after="0"/>
        <w:ind w:left="0"/>
        <w:jc w:val="both"/>
      </w:pPr>
      <w:r>
        <w:rPr>
          <w:rFonts w:ascii="Times New Roman"/>
          <w:b w:val="false"/>
          <w:i w:val="false"/>
          <w:color w:val="000000"/>
          <w:sz w:val="28"/>
        </w:rPr>
        <w:t>
      37. В реквизите 13 "Фабула совершения" заполняется полными законченными словами, не допускается ввод лишь нумерации статьи КРКоАП либо ее наименование.</w:t>
      </w:r>
    </w:p>
    <w:bookmarkEnd w:id="44"/>
    <w:bookmarkStart w:name="z48" w:id="45"/>
    <w:p>
      <w:pPr>
        <w:spacing w:after="0"/>
        <w:ind w:left="0"/>
        <w:jc w:val="both"/>
      </w:pPr>
      <w:r>
        <w:rPr>
          <w:rFonts w:ascii="Times New Roman"/>
          <w:b w:val="false"/>
          <w:i w:val="false"/>
          <w:color w:val="000000"/>
          <w:sz w:val="28"/>
        </w:rPr>
        <w:t xml:space="preserve">
      38. Ущерб государству учитывается по статьям: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КРКоАП и сумма указывается в тенге.</w:t>
      </w:r>
    </w:p>
    <w:bookmarkEnd w:id="45"/>
    <w:bookmarkStart w:name="z49" w:id="46"/>
    <w:p>
      <w:pPr>
        <w:spacing w:after="0"/>
        <w:ind w:left="0"/>
        <w:jc w:val="both"/>
      </w:pPr>
      <w:r>
        <w:rPr>
          <w:rFonts w:ascii="Times New Roman"/>
          <w:b w:val="false"/>
          <w:i w:val="false"/>
          <w:color w:val="000000"/>
          <w:sz w:val="28"/>
        </w:rPr>
        <w:t>
      39. Реквизиты 15-27 подлежат обязательному заполнению при выборе в реквизите 8 - "субъект": "01" - физическое лицо, "02" - индивидуальный предприниматель, "25" - должностное лицо, "26" - лицо, приравненное к должностному.</w:t>
      </w:r>
    </w:p>
    <w:bookmarkEnd w:id="46"/>
    <w:bookmarkStart w:name="z50" w:id="47"/>
    <w:p>
      <w:pPr>
        <w:spacing w:after="0"/>
        <w:ind w:left="0"/>
        <w:jc w:val="both"/>
      </w:pPr>
      <w:r>
        <w:rPr>
          <w:rFonts w:ascii="Times New Roman"/>
          <w:b w:val="false"/>
          <w:i w:val="false"/>
          <w:color w:val="000000"/>
          <w:sz w:val="28"/>
        </w:rPr>
        <w:t>
      40. Если местом рождения является другая страна – указывается только страна.</w:t>
      </w:r>
    </w:p>
    <w:bookmarkEnd w:id="47"/>
    <w:bookmarkStart w:name="z51" w:id="48"/>
    <w:p>
      <w:pPr>
        <w:spacing w:after="0"/>
        <w:ind w:left="0"/>
        <w:jc w:val="both"/>
      </w:pPr>
      <w:r>
        <w:rPr>
          <w:rFonts w:ascii="Times New Roman"/>
          <w:b w:val="false"/>
          <w:i w:val="false"/>
          <w:color w:val="000000"/>
          <w:sz w:val="28"/>
        </w:rPr>
        <w:t>
      41. Возраст, род занятия, место работы и занимаемая должность лица указывается на момент совершения правонарушения.</w:t>
      </w:r>
    </w:p>
    <w:bookmarkEnd w:id="48"/>
    <w:bookmarkStart w:name="z52" w:id="49"/>
    <w:p>
      <w:pPr>
        <w:spacing w:after="0"/>
        <w:ind w:left="0"/>
        <w:jc w:val="both"/>
      </w:pPr>
      <w:r>
        <w:rPr>
          <w:rFonts w:ascii="Times New Roman"/>
          <w:b w:val="false"/>
          <w:i w:val="false"/>
          <w:color w:val="000000"/>
          <w:sz w:val="28"/>
        </w:rPr>
        <w:t>
      42. Реквизит 27 заполняется, если правонарушение совершено в состоянии алкогольного, наркотического или токсикоманического опьянения.</w:t>
      </w:r>
    </w:p>
    <w:bookmarkEnd w:id="49"/>
    <w:bookmarkStart w:name="z53" w:id="50"/>
    <w:p>
      <w:pPr>
        <w:spacing w:after="0"/>
        <w:ind w:left="0"/>
        <w:jc w:val="both"/>
      </w:pPr>
      <w:r>
        <w:rPr>
          <w:rFonts w:ascii="Times New Roman"/>
          <w:b w:val="false"/>
          <w:i w:val="false"/>
          <w:color w:val="000000"/>
          <w:sz w:val="28"/>
        </w:rPr>
        <w:t>
      43. Реквизиты, в которых указываются данные документа, удостоверяющего личность, отражают сведения, указанные в установочных данных. Для индивидуальных предпринимателей обязателен для заполнения вид деятельности, свидетельство государственной регистрации и ИНН при его наличии.</w:t>
      </w:r>
    </w:p>
    <w:bookmarkEnd w:id="50"/>
    <w:p>
      <w:pPr>
        <w:spacing w:after="0"/>
        <w:ind w:left="0"/>
        <w:jc w:val="both"/>
      </w:pPr>
      <w:r>
        <w:rPr>
          <w:rFonts w:ascii="Times New Roman"/>
          <w:b w:val="false"/>
          <w:i w:val="false"/>
          <w:color w:val="000000"/>
          <w:sz w:val="28"/>
        </w:rPr>
        <w:t>
      Заполнение юридического (домашнего) адреса для всех лиц является обязательным.</w:t>
      </w:r>
    </w:p>
    <w:bookmarkStart w:name="z54" w:id="51"/>
    <w:p>
      <w:pPr>
        <w:spacing w:after="0"/>
        <w:ind w:left="0"/>
        <w:jc w:val="both"/>
      </w:pPr>
      <w:r>
        <w:rPr>
          <w:rFonts w:ascii="Times New Roman"/>
          <w:b w:val="false"/>
          <w:i w:val="false"/>
          <w:color w:val="000000"/>
          <w:sz w:val="28"/>
        </w:rPr>
        <w:t>
      44. Реквизиты 28 – 31 заполняются, если в реквизите 8 - "субъект" выбрано: "03" - юридическое лицо, "04" - иностранное юридическое лицо, "05" - юридическое лицо с иностранным участием, "27" - филиал юридического лица или "28" - представительство юридического лица.</w:t>
      </w:r>
    </w:p>
    <w:bookmarkEnd w:id="51"/>
    <w:bookmarkStart w:name="z55" w:id="52"/>
    <w:p>
      <w:pPr>
        <w:spacing w:after="0"/>
        <w:ind w:left="0"/>
        <w:jc w:val="both"/>
      </w:pPr>
      <w:r>
        <w:rPr>
          <w:rFonts w:ascii="Times New Roman"/>
          <w:b w:val="false"/>
          <w:i w:val="false"/>
          <w:color w:val="000000"/>
          <w:sz w:val="28"/>
        </w:rPr>
        <w:t>
      45. В реквизите 32 заполняется фамилия, имя, отчество и должность лица, заполнившего ИУД, дата заполнения.</w:t>
      </w:r>
    </w:p>
    <w:bookmarkEnd w:id="52"/>
    <w:bookmarkStart w:name="z56" w:id="53"/>
    <w:p>
      <w:pPr>
        <w:spacing w:after="0"/>
        <w:ind w:left="0"/>
        <w:jc w:val="both"/>
      </w:pPr>
      <w:r>
        <w:rPr>
          <w:rFonts w:ascii="Times New Roman"/>
          <w:b w:val="false"/>
          <w:i w:val="false"/>
          <w:color w:val="000000"/>
          <w:sz w:val="28"/>
        </w:rPr>
        <w:t>
      46. Реквизиты 33-41 заполняются органами внутренних дел.</w:t>
      </w:r>
    </w:p>
    <w:bookmarkEnd w:id="53"/>
    <w:bookmarkStart w:name="z57" w:id="54"/>
    <w:p>
      <w:pPr>
        <w:spacing w:after="0"/>
        <w:ind w:left="0"/>
        <w:jc w:val="both"/>
      </w:pPr>
      <w:r>
        <w:rPr>
          <w:rFonts w:ascii="Times New Roman"/>
          <w:b w:val="false"/>
          <w:i w:val="false"/>
          <w:color w:val="000000"/>
          <w:sz w:val="28"/>
        </w:rPr>
        <w:t>
      47. Реквизиты 42-44 заполняются органами государственных доходов.</w:t>
      </w:r>
    </w:p>
    <w:bookmarkEnd w:id="54"/>
    <w:bookmarkStart w:name="z58" w:id="55"/>
    <w:p>
      <w:pPr>
        <w:spacing w:after="0"/>
        <w:ind w:left="0"/>
        <w:jc w:val="left"/>
      </w:pPr>
      <w:r>
        <w:rPr>
          <w:rFonts w:ascii="Times New Roman"/>
          <w:b/>
          <w:i w:val="false"/>
          <w:color w:val="000000"/>
        </w:rPr>
        <w:t xml:space="preserve"> 3. Особенности выставления и ввода ИУД формы № 1-АП</w:t>
      </w:r>
    </w:p>
    <w:bookmarkEnd w:id="55"/>
    <w:bookmarkStart w:name="z59" w:id="56"/>
    <w:p>
      <w:pPr>
        <w:spacing w:after="0"/>
        <w:ind w:left="0"/>
        <w:jc w:val="both"/>
      </w:pPr>
      <w:r>
        <w:rPr>
          <w:rFonts w:ascii="Times New Roman"/>
          <w:b w:val="false"/>
          <w:i w:val="false"/>
          <w:color w:val="000000"/>
          <w:sz w:val="28"/>
        </w:rPr>
        <w:t>
      48. ИУД формы № 1-АП заполняется только после выставления соответствующего ИУД формы № 1-АВ, по результатам принятия следующих решений по возбужденному административному материалу:</w:t>
      </w:r>
    </w:p>
    <w:bookmarkEnd w:id="56"/>
    <w:p>
      <w:pPr>
        <w:spacing w:after="0"/>
        <w:ind w:left="0"/>
        <w:jc w:val="both"/>
      </w:pPr>
      <w:r>
        <w:rPr>
          <w:rFonts w:ascii="Times New Roman"/>
          <w:b w:val="false"/>
          <w:i w:val="false"/>
          <w:color w:val="000000"/>
          <w:sz w:val="28"/>
        </w:rPr>
        <w:t>
      о передаче материала (протокола);</w:t>
      </w:r>
    </w:p>
    <w:p>
      <w:pPr>
        <w:spacing w:after="0"/>
        <w:ind w:left="0"/>
        <w:jc w:val="both"/>
      </w:pPr>
      <w:r>
        <w:rPr>
          <w:rFonts w:ascii="Times New Roman"/>
          <w:b w:val="false"/>
          <w:i w:val="false"/>
          <w:color w:val="000000"/>
          <w:sz w:val="28"/>
        </w:rPr>
        <w:t>
      о рассмотрении материала (протокола) с вынесением постановления о наложении взыскания или прекращении/освобождении;</w:t>
      </w:r>
    </w:p>
    <w:p>
      <w:pPr>
        <w:spacing w:after="0"/>
        <w:ind w:left="0"/>
        <w:jc w:val="both"/>
      </w:pPr>
      <w:r>
        <w:rPr>
          <w:rFonts w:ascii="Times New Roman"/>
          <w:b w:val="false"/>
          <w:i w:val="false"/>
          <w:color w:val="000000"/>
          <w:sz w:val="28"/>
        </w:rPr>
        <w:t>
      о передаче материала на принудительное исполнение;</w:t>
      </w:r>
    </w:p>
    <w:p>
      <w:pPr>
        <w:spacing w:after="0"/>
        <w:ind w:left="0"/>
        <w:jc w:val="both"/>
      </w:pPr>
      <w:r>
        <w:rPr>
          <w:rFonts w:ascii="Times New Roman"/>
          <w:b w:val="false"/>
          <w:i w:val="false"/>
          <w:color w:val="000000"/>
          <w:sz w:val="28"/>
        </w:rPr>
        <w:t>
      об исполнении взыскания;</w:t>
      </w:r>
    </w:p>
    <w:p>
      <w:pPr>
        <w:spacing w:after="0"/>
        <w:ind w:left="0"/>
        <w:jc w:val="both"/>
      </w:pPr>
      <w:r>
        <w:rPr>
          <w:rFonts w:ascii="Times New Roman"/>
          <w:b w:val="false"/>
          <w:i w:val="false"/>
          <w:color w:val="000000"/>
          <w:sz w:val="28"/>
        </w:rPr>
        <w:t>
      об отсрочке исполнения взыскания;</w:t>
      </w:r>
    </w:p>
    <w:p>
      <w:pPr>
        <w:spacing w:after="0"/>
        <w:ind w:left="0"/>
        <w:jc w:val="both"/>
      </w:pPr>
      <w:r>
        <w:rPr>
          <w:rFonts w:ascii="Times New Roman"/>
          <w:b w:val="false"/>
          <w:i w:val="false"/>
          <w:color w:val="000000"/>
          <w:sz w:val="28"/>
        </w:rPr>
        <w:t>
      об обжаловании (опротестовании) постановления в апелляционном, кассационном, надзорном порядке и по вновь открывшимся обстоятельствам.</w:t>
      </w:r>
    </w:p>
    <w:p>
      <w:pPr>
        <w:spacing w:after="0"/>
        <w:ind w:left="0"/>
        <w:jc w:val="both"/>
      </w:pPr>
      <w:r>
        <w:rPr>
          <w:rFonts w:ascii="Times New Roman"/>
          <w:b w:val="false"/>
          <w:i w:val="false"/>
          <w:color w:val="000000"/>
          <w:sz w:val="28"/>
        </w:rPr>
        <w:t>
      При этом на каждое принятое решение заводится отдельная карточка.</w:t>
      </w:r>
    </w:p>
    <w:bookmarkStart w:name="z60" w:id="57"/>
    <w:p>
      <w:pPr>
        <w:spacing w:after="0"/>
        <w:ind w:left="0"/>
        <w:jc w:val="both"/>
      </w:pPr>
      <w:r>
        <w:rPr>
          <w:rFonts w:ascii="Times New Roman"/>
          <w:b w:val="false"/>
          <w:i w:val="false"/>
          <w:color w:val="000000"/>
          <w:sz w:val="28"/>
        </w:rPr>
        <w:t>
      49. В реквизите 2 карточки вводится 15-тизначный номер административного материала.</w:t>
      </w:r>
    </w:p>
    <w:bookmarkEnd w:id="57"/>
    <w:p>
      <w:pPr>
        <w:spacing w:after="0"/>
        <w:ind w:left="0"/>
        <w:jc w:val="both"/>
      </w:pPr>
      <w:r>
        <w:rPr>
          <w:rFonts w:ascii="Times New Roman"/>
          <w:b w:val="false"/>
          <w:i w:val="false"/>
          <w:color w:val="000000"/>
          <w:sz w:val="28"/>
        </w:rPr>
        <w:t xml:space="preserve">
      В случае объединения административных дел в одно производство для совместного рассмотрения (часть 4 </w:t>
      </w:r>
      <w:r>
        <w:rPr>
          <w:rFonts w:ascii="Times New Roman"/>
          <w:b w:val="false"/>
          <w:i w:val="false"/>
          <w:color w:val="000000"/>
          <w:sz w:val="28"/>
        </w:rPr>
        <w:t>статьи 816</w:t>
      </w:r>
      <w:r>
        <w:rPr>
          <w:rFonts w:ascii="Times New Roman"/>
          <w:b w:val="false"/>
          <w:i w:val="false"/>
          <w:color w:val="000000"/>
          <w:sz w:val="28"/>
        </w:rPr>
        <w:t xml:space="preserve"> КРКоАП) отмечается реквизит 2.3, номер основного дела указывается в реквизите 2.4, номера присоединенных административных дел указываются в текстовом формате в реквизите 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Генерального Прокурора РК от 21.10.2015 </w:t>
      </w:r>
      <w:r>
        <w:rPr>
          <w:rFonts w:ascii="Times New Roman"/>
          <w:b w:val="false"/>
          <w:i w:val="false"/>
          <w:color w:val="00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50. В реквизите 6 указывается сумма возмещенного ущерба государству, если таковой был указан в реквизите 12 ИУД формы № 1-АВ и к моменту ввода настоящего ИУД возмещен.</w:t>
      </w:r>
    </w:p>
    <w:bookmarkEnd w:id="58"/>
    <w:p>
      <w:pPr>
        <w:spacing w:after="0"/>
        <w:ind w:left="0"/>
        <w:jc w:val="both"/>
      </w:pPr>
      <w:r>
        <w:rPr>
          <w:rFonts w:ascii="Times New Roman"/>
          <w:b w:val="false"/>
          <w:i w:val="false"/>
          <w:color w:val="000000"/>
          <w:sz w:val="28"/>
        </w:rPr>
        <w:t>
      Все суммы, указанные в материалах (протоколе, деле) заполняются в тенге без точек и запятых.</w:t>
      </w:r>
    </w:p>
    <w:bookmarkStart w:name="z62" w:id="59"/>
    <w:p>
      <w:pPr>
        <w:spacing w:after="0"/>
        <w:ind w:left="0"/>
        <w:jc w:val="both"/>
      </w:pPr>
      <w:r>
        <w:rPr>
          <w:rFonts w:ascii="Times New Roman"/>
          <w:b w:val="false"/>
          <w:i w:val="false"/>
          <w:color w:val="000000"/>
          <w:sz w:val="28"/>
        </w:rPr>
        <w:t>
      51. Заполнение (ввод) ИУД формы № 1-АП о вынесении постановления о наложении взыскания или прекращения дела осуществляется в течение 24 часов с момента принятия одного из решений, не дожидаясь вступления постановления в законную силу.</w:t>
      </w:r>
    </w:p>
    <w:bookmarkEnd w:id="59"/>
    <w:bookmarkStart w:name="z63" w:id="60"/>
    <w:p>
      <w:pPr>
        <w:spacing w:after="0"/>
        <w:ind w:left="0"/>
        <w:jc w:val="both"/>
      </w:pPr>
      <w:r>
        <w:rPr>
          <w:rFonts w:ascii="Times New Roman"/>
          <w:b w:val="false"/>
          <w:i w:val="false"/>
          <w:color w:val="000000"/>
          <w:sz w:val="28"/>
        </w:rPr>
        <w:t>
      52. В случае обжалования или опротестования постановления дополнительно заполняется ИУД формы № 1-АП об обжаловании (опротестовании) постановления.</w:t>
      </w:r>
    </w:p>
    <w:bookmarkEnd w:id="60"/>
    <w:bookmarkStart w:name="z64" w:id="61"/>
    <w:p>
      <w:pPr>
        <w:spacing w:after="0"/>
        <w:ind w:left="0"/>
        <w:jc w:val="both"/>
      </w:pPr>
      <w:r>
        <w:rPr>
          <w:rFonts w:ascii="Times New Roman"/>
          <w:b w:val="false"/>
          <w:i w:val="false"/>
          <w:color w:val="000000"/>
          <w:sz w:val="28"/>
        </w:rPr>
        <w:t>
      53. Если административный материал рассмотрен с наложением административного взыскания, в реквизите 7 "Решение по материалу" проставляется кодировка "09" - рассмотрен с наложением взыскания, в реквизите "дата решения" указывается дата вынесения постановления и по реквизиту 9 "Административные меры взыскания" выбирается соответствующая кодировка.</w:t>
      </w:r>
    </w:p>
    <w:bookmarkEnd w:id="61"/>
    <w:bookmarkStart w:name="z65" w:id="62"/>
    <w:p>
      <w:pPr>
        <w:spacing w:after="0"/>
        <w:ind w:left="0"/>
        <w:jc w:val="both"/>
      </w:pPr>
      <w:r>
        <w:rPr>
          <w:rFonts w:ascii="Times New Roman"/>
          <w:b w:val="false"/>
          <w:i w:val="false"/>
          <w:color w:val="000000"/>
          <w:sz w:val="28"/>
        </w:rPr>
        <w:t>
      54. Если указывается мера взыскания в виде административного ареста или лишения специального права, то заполняется реквизит "на срок до", в котором указывается, на какой срок установлен административный арест или лишение специального права.</w:t>
      </w:r>
    </w:p>
    <w:bookmarkEnd w:id="62"/>
    <w:bookmarkStart w:name="z66" w:id="63"/>
    <w:p>
      <w:pPr>
        <w:spacing w:after="0"/>
        <w:ind w:left="0"/>
        <w:jc w:val="both"/>
      </w:pPr>
      <w:r>
        <w:rPr>
          <w:rFonts w:ascii="Times New Roman"/>
          <w:b w:val="false"/>
          <w:i w:val="false"/>
          <w:color w:val="000000"/>
          <w:sz w:val="28"/>
        </w:rPr>
        <w:t>
      55. В реквизите 9.2 "Дополнительные меры" указываются дополнительные меры, если они предусмотрены соответствующей статьей Особенной части КРКоАП.</w:t>
      </w:r>
    </w:p>
    <w:bookmarkEnd w:id="63"/>
    <w:p>
      <w:pPr>
        <w:spacing w:after="0"/>
        <w:ind w:left="0"/>
        <w:jc w:val="both"/>
      </w:pPr>
      <w:r>
        <w:rPr>
          <w:rFonts w:ascii="Times New Roman"/>
          <w:b w:val="false"/>
          <w:i w:val="false"/>
          <w:color w:val="000000"/>
          <w:sz w:val="28"/>
        </w:rPr>
        <w:t>
      При указании дополнительной меры, связанной с лишением специального права, лишением разрешения либо приостановлением его действия, а также исключении из реестра, приостановление или запрещение деятельности или отдельных ее видов заполняется реквизит "на срок до".</w:t>
      </w:r>
    </w:p>
    <w:bookmarkStart w:name="z67" w:id="64"/>
    <w:p>
      <w:pPr>
        <w:spacing w:after="0"/>
        <w:ind w:left="0"/>
        <w:jc w:val="both"/>
      </w:pPr>
      <w:r>
        <w:rPr>
          <w:rFonts w:ascii="Times New Roman"/>
          <w:b w:val="false"/>
          <w:i w:val="false"/>
          <w:color w:val="000000"/>
          <w:sz w:val="28"/>
        </w:rPr>
        <w:t>
      56. При применении административных правовых мер заполняется реквизит 9.3 "Административно-правовые" путем выбора соответствующей кодировки по словарю.</w:t>
      </w:r>
    </w:p>
    <w:bookmarkEnd w:id="64"/>
    <w:p>
      <w:pPr>
        <w:spacing w:after="0"/>
        <w:ind w:left="0"/>
        <w:jc w:val="both"/>
      </w:pPr>
      <w:r>
        <w:rPr>
          <w:rFonts w:ascii="Times New Roman"/>
          <w:b w:val="false"/>
          <w:i w:val="false"/>
          <w:color w:val="000000"/>
          <w:sz w:val="28"/>
        </w:rPr>
        <w:t xml:space="preserve">
      Если наложено административное взыскание в виде штрафа, то в реквизите 9.4 "Размер наложенного штрафа" указывается его размер, в реквизите 9.5 указывается применение части 2 </w:t>
      </w:r>
      <w:r>
        <w:rPr>
          <w:rFonts w:ascii="Times New Roman"/>
          <w:b w:val="false"/>
          <w:i w:val="false"/>
          <w:color w:val="000000"/>
          <w:sz w:val="28"/>
        </w:rPr>
        <w:t>статьи 819</w:t>
      </w:r>
      <w:r>
        <w:rPr>
          <w:rFonts w:ascii="Times New Roman"/>
          <w:b w:val="false"/>
          <w:i w:val="false"/>
          <w:color w:val="000000"/>
          <w:sz w:val="28"/>
        </w:rPr>
        <w:t xml:space="preserve"> КРКоАП.</w:t>
      </w:r>
    </w:p>
    <w:p>
      <w:pPr>
        <w:spacing w:after="0"/>
        <w:ind w:left="0"/>
        <w:jc w:val="both"/>
      </w:pPr>
      <w:r>
        <w:rPr>
          <w:rFonts w:ascii="Times New Roman"/>
          <w:b w:val="false"/>
          <w:i w:val="false"/>
          <w:color w:val="000000"/>
          <w:sz w:val="28"/>
        </w:rPr>
        <w:t>
      В случае применения сокращенного производства сумму наложенного штрафа указывать в реквизите 9.6 "Размер наложенного штрафа в порядке сокращенного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Генерального Прокурора РК от 21.10.2015 </w:t>
      </w:r>
      <w:r>
        <w:rPr>
          <w:rFonts w:ascii="Times New Roman"/>
          <w:b w:val="false"/>
          <w:i w:val="false"/>
          <w:color w:val="00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57. Если административный материал рассмотрен с вынесением постановления о прекращении дела или освобождением от административного взыскания заполняются реквизиты с 10.1 по 10.4.</w:t>
      </w:r>
    </w:p>
    <w:bookmarkEnd w:id="65"/>
    <w:bookmarkStart w:name="z69" w:id="66"/>
    <w:p>
      <w:pPr>
        <w:spacing w:after="0"/>
        <w:ind w:left="0"/>
        <w:jc w:val="both"/>
      </w:pPr>
      <w:r>
        <w:rPr>
          <w:rFonts w:ascii="Times New Roman"/>
          <w:b w:val="false"/>
          <w:i w:val="false"/>
          <w:color w:val="000000"/>
          <w:sz w:val="28"/>
        </w:rPr>
        <w:t>
      58. Заполнение (ввод) ИУД формы № 1-АП о передаче материала на принудительное исполнение осуществляется только после ввода ИУД формы № 1-АП о рассмотрении административного материала с наложением административного взыскания.</w:t>
      </w:r>
    </w:p>
    <w:bookmarkEnd w:id="66"/>
    <w:bookmarkStart w:name="z70" w:id="67"/>
    <w:p>
      <w:pPr>
        <w:spacing w:after="0"/>
        <w:ind w:left="0"/>
        <w:jc w:val="both"/>
      </w:pPr>
      <w:r>
        <w:rPr>
          <w:rFonts w:ascii="Times New Roman"/>
          <w:b w:val="false"/>
          <w:i w:val="false"/>
          <w:color w:val="000000"/>
          <w:sz w:val="28"/>
        </w:rPr>
        <w:t>
      59. Заполнение (ввод) ИУД формы № 1-АП об исполнении взыскания производится только после ввода ИУД формы № 1-АП о рассмотрении административного материала с наложением административного взыскания, после получения подтверждающих документов об уплате штрафов от правонарушителя или органа осуществляющего принудительное исполнение.</w:t>
      </w:r>
    </w:p>
    <w:bookmarkEnd w:id="67"/>
    <w:p>
      <w:pPr>
        <w:spacing w:after="0"/>
        <w:ind w:left="0"/>
        <w:jc w:val="both"/>
      </w:pPr>
      <w:r>
        <w:rPr>
          <w:rFonts w:ascii="Times New Roman"/>
          <w:b w:val="false"/>
          <w:i w:val="false"/>
          <w:color w:val="000000"/>
          <w:sz w:val="28"/>
        </w:rPr>
        <w:t>
      При этом указывается порядок оплаты наложенного штрафа (добровольный, сокращенный, принудительный).</w:t>
      </w:r>
    </w:p>
    <w:p>
      <w:pPr>
        <w:spacing w:after="0"/>
        <w:ind w:left="0"/>
        <w:jc w:val="both"/>
      </w:pPr>
      <w:r>
        <w:rPr>
          <w:rFonts w:ascii="Times New Roman"/>
          <w:b w:val="false"/>
          <w:i w:val="false"/>
          <w:color w:val="000000"/>
          <w:sz w:val="28"/>
        </w:rPr>
        <w:t>
      В случае оплаты штрафа по частям, все суммы суммируются и отражается дата по последнему платежу.</w:t>
      </w:r>
    </w:p>
    <w:p>
      <w:pPr>
        <w:spacing w:after="0"/>
        <w:ind w:left="0"/>
        <w:jc w:val="both"/>
      </w:pPr>
      <w:r>
        <w:rPr>
          <w:rFonts w:ascii="Times New Roman"/>
          <w:b w:val="false"/>
          <w:i w:val="false"/>
          <w:color w:val="000000"/>
          <w:sz w:val="28"/>
        </w:rPr>
        <w:t>
      Аналогично указывается сумма, оплаченная в принудительном порядке, то есть суммируются суммы, погашенные добровольно и в принудительном порядке.</w:t>
      </w:r>
    </w:p>
    <w:bookmarkStart w:name="z71" w:id="68"/>
    <w:p>
      <w:pPr>
        <w:spacing w:after="0"/>
        <w:ind w:left="0"/>
        <w:jc w:val="both"/>
      </w:pPr>
      <w:r>
        <w:rPr>
          <w:rFonts w:ascii="Times New Roman"/>
          <w:b w:val="false"/>
          <w:i w:val="false"/>
          <w:color w:val="000000"/>
          <w:sz w:val="28"/>
        </w:rPr>
        <w:t xml:space="preserve">
      60. Заполнение (ввод) ИУД формы № 1-АП об отсрочке и рассрочке исполнения взыскания производится только после ввода ИУД формы № 1-АП о рассмотрении административного дела с наложением административного взыскания, в случае, если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КРКоАП судьей или органом (должностным лицом), вынесшем постановление о наложении административного взыскания, по заявлению правонарушителя, принято решение об отсрочке/рассрочке исполнения административного взыскания.</w:t>
      </w:r>
    </w:p>
    <w:bookmarkEnd w:id="68"/>
    <w:bookmarkStart w:name="z72" w:id="69"/>
    <w:p>
      <w:pPr>
        <w:spacing w:after="0"/>
        <w:ind w:left="0"/>
        <w:jc w:val="both"/>
      </w:pPr>
      <w:r>
        <w:rPr>
          <w:rFonts w:ascii="Times New Roman"/>
          <w:b w:val="false"/>
          <w:i w:val="false"/>
          <w:color w:val="000000"/>
          <w:sz w:val="28"/>
        </w:rPr>
        <w:t>
      61. Заполнение (ввод) ИУД формы № 1-АП об обжаловании (опротестовании) постановления в апелляционном, кассационном, надзорном порядке заполняется только после ввода ИУД формы № 1-АП о рассмотрении административного дела с наложением административного взыскания или прекращении дела, в случае если постановление обжаловано или опротестовано.</w:t>
      </w:r>
    </w:p>
    <w:bookmarkEnd w:id="69"/>
    <w:bookmarkStart w:name="z73" w:id="70"/>
    <w:p>
      <w:pPr>
        <w:spacing w:after="0"/>
        <w:ind w:left="0"/>
        <w:jc w:val="both"/>
      </w:pPr>
      <w:r>
        <w:rPr>
          <w:rFonts w:ascii="Times New Roman"/>
          <w:b w:val="false"/>
          <w:i w:val="false"/>
          <w:color w:val="000000"/>
          <w:sz w:val="28"/>
        </w:rPr>
        <w:t>
      62. Заполнение (ввод) ИУД формы № 1-АП об обжаловании (опротестовании) постановлений по вновь открывшимся обстоятельствам заполняется только после ввода ИУД формы № 1-АП о рассмотрении административного материала с наложением административного взыскания или прекращении дела, в случае если постановление обжаловано или опротестовано.</w:t>
      </w:r>
    </w:p>
    <w:bookmarkEnd w:id="70"/>
    <w:bookmarkStart w:name="z74" w:id="71"/>
    <w:p>
      <w:pPr>
        <w:spacing w:after="0"/>
        <w:ind w:left="0"/>
        <w:jc w:val="both"/>
      </w:pPr>
      <w:r>
        <w:rPr>
          <w:rFonts w:ascii="Times New Roman"/>
          <w:b w:val="false"/>
          <w:i w:val="false"/>
          <w:color w:val="000000"/>
          <w:sz w:val="28"/>
        </w:rPr>
        <w:t>
      63. ИУД заполняется независимо от результата обжалования или опротестования, в том числе, если постановление оставлено без изменения.</w:t>
      </w:r>
    </w:p>
    <w:bookmarkEnd w:id="71"/>
    <w:bookmarkStart w:name="z75" w:id="72"/>
    <w:p>
      <w:pPr>
        <w:spacing w:after="0"/>
        <w:ind w:left="0"/>
        <w:jc w:val="both"/>
      </w:pPr>
      <w:r>
        <w:rPr>
          <w:rFonts w:ascii="Times New Roman"/>
          <w:b w:val="false"/>
          <w:i w:val="false"/>
          <w:color w:val="000000"/>
          <w:sz w:val="28"/>
        </w:rPr>
        <w:t>
      64. Если в реквизите 13.2 "Результат рассмотрения" выбирается код "04" - постановление отменено с вынесением нового постановления или код "05" - постановление отменено с направлением по подведомственности, то в этом случае вводится последующая карточка формы №1-АП с вводом соответствующих реквизитов и принятого по материалу решения.</w:t>
      </w:r>
    </w:p>
    <w:bookmarkEnd w:id="72"/>
    <w:bookmarkStart w:name="z76" w:id="73"/>
    <w:p>
      <w:pPr>
        <w:spacing w:after="0"/>
        <w:ind w:left="0"/>
        <w:jc w:val="both"/>
      </w:pPr>
      <w:r>
        <w:rPr>
          <w:rFonts w:ascii="Times New Roman"/>
          <w:b w:val="false"/>
          <w:i w:val="false"/>
          <w:color w:val="000000"/>
          <w:sz w:val="28"/>
        </w:rPr>
        <w:t>
      65. Если в реквизите 14.2 "Результат рассмотрения" выбирается код "02" - постановление удовлетворено и отменено, то вводится последующая карточка формы №1-АП с вводом соответствующих реквизитов и принятого решения по материалу.</w:t>
      </w:r>
    </w:p>
    <w:bookmarkEnd w:id="73"/>
    <w:bookmarkStart w:name="z100" w:id="74"/>
    <w:p>
      <w:pPr>
        <w:spacing w:after="0"/>
        <w:ind w:left="0"/>
        <w:jc w:val="both"/>
      </w:pPr>
      <w:r>
        <w:rPr>
          <w:rFonts w:ascii="Times New Roman"/>
          <w:b w:val="false"/>
          <w:i w:val="false"/>
          <w:color w:val="000000"/>
          <w:sz w:val="28"/>
        </w:rPr>
        <w:t>
      65-1. При вступлении в законную силу решения суда о признании юридического лица банкротом либо лжепредприятием, субъектом производится отметка в реквизите 15, дата решения и наименование суда принявшего решение указывается в реквизитах 15.1 и 15.2.</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65-1 в соответствии с приказом Генерального Прокурора РК от 21.10.2015 </w:t>
      </w:r>
      <w:r>
        <w:rPr>
          <w:rFonts w:ascii="Times New Roman"/>
          <w:b w:val="false"/>
          <w:i w:val="false"/>
          <w:color w:val="00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75"/>
    <w:p>
      <w:pPr>
        <w:spacing w:after="0"/>
        <w:ind w:left="0"/>
        <w:jc w:val="left"/>
      </w:pPr>
      <w:r>
        <w:rPr>
          <w:rFonts w:ascii="Times New Roman"/>
          <w:b/>
          <w:i w:val="false"/>
          <w:color w:val="000000"/>
        </w:rPr>
        <w:t xml:space="preserve">  4. Сроки хранения данных на учете в ЦБД</w:t>
      </w:r>
    </w:p>
    <w:bookmarkEnd w:id="75"/>
    <w:bookmarkStart w:name="z78" w:id="76"/>
    <w:p>
      <w:pPr>
        <w:spacing w:after="0"/>
        <w:ind w:left="0"/>
        <w:jc w:val="both"/>
      </w:pPr>
      <w:r>
        <w:rPr>
          <w:rFonts w:ascii="Times New Roman"/>
          <w:b w:val="false"/>
          <w:i w:val="false"/>
          <w:color w:val="000000"/>
          <w:sz w:val="28"/>
        </w:rPr>
        <w:t xml:space="preserve">
      66. Сведения о лицах, привлеченных к административной ответственности,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КРКоАП находятся на учете в течение одного года с момента окончания исполнения постановления о наложении административного взыскания.</w:t>
      </w:r>
    </w:p>
    <w:bookmarkEnd w:id="76"/>
    <w:p>
      <w:pPr>
        <w:spacing w:after="0"/>
        <w:ind w:left="0"/>
        <w:jc w:val="both"/>
      </w:pPr>
      <w:r>
        <w:rPr>
          <w:rFonts w:ascii="Times New Roman"/>
          <w:b w:val="false"/>
          <w:i w:val="false"/>
          <w:color w:val="000000"/>
          <w:sz w:val="28"/>
        </w:rPr>
        <w:t xml:space="preserve">
      В случае, если постановление в области налогообложения и антимонопольного законодательства Республики Казахстан не было приведено в исполнение в течение пяти лет со дня вступления его в законную силу, то в соответствии со </w:t>
      </w:r>
      <w:r>
        <w:rPr>
          <w:rFonts w:ascii="Times New Roman"/>
          <w:b w:val="false"/>
          <w:i w:val="false"/>
          <w:color w:val="000000"/>
          <w:sz w:val="28"/>
        </w:rPr>
        <w:t>статьей 890</w:t>
      </w:r>
      <w:r>
        <w:rPr>
          <w:rFonts w:ascii="Times New Roman"/>
          <w:b w:val="false"/>
          <w:i w:val="false"/>
          <w:color w:val="000000"/>
          <w:sz w:val="28"/>
        </w:rPr>
        <w:t xml:space="preserve"> КРКоАП субъект административной практики в порядке </w:t>
      </w:r>
      <w:r>
        <w:rPr>
          <w:rFonts w:ascii="Times New Roman"/>
          <w:b w:val="false"/>
          <w:i w:val="false"/>
          <w:color w:val="000000"/>
          <w:sz w:val="28"/>
        </w:rPr>
        <w:t>статьи 62</w:t>
      </w:r>
      <w:r>
        <w:rPr>
          <w:rFonts w:ascii="Times New Roman"/>
          <w:b w:val="false"/>
          <w:i w:val="false"/>
          <w:color w:val="000000"/>
          <w:sz w:val="28"/>
        </w:rPr>
        <w:t xml:space="preserve"> и пункта 4) </w:t>
      </w:r>
      <w:r>
        <w:rPr>
          <w:rFonts w:ascii="Times New Roman"/>
          <w:b w:val="false"/>
          <w:i w:val="false"/>
          <w:color w:val="000000"/>
          <w:sz w:val="28"/>
        </w:rPr>
        <w:t>статьи 889</w:t>
      </w:r>
      <w:r>
        <w:rPr>
          <w:rFonts w:ascii="Times New Roman"/>
          <w:b w:val="false"/>
          <w:i w:val="false"/>
          <w:color w:val="000000"/>
          <w:sz w:val="28"/>
        </w:rPr>
        <w:t xml:space="preserve"> КРКоАП прекращает исполнение постановления и освобождает лицо от административной ответственности и производит соответствующие отметки в ИУД.</w:t>
      </w:r>
    </w:p>
    <w:bookmarkStart w:name="z79" w:id="77"/>
    <w:p>
      <w:pPr>
        <w:spacing w:after="0"/>
        <w:ind w:left="0"/>
        <w:jc w:val="both"/>
      </w:pPr>
      <w:r>
        <w:rPr>
          <w:rFonts w:ascii="Times New Roman"/>
          <w:b w:val="false"/>
          <w:i w:val="false"/>
          <w:color w:val="000000"/>
          <w:sz w:val="28"/>
        </w:rPr>
        <w:t>
      67. Сведения о несовершеннолетних, привлеченных к административной ответственности, хранятся в течение шести месяцев с момента исполнения постановления о наложении административного взыскания (</w:t>
      </w:r>
      <w:r>
        <w:rPr>
          <w:rFonts w:ascii="Times New Roman"/>
          <w:b w:val="false"/>
          <w:i w:val="false"/>
          <w:color w:val="000000"/>
          <w:sz w:val="28"/>
        </w:rPr>
        <w:t>статья 72</w:t>
      </w:r>
      <w:r>
        <w:rPr>
          <w:rFonts w:ascii="Times New Roman"/>
          <w:b w:val="false"/>
          <w:i w:val="false"/>
          <w:color w:val="000000"/>
          <w:sz w:val="28"/>
        </w:rPr>
        <w:t xml:space="preserve"> КРКоАП).</w:t>
      </w:r>
    </w:p>
    <w:bookmarkEnd w:id="77"/>
    <w:bookmarkStart w:name="z80" w:id="78"/>
    <w:p>
      <w:pPr>
        <w:spacing w:after="0"/>
        <w:ind w:left="0"/>
        <w:jc w:val="both"/>
      </w:pPr>
      <w:r>
        <w:rPr>
          <w:rFonts w:ascii="Times New Roman"/>
          <w:b w:val="false"/>
          <w:i w:val="false"/>
          <w:color w:val="000000"/>
          <w:sz w:val="28"/>
        </w:rPr>
        <w:t>
      68. Сведения о лицах, привлеченных к административной ответственности за совершение административных коррупционных правонарушений, хранятся в течение трех лет со дня окончания исполнения постановления о наложении административного взыскания (</w:t>
      </w:r>
      <w:r>
        <w:rPr>
          <w:rFonts w:ascii="Times New Roman"/>
          <w:b w:val="false"/>
          <w:i w:val="false"/>
          <w:color w:val="000000"/>
          <w:sz w:val="28"/>
        </w:rPr>
        <w:t>статья 13</w:t>
      </w:r>
      <w:r>
        <w:rPr>
          <w:rFonts w:ascii="Times New Roman"/>
          <w:b w:val="false"/>
          <w:i w:val="false"/>
          <w:color w:val="000000"/>
          <w:sz w:val="28"/>
        </w:rPr>
        <w:t xml:space="preserve"> Закона Республики Казахстан 23 ноября 2015 года "О государственной службе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69. ИУД на бумажных носителях с истекшими сроками хранения, находящиеся у субъектов административной практики, уничтожаются с составлением акта уничтожения.</w:t>
      </w:r>
    </w:p>
    <w:bookmarkEnd w:id="79"/>
    <w:p>
      <w:pPr>
        <w:spacing w:after="0"/>
        <w:ind w:left="0"/>
        <w:jc w:val="both"/>
      </w:pPr>
      <w:r>
        <w:rPr>
          <w:rFonts w:ascii="Times New Roman"/>
          <w:b w:val="false"/>
          <w:i w:val="false"/>
          <w:color w:val="000000"/>
          <w:sz w:val="28"/>
        </w:rPr>
        <w:t>
      Электронная версия ИУД по исполненным постановлениям о наложении административных взысканий с истекшими сроками хранения подлежит архивации и снятию с активного учета.</w:t>
      </w:r>
    </w:p>
    <w:bookmarkStart w:name="z82" w:id="80"/>
    <w:p>
      <w:pPr>
        <w:spacing w:after="0"/>
        <w:ind w:left="0"/>
        <w:jc w:val="both"/>
      </w:pPr>
      <w:r>
        <w:rPr>
          <w:rFonts w:ascii="Times New Roman"/>
          <w:b w:val="false"/>
          <w:i w:val="false"/>
          <w:color w:val="000000"/>
          <w:sz w:val="28"/>
        </w:rPr>
        <w:t>
      70. ЖУАП хранится в течение 3 лет в архиве (электронном либо бумажном) субъекта административной практики, после чего бумажный уничтожается по акту.</w:t>
      </w:r>
    </w:p>
    <w:bookmarkEnd w:id="80"/>
    <w:bookmarkStart w:name="z83" w:id="81"/>
    <w:p>
      <w:pPr>
        <w:spacing w:after="0"/>
        <w:ind w:left="0"/>
        <w:jc w:val="left"/>
      </w:pPr>
      <w:r>
        <w:rPr>
          <w:rFonts w:ascii="Times New Roman"/>
          <w:b/>
          <w:i w:val="false"/>
          <w:color w:val="000000"/>
        </w:rPr>
        <w:t xml:space="preserve"> 5. Основание и порядок обращения к банку данных</w:t>
      </w:r>
    </w:p>
    <w:bookmarkEnd w:id="81"/>
    <w:bookmarkStart w:name="z84" w:id="82"/>
    <w:p>
      <w:pPr>
        <w:spacing w:after="0"/>
        <w:ind w:left="0"/>
        <w:jc w:val="both"/>
      </w:pPr>
      <w:r>
        <w:rPr>
          <w:rFonts w:ascii="Times New Roman"/>
          <w:b w:val="false"/>
          <w:i w:val="false"/>
          <w:color w:val="000000"/>
          <w:sz w:val="28"/>
        </w:rPr>
        <w:t>
      71. Истребование информации о лицах производится путем направления в Комитет и его территориальный орган требования, оформленного на каждое проверяемое лицо отдельно.</w:t>
      </w:r>
    </w:p>
    <w:bookmarkEnd w:id="82"/>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урегулированы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p>
      <w:pPr>
        <w:spacing w:after="0"/>
        <w:ind w:left="0"/>
        <w:jc w:val="both"/>
      </w:pPr>
      <w:r>
        <w:rPr>
          <w:rFonts w:ascii="Times New Roman"/>
          <w:b w:val="false"/>
          <w:i w:val="false"/>
          <w:color w:val="000000"/>
          <w:sz w:val="28"/>
        </w:rPr>
        <w:t>
      При наличии административных правонарушений указываются правонарушения, имеющиеся на учете в информационной системе Комитета на дату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72. Выдача имеющихся в отношении обратившегося физического лица учетных сведений осуществляется в ТУ по предъявлению заявителем документа, удостоверяющего личность, и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на имя начальника ТУ. Лицами, изменявшими фамилию, имя, отчество, дату рождения, указываются и прежние анкетные данные.</w:t>
      </w:r>
    </w:p>
    <w:bookmarkEnd w:id="83"/>
    <w:p>
      <w:pPr>
        <w:spacing w:after="0"/>
        <w:ind w:left="0"/>
        <w:jc w:val="both"/>
      </w:pPr>
      <w:r>
        <w:rPr>
          <w:rFonts w:ascii="Times New Roman"/>
          <w:b w:val="false"/>
          <w:i w:val="false"/>
          <w:color w:val="000000"/>
          <w:sz w:val="28"/>
        </w:rPr>
        <w:t xml:space="preserve">
      Сведения, выдаются по обращениям граждан в виде справок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w:t>
      </w:r>
    </w:p>
    <w:bookmarkStart w:name="z86" w:id="84"/>
    <w:p>
      <w:pPr>
        <w:spacing w:after="0"/>
        <w:ind w:left="0"/>
        <w:jc w:val="both"/>
      </w:pPr>
      <w:r>
        <w:rPr>
          <w:rFonts w:ascii="Times New Roman"/>
          <w:b w:val="false"/>
          <w:i w:val="false"/>
          <w:color w:val="000000"/>
          <w:sz w:val="28"/>
        </w:rPr>
        <w:t xml:space="preserve">
      73. Сведения учетов могут быть предоставлены другому лицу на основании доверенности, оформленной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лица, в отношении которого запрашивается информация. Доверенность либо ее копия остается в ТУ, как приложение к заявлению.</w:t>
      </w:r>
    </w:p>
    <w:bookmarkEnd w:id="84"/>
    <w:bookmarkStart w:name="z87" w:id="85"/>
    <w:p>
      <w:pPr>
        <w:spacing w:after="0"/>
        <w:ind w:left="0"/>
        <w:jc w:val="both"/>
      </w:pPr>
      <w:r>
        <w:rPr>
          <w:rFonts w:ascii="Times New Roman"/>
          <w:b w:val="false"/>
          <w:i w:val="false"/>
          <w:color w:val="000000"/>
          <w:sz w:val="28"/>
        </w:rPr>
        <w:t>
      74. Поступившие из органов внутренних дел сведения о гражданах, изменивших установочные данные, сотрудники ТУ в течение 5-и рабочих дней проверяют по учету лиц, совершивших административные правонарушения.</w:t>
      </w:r>
    </w:p>
    <w:bookmarkEnd w:id="85"/>
    <w:p>
      <w:pPr>
        <w:spacing w:after="0"/>
        <w:ind w:left="0"/>
        <w:jc w:val="both"/>
      </w:pPr>
      <w:r>
        <w:rPr>
          <w:rFonts w:ascii="Times New Roman"/>
          <w:b w:val="false"/>
          <w:i w:val="false"/>
          <w:color w:val="000000"/>
          <w:sz w:val="28"/>
        </w:rPr>
        <w:t>
      При наличии сведений в отношении граждан, изменивших анкетные данные, в ИС производится отметка "имеет другие анкетные данные" и указываются соответствующие данные.</w:t>
      </w:r>
    </w:p>
    <w:p>
      <w:pPr>
        <w:spacing w:after="0"/>
        <w:ind w:left="0"/>
        <w:jc w:val="both"/>
      </w:pPr>
      <w:r>
        <w:rPr>
          <w:rFonts w:ascii="Times New Roman"/>
          <w:b w:val="false"/>
          <w:i w:val="false"/>
          <w:color w:val="000000"/>
          <w:sz w:val="28"/>
        </w:rPr>
        <w:t>
      В случае если окончание срока приходится на нерабочий день (выходной, праздничный) день, то последующим днем срока считается первый, следующий за ним рабочий день.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Инструкции о </w:t>
            </w:r>
            <w:r>
              <w:br/>
            </w:r>
            <w:r>
              <w:rPr>
                <w:rFonts w:ascii="Times New Roman"/>
                <w:b w:val="false"/>
                <w:i w:val="false"/>
                <w:color w:val="000000"/>
                <w:sz w:val="20"/>
              </w:rPr>
              <w:t>ведении централизованного</w:t>
            </w:r>
            <w:r>
              <w:br/>
            </w:r>
            <w:r>
              <w:rPr>
                <w:rFonts w:ascii="Times New Roman"/>
                <w:b w:val="false"/>
                <w:i w:val="false"/>
                <w:color w:val="000000"/>
                <w:sz w:val="20"/>
              </w:rPr>
              <w:t xml:space="preserve">банка данных об административных </w:t>
            </w:r>
            <w:r>
              <w:br/>
            </w:r>
            <w:r>
              <w:rPr>
                <w:rFonts w:ascii="Times New Roman"/>
                <w:b w:val="false"/>
                <w:i w:val="false"/>
                <w:color w:val="000000"/>
                <w:sz w:val="20"/>
              </w:rPr>
              <w:t>правонарушениях и лицах, их совершивших</w:t>
            </w:r>
          </w:p>
        </w:tc>
      </w:tr>
    </w:tbl>
    <w:bookmarkStart w:name="z101" w:id="86"/>
    <w:p>
      <w:pPr>
        <w:spacing w:after="0"/>
        <w:ind w:left="0"/>
        <w:jc w:val="left"/>
      </w:pPr>
      <w:r>
        <w:rPr>
          <w:rFonts w:ascii="Times New Roman"/>
          <w:b/>
          <w:i w:val="false"/>
          <w:color w:val="000000"/>
        </w:rPr>
        <w:t xml:space="preserve"> Форма 1-АВ "Карточка учета административного правонарушения"</w:t>
      </w:r>
    </w:p>
    <w:bookmarkEnd w:id="86"/>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02.07.2020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6"/>
      </w:tblGrid>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w:t>
            </w:r>
            <w:r>
              <w:br/>
            </w:r>
            <w:r>
              <w:rPr>
                <w:rFonts w:ascii="Times New Roman"/>
                <w:b w:val="false"/>
                <w:i w:val="false"/>
                <w:color w:val="000000"/>
                <w:sz w:val="20"/>
              </w:rPr>
              <w:t>
наименование органа, выявившего правонарушение</w:t>
            </w:r>
            <w:r>
              <w:br/>
            </w:r>
            <w:r>
              <w:rPr>
                <w:rFonts w:ascii="Times New Roman"/>
                <w:b w:val="false"/>
                <w:i w:val="false"/>
                <w:color w:val="000000"/>
                <w:sz w:val="20"/>
              </w:rPr>
              <w:t>
1.1. ____________________________________________________________________ выявлено</w:t>
            </w:r>
            <w:r>
              <w:br/>
            </w:r>
            <w:r>
              <w:rPr>
                <w:rFonts w:ascii="Times New Roman"/>
                <w:b w:val="false"/>
                <w:i w:val="false"/>
                <w:color w:val="000000"/>
                <w:sz w:val="20"/>
              </w:rPr>
              <w:t>
по инициативе государственного органа</w:t>
            </w:r>
            <w:r>
              <w:br/>
            </w:r>
            <w:r>
              <w:rPr>
                <w:rFonts w:ascii="Times New Roman"/>
                <w:b w:val="false"/>
                <w:i w:val="false"/>
                <w:color w:val="000000"/>
                <w:sz w:val="20"/>
              </w:rPr>
              <w:t>
2. ______________________________________________________________________</w:t>
            </w:r>
            <w:r>
              <w:br/>
            </w:r>
            <w:r>
              <w:rPr>
                <w:rFonts w:ascii="Times New Roman"/>
                <w:b w:val="false"/>
                <w:i w:val="false"/>
                <w:color w:val="000000"/>
                <w:sz w:val="20"/>
              </w:rPr>
              <w:t>
место совершения правонарушения</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Номер административного дела /_/_/_/_/_/_/_/_/_/_/_/_/_/_/_/</w:t>
            </w:r>
            <w:r>
              <w:br/>
            </w:r>
            <w:r>
              <w:rPr>
                <w:rFonts w:ascii="Times New Roman"/>
                <w:b w:val="false"/>
                <w:i w:val="false"/>
                <w:color w:val="000000"/>
                <w:sz w:val="20"/>
              </w:rPr>
              <w:t>
дата заведения "___" ________20__года</w:t>
            </w:r>
            <w:r>
              <w:br/>
            </w:r>
            <w:r>
              <w:rPr>
                <w:rFonts w:ascii="Times New Roman"/>
                <w:b w:val="false"/>
                <w:i w:val="false"/>
                <w:color w:val="000000"/>
                <w:sz w:val="20"/>
              </w:rPr>
              <w:t>
3.1. Номер протокола /_/_/_/_/_/_/_/_/_/_/_/_/_/_/ дата заведения "___" ________20__года</w:t>
            </w:r>
            <w:r>
              <w:br/>
            </w:r>
            <w:r>
              <w:rPr>
                <w:rFonts w:ascii="Times New Roman"/>
                <w:b w:val="false"/>
                <w:i w:val="false"/>
                <w:color w:val="000000"/>
                <w:sz w:val="20"/>
              </w:rPr>
              <w:t>
3.2 Код бюджетной классификации /_/_/_/_/_/_/</w:t>
            </w:r>
            <w:r>
              <w:br/>
            </w:r>
            <w:r>
              <w:rPr>
                <w:rFonts w:ascii="Times New Roman"/>
                <w:b w:val="false"/>
                <w:i w:val="false"/>
                <w:color w:val="000000"/>
                <w:sz w:val="20"/>
              </w:rPr>
              <w:t>
3.3 Код налогового органа /_/_/_/_/</w:t>
            </w:r>
            <w:r>
              <w:br/>
            </w:r>
            <w:r>
              <w:rPr>
                <w:rFonts w:ascii="Times New Roman"/>
                <w:b w:val="false"/>
                <w:i w:val="false"/>
                <w:color w:val="000000"/>
                <w:sz w:val="20"/>
              </w:rPr>
              <w:t>
3.4 Код назначения платежа /_/_/_/</w:t>
            </w:r>
            <w:r>
              <w:br/>
            </w:r>
            <w:r>
              <w:rPr>
                <w:rFonts w:ascii="Times New Roman"/>
                <w:b w:val="false"/>
                <w:i w:val="false"/>
                <w:color w:val="000000"/>
                <w:sz w:val="20"/>
              </w:rPr>
              <w:t>
4. Номер Книги учета информации /_/_/_/_/_/_/_/_/_/_/_/_/_/_/_/ дата регистрации "___"________20__года</w:t>
            </w:r>
            <w:r>
              <w:br/>
            </w:r>
            <w:r>
              <w:rPr>
                <w:rFonts w:ascii="Times New Roman"/>
                <w:b w:val="false"/>
                <w:i w:val="false"/>
                <w:color w:val="000000"/>
                <w:sz w:val="20"/>
              </w:rPr>
              <w:t>
5. Номер Единого реестра досудебных расследований /_/_/_/_/_/_/_/_/_/_/_/_/_/_/_/ дата регистрации "___" _________20 ___года</w:t>
            </w:r>
            <w:r>
              <w:br/>
            </w:r>
            <w:r>
              <w:rPr>
                <w:rFonts w:ascii="Times New Roman"/>
                <w:b w:val="false"/>
                <w:i w:val="false"/>
                <w:color w:val="000000"/>
                <w:sz w:val="20"/>
              </w:rPr>
              <w:t>
6. ______________________________________________________________________________</w:t>
            </w:r>
            <w:r>
              <w:br/>
            </w:r>
            <w:r>
              <w:rPr>
                <w:rFonts w:ascii="Times New Roman"/>
                <w:b w:val="false"/>
                <w:i w:val="false"/>
                <w:color w:val="000000"/>
                <w:sz w:val="20"/>
              </w:rPr>
              <w:t>
фамилия, имя, отчество (при его наличии) (далее – ФИО) должностного лица, составившего протокол</w:t>
            </w:r>
            <w:r>
              <w:br/>
            </w:r>
            <w:r>
              <w:rPr>
                <w:rFonts w:ascii="Times New Roman"/>
                <w:b w:val="false"/>
                <w:i w:val="false"/>
                <w:color w:val="000000"/>
                <w:sz w:val="20"/>
              </w:rPr>
              <w:t>
7. Дата поступления в Управление Комитета по правовой статистике и специальным учетам</w:t>
            </w:r>
            <w:r>
              <w:br/>
            </w:r>
            <w:r>
              <w:rPr>
                <w:rFonts w:ascii="Times New Roman"/>
                <w:b w:val="false"/>
                <w:i w:val="false"/>
                <w:color w:val="000000"/>
                <w:sz w:val="20"/>
              </w:rPr>
              <w:t>
Генеральной прокуратуры Республики Казахстан "____"__________20__года</w:t>
            </w:r>
            <w:r>
              <w:br/>
            </w:r>
            <w:r>
              <w:rPr>
                <w:rFonts w:ascii="Times New Roman"/>
                <w:b w:val="false"/>
                <w:i w:val="false"/>
                <w:color w:val="000000"/>
                <w:sz w:val="20"/>
              </w:rPr>
              <w:t>
Дата корректировки "___" ________20__года</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лицо, приравненное к должностному (26), филиал юридического лица (27), представительство юридического лица (28), неустановленное лицо (50).</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Квалификация правонарушения статья ____часть _____пункт _______ Кодекса Республики Казахстан об административных правонарушениях (далее - КоАП).</w:t>
            </w:r>
            <w:r>
              <w:br/>
            </w:r>
            <w:r>
              <w:rPr>
                <w:rFonts w:ascii="Times New Roman"/>
                <w:b w:val="false"/>
                <w:i w:val="false"/>
                <w:color w:val="000000"/>
                <w:sz w:val="20"/>
              </w:rPr>
              <w:t>
9.1. Применено административное задержание в порядке статья 787 КоАП дата задержания "___" ________20__года.</w:t>
            </w:r>
            <w:r>
              <w:br/>
            </w:r>
            <w:r>
              <w:rPr>
                <w:rFonts w:ascii="Times New Roman"/>
                <w:b w:val="false"/>
                <w:i w:val="false"/>
                <w:color w:val="000000"/>
                <w:sz w:val="20"/>
              </w:rPr>
              <w:t>
10. Форма вины: умышленная (1), по неосторожности (2).</w:t>
            </w:r>
            <w:r>
              <w:br/>
            </w:r>
            <w:r>
              <w:rPr>
                <w:rFonts w:ascii="Times New Roman"/>
                <w:b w:val="false"/>
                <w:i w:val="false"/>
                <w:color w:val="000000"/>
                <w:sz w:val="20"/>
              </w:rPr>
              <w:t>
11. Дата совершения административного правонарушения "___"______________ 20__года.</w:t>
            </w:r>
            <w:r>
              <w:br/>
            </w:r>
            <w:r>
              <w:rPr>
                <w:rFonts w:ascii="Times New Roman"/>
                <w:b w:val="false"/>
                <w:i w:val="false"/>
                <w:color w:val="000000"/>
                <w:sz w:val="20"/>
              </w:rPr>
              <w:t>
12. Сумма причиненного ущерба государству __________________________ сумма в тенге.</w:t>
            </w:r>
            <w:r>
              <w:br/>
            </w:r>
            <w:r>
              <w:rPr>
                <w:rFonts w:ascii="Times New Roman"/>
                <w:b w:val="false"/>
                <w:i w:val="false"/>
                <w:color w:val="000000"/>
                <w:sz w:val="20"/>
              </w:rPr>
              <w:t>
13. Фабула правонарушения _______________________________________________</w:t>
            </w:r>
            <w:r>
              <w:br/>
            </w: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14. Правонарушение в отношении: гражданина Республики Казахстан (01), иностранного гражданина (02), женщины (03), военнослужащего (04), несовершеннолетнего (05), должностного лица (06).</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Ф.И.О. лица, совершившего административное правонарушение</w:t>
            </w:r>
            <w:r>
              <w:br/>
            </w:r>
            <w:r>
              <w:rPr>
                <w:rFonts w:ascii="Times New Roman"/>
                <w:b w:val="false"/>
                <w:i w:val="false"/>
                <w:color w:val="000000"/>
                <w:sz w:val="20"/>
              </w:rPr>
              <w:t>
Фамилия /__/__/__/__/__/__/__/__/__/__/__/__/__/__/__/__/__/__/__/__/__/__/__/</w:t>
            </w:r>
            <w:r>
              <w:br/>
            </w:r>
            <w:r>
              <w:rPr>
                <w:rFonts w:ascii="Times New Roman"/>
                <w:b w:val="false"/>
                <w:i w:val="false"/>
                <w:color w:val="000000"/>
                <w:sz w:val="20"/>
              </w:rPr>
              <w:t>
Имя /__/__/__/__/__/__/__/__/__/__/__/__/__/__/___/__/__/__/__/__/__/__/__/</w:t>
            </w:r>
            <w:r>
              <w:br/>
            </w:r>
            <w:r>
              <w:rPr>
                <w:rFonts w:ascii="Times New Roman"/>
                <w:b w:val="false"/>
                <w:i w:val="false"/>
                <w:color w:val="000000"/>
                <w:sz w:val="20"/>
              </w:rPr>
              <w:t>
Отчество /__/__/__/__/__/__/__/__/__/__/__/__/__/__/__/__/__/__/__/__/__/__/__/</w:t>
            </w:r>
            <w:r>
              <w:br/>
            </w:r>
            <w:r>
              <w:rPr>
                <w:rFonts w:ascii="Times New Roman"/>
                <w:b w:val="false"/>
                <w:i w:val="false"/>
                <w:color w:val="000000"/>
                <w:sz w:val="20"/>
              </w:rPr>
              <w:t>
16. Дата рождения "______"__________19____года рождения.</w:t>
            </w:r>
            <w:r>
              <w:br/>
            </w:r>
            <w:r>
              <w:rPr>
                <w:rFonts w:ascii="Times New Roman"/>
                <w:b w:val="false"/>
                <w:i w:val="false"/>
                <w:color w:val="000000"/>
                <w:sz w:val="20"/>
              </w:rPr>
              <w:t>
17. Пол правонарушителя: мужской (1), женский (2).</w:t>
            </w:r>
            <w:r>
              <w:br/>
            </w:r>
            <w:r>
              <w:rPr>
                <w:rFonts w:ascii="Times New Roman"/>
                <w:b w:val="false"/>
                <w:i w:val="false"/>
                <w:color w:val="000000"/>
                <w:sz w:val="20"/>
              </w:rPr>
              <w:t>
18. Возраст на момент совершения правонарушения: до 11 лет (01), 12-13 лет (02), 14-15 лет (03), 16-17 лет (04), 18-20 лет (05), 21-29 лет (06), 30-39 лет (07), 40-49 лет (08), 50-59 лет (09), 60 лет и старше (10).</w:t>
            </w:r>
            <w:r>
              <w:br/>
            </w:r>
            <w:r>
              <w:rPr>
                <w:rFonts w:ascii="Times New Roman"/>
                <w:b w:val="false"/>
                <w:i w:val="false"/>
                <w:color w:val="000000"/>
                <w:sz w:val="20"/>
              </w:rPr>
              <w:t>
19. Правонарушение совершено: гражданин Республики Казахстан (1), гражданин стран Содружества независимых государств (2), иностранный гражданин (3), лицо без гражданства (4), оралман (5).</w:t>
            </w:r>
            <w:r>
              <w:br/>
            </w:r>
            <w:r>
              <w:rPr>
                <w:rFonts w:ascii="Times New Roman"/>
                <w:b w:val="false"/>
                <w:i w:val="false"/>
                <w:color w:val="000000"/>
                <w:sz w:val="20"/>
              </w:rPr>
              <w:t>
19.1 Гражданство: (по справочнику) _______________________________________________</w:t>
            </w:r>
            <w:r>
              <w:br/>
            </w:r>
            <w:r>
              <w:rPr>
                <w:rFonts w:ascii="Times New Roman"/>
                <w:b w:val="false"/>
                <w:i w:val="false"/>
                <w:color w:val="000000"/>
                <w:sz w:val="20"/>
              </w:rPr>
              <w:t>
20. Национальность: (по справочнику)______________________________________________</w:t>
            </w:r>
            <w:r>
              <w:br/>
            </w:r>
            <w:r>
              <w:rPr>
                <w:rFonts w:ascii="Times New Roman"/>
                <w:b w:val="false"/>
                <w:i w:val="false"/>
                <w:color w:val="000000"/>
                <w:sz w:val="20"/>
              </w:rPr>
              <w:t>
21. Место рождения _____________________________________________________________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22. Место жительства ___________________________________________________________</w:t>
            </w:r>
            <w:r>
              <w:br/>
            </w:r>
            <w:r>
              <w:rPr>
                <w:rFonts w:ascii="Times New Roman"/>
                <w:b w:val="false"/>
                <w:i w:val="false"/>
                <w:color w:val="000000"/>
                <w:sz w:val="20"/>
              </w:rPr>
              <w:t>
23. Документ: паспорт (01), удостоверение личности (02), вид на жительство (03), удостоверение лица без гражданства (04), водительское удостоверение (05), военный билет (06), свидетельство о рождении (07), охотничий билет (08), свидетельство индивидуального предпринимателя (09).</w:t>
            </w:r>
            <w:r>
              <w:br/>
            </w:r>
            <w:r>
              <w:rPr>
                <w:rFonts w:ascii="Times New Roman"/>
                <w:b w:val="false"/>
                <w:i w:val="false"/>
                <w:color w:val="000000"/>
                <w:sz w:val="20"/>
              </w:rPr>
              <w:t>
№ ___________выдан "____" __________ _______ года ____________________________</w:t>
            </w:r>
            <w:r>
              <w:br/>
            </w:r>
            <w:r>
              <w:rPr>
                <w:rFonts w:ascii="Times New Roman"/>
                <w:b w:val="false"/>
                <w:i w:val="false"/>
                <w:color w:val="000000"/>
                <w:sz w:val="20"/>
              </w:rPr>
              <w:t>
(кем выдан)</w:t>
            </w:r>
            <w:r>
              <w:br/>
            </w:r>
            <w:r>
              <w:rPr>
                <w:rFonts w:ascii="Times New Roman"/>
                <w:b w:val="false"/>
                <w:i w:val="false"/>
                <w:color w:val="000000"/>
                <w:sz w:val="20"/>
              </w:rPr>
              <w:t>
24. Индивидуальный идентификационный номер (ИИН) |_|_|_|_|_|_|_|_|_|_|_|_|</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Род занятий: сотрудник и работник органов:</w:t>
            </w:r>
            <w:r>
              <w:br/>
            </w:r>
            <w:r>
              <w:rPr>
                <w:rFonts w:ascii="Times New Roman"/>
                <w:b w:val="false"/>
                <w:i w:val="false"/>
                <w:color w:val="000000"/>
                <w:sz w:val="20"/>
              </w:rPr>
              <w:t>
словарный реквизит;</w:t>
            </w:r>
            <w:r>
              <w:br/>
            </w:r>
            <w:r>
              <w:rPr>
                <w:rFonts w:ascii="Times New Roman"/>
                <w:b w:val="false"/>
                <w:i w:val="false"/>
                <w:color w:val="000000"/>
                <w:sz w:val="20"/>
              </w:rPr>
              <w:t>
служащие министерств: словарный реквизит;</w:t>
            </w:r>
            <w:r>
              <w:br/>
            </w:r>
            <w:r>
              <w:rPr>
                <w:rFonts w:ascii="Times New Roman"/>
                <w:b w:val="false"/>
                <w:i w:val="false"/>
                <w:color w:val="000000"/>
                <w:sz w:val="20"/>
              </w:rPr>
              <w:t>
служащие: словарный реквизит;</w:t>
            </w:r>
            <w:r>
              <w:br/>
            </w:r>
            <w:r>
              <w:rPr>
                <w:rFonts w:ascii="Times New Roman"/>
                <w:b w:val="false"/>
                <w:i w:val="false"/>
                <w:color w:val="000000"/>
                <w:sz w:val="20"/>
              </w:rPr>
              <w:t>
учащийся: словарный реквизит;</w:t>
            </w:r>
            <w:r>
              <w:br/>
            </w:r>
            <w:r>
              <w:rPr>
                <w:rFonts w:ascii="Times New Roman"/>
                <w:b w:val="false"/>
                <w:i w:val="false"/>
                <w:color w:val="000000"/>
                <w:sz w:val="20"/>
              </w:rPr>
              <w:t>
другие: словарный реквизит.</w:t>
            </w:r>
            <w:r>
              <w:br/>
            </w:r>
            <w:r>
              <w:rPr>
                <w:rFonts w:ascii="Times New Roman"/>
                <w:b w:val="false"/>
                <w:i w:val="false"/>
                <w:color w:val="000000"/>
                <w:sz w:val="20"/>
              </w:rPr>
              <w:t>
26. Место работы (учебы), должность______________________________________________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27. Совершено в состоянии: алкогольного (1), наркотического (2), токсикоманического опьянения (3).    </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Организационно-правовая форма:</w:t>
            </w:r>
            <w:r>
              <w:br/>
            </w:r>
            <w:r>
              <w:rPr>
                <w:rFonts w:ascii="Times New Roman"/>
                <w:b w:val="false"/>
                <w:i w:val="false"/>
                <w:color w:val="000000"/>
                <w:sz w:val="20"/>
              </w:rPr>
              <w:t>
Коммерческой организации: ГП (01), хозяйственное товарищество (02), АО (03), ПК (04), иные (05); в том числе: субъект малого предпринимательства (12), субъект среднего предпринимательства (13), субъект крупного предпринимательства (14).</w:t>
            </w:r>
            <w:r>
              <w:br/>
            </w:r>
            <w:r>
              <w:rPr>
                <w:rFonts w:ascii="Times New Roman"/>
                <w:b w:val="false"/>
                <w:i w:val="false"/>
                <w:color w:val="000000"/>
                <w:sz w:val="20"/>
              </w:rPr>
              <w:t>
Некоммерческой организации: учреждение (08), общественное объединение (09), государственное, учреждение (10), иная форма (11).</w:t>
            </w:r>
            <w:r>
              <w:br/>
            </w:r>
            <w:r>
              <w:rPr>
                <w:rFonts w:ascii="Times New Roman"/>
                <w:b w:val="false"/>
                <w:i w:val="false"/>
                <w:color w:val="000000"/>
                <w:sz w:val="20"/>
              </w:rPr>
              <w:t>
29. Наименование юридического лица</w:t>
            </w:r>
            <w:r>
              <w:br/>
            </w:r>
            <w:r>
              <w:rPr>
                <w:rFonts w:ascii="Times New Roman"/>
                <w:b w:val="false"/>
                <w:i w:val="false"/>
                <w:color w:val="000000"/>
                <w:sz w:val="20"/>
              </w:rPr>
              <w:t>
______________________________________________________________________________________________________________________________________________________________</w:t>
            </w:r>
            <w:r>
              <w:br/>
            </w:r>
            <w:r>
              <w:rPr>
                <w:rFonts w:ascii="Times New Roman"/>
                <w:b w:val="false"/>
                <w:i w:val="false"/>
                <w:color w:val="000000"/>
                <w:sz w:val="20"/>
              </w:rPr>
              <w:t>
30. Юридический адрес 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31. Бизнес идентификационный номер /_/_/_/_/_/_/_/_/_/_/_/_/</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Фамилия, инициалы, должность, подпись сотрудника 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дата заполнения "____" ______________20__года</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отметки________________________________________________________________</w:t>
            </w:r>
            <w:r>
              <w:br/>
            </w:r>
            <w:r>
              <w:rPr>
                <w:rFonts w:ascii="Times New Roman"/>
                <w:b w:val="false"/>
                <w:i w:val="false"/>
                <w:color w:val="000000"/>
                <w:sz w:val="20"/>
              </w:rPr>
              <w:t>
_______________________________________________________________________________</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органами внутренних дел (далее – ОВД)</w:t>
            </w:r>
            <w:r>
              <w:br/>
            </w:r>
            <w:r>
              <w:rPr>
                <w:rFonts w:ascii="Times New Roman"/>
                <w:b w:val="false"/>
                <w:i w:val="false"/>
                <w:color w:val="000000"/>
                <w:sz w:val="20"/>
              </w:rPr>
              <w:t>
33. Выявлено сотрудниками ОВД: участковыми инспекторами полиции (01), инспекторами по делам несовершеннолетних (02), сотрудниками патрульной полиции (03), сотрудниками лицензионно-разрешительной работы (04), сотрудниками природоохранной и ветеринарной полиции (05), сотрудниками миграционной полиции (06), сотрудниками специальных учреждений (07), сотрудниками государственной службы охраны (08), сотрудниками дорожной-патрульной полиции (09), сотрудниками другой службы ОВД (10).</w:t>
            </w:r>
            <w:r>
              <w:br/>
            </w:r>
            <w:r>
              <w:rPr>
                <w:rFonts w:ascii="Times New Roman"/>
                <w:b w:val="false"/>
                <w:i w:val="false"/>
                <w:color w:val="000000"/>
                <w:sz w:val="20"/>
              </w:rPr>
              <w:t>
34. Лицо состоит на учете в ОВД: ранее судимое лицо (01), под административным надзором ОВД (02), признанный больным алкоголизмом, состоит на учете в органах здравоохранения (03), лицо условно-досрочно освобожденное (04), формально подпадающее под административный надзор (05).</w:t>
            </w:r>
            <w:r>
              <w:br/>
            </w:r>
            <w:r>
              <w:rPr>
                <w:rFonts w:ascii="Times New Roman"/>
                <w:b w:val="false"/>
                <w:i w:val="false"/>
                <w:color w:val="000000"/>
                <w:sz w:val="20"/>
              </w:rPr>
              <w:t>
35. Совершено лицом: ранее судимым (01), признанным больным алкоголизмом, наркоманией, токсикоманией состоящего на учете в органах здравоохранения (03), формально подпадающим под административный надзор (02), несовершеннолетним, совершившим общественно-опасное деяние до достижения возраста уголовной ответственности (05), несовершеннолетним, уклоняющимся от получения обязательного среднего образования (06), несовершеннолетним, признанным больным алкоголизмом, наркоманией, токсикоманией состоящим на учете (07), несовершеннолетним, не заключенным под стражу на период предварительного следствия (08), несовершеннолетним, освобожденным от уголовной ответственности по нереабилитирующим основаниям (09), несовершеннолетним, проживающим в неблагополучной семье (10), несовершеннолетним, осужденным за совершение преступления небольшой и средней тяжести и освобожденным от ответственности (11), безнадзорным или беспризорным несовершеннолетним (12), несовершеннолетним, освобожденным из мест лишения свободы (13), ранее судимым несовершеннолетним (14), условно-досрочно освобожденным (15), находящимся под административным надзором (16).</w:t>
            </w:r>
            <w:r>
              <w:br/>
            </w:r>
            <w:r>
              <w:rPr>
                <w:rFonts w:ascii="Times New Roman"/>
                <w:b w:val="false"/>
                <w:i w:val="false"/>
                <w:color w:val="000000"/>
                <w:sz w:val="20"/>
              </w:rPr>
              <w:t>
36. Вид транспортного средства: легковой (01), грузовой (02), автобус (03), иной (04).</w:t>
            </w:r>
            <w:r>
              <w:br/>
            </w:r>
            <w:r>
              <w:rPr>
                <w:rFonts w:ascii="Times New Roman"/>
                <w:b w:val="false"/>
                <w:i w:val="false"/>
                <w:color w:val="000000"/>
                <w:sz w:val="20"/>
              </w:rPr>
              <w:t>
37. Марка транспортного средства: _________________________________</w:t>
            </w:r>
            <w:r>
              <w:br/>
            </w:r>
            <w:r>
              <w:rPr>
                <w:rFonts w:ascii="Times New Roman"/>
                <w:b w:val="false"/>
                <w:i w:val="false"/>
                <w:color w:val="000000"/>
                <w:sz w:val="20"/>
              </w:rPr>
              <w:t>
38. Государственный номер транспортного средства: ___________________</w:t>
            </w:r>
            <w:r>
              <w:br/>
            </w:r>
            <w:r>
              <w:rPr>
                <w:rFonts w:ascii="Times New Roman"/>
                <w:b w:val="false"/>
                <w:i w:val="false"/>
                <w:color w:val="000000"/>
                <w:sz w:val="20"/>
              </w:rPr>
              <w:t>
39. Номер двигателя: _____________________________________________</w:t>
            </w:r>
            <w:r>
              <w:br/>
            </w:r>
            <w:r>
              <w:rPr>
                <w:rFonts w:ascii="Times New Roman"/>
                <w:b w:val="false"/>
                <w:i w:val="false"/>
                <w:color w:val="000000"/>
                <w:sz w:val="20"/>
              </w:rPr>
              <w:t>
Кузова: _________________________________________</w:t>
            </w:r>
            <w:r>
              <w:br/>
            </w:r>
            <w:r>
              <w:rPr>
                <w:rFonts w:ascii="Times New Roman"/>
                <w:b w:val="false"/>
                <w:i w:val="false"/>
                <w:color w:val="000000"/>
                <w:sz w:val="20"/>
              </w:rPr>
              <w:t>
Шасси транспортного средства: ______________________</w:t>
            </w:r>
            <w:r>
              <w:br/>
            </w:r>
            <w:r>
              <w:rPr>
                <w:rFonts w:ascii="Times New Roman"/>
                <w:b w:val="false"/>
                <w:i w:val="false"/>
                <w:color w:val="000000"/>
                <w:sz w:val="20"/>
              </w:rPr>
              <w:t>
40. Принадлежность транспортного средства: частный (01), государственный (02), иные (03).</w:t>
            </w:r>
            <w:r>
              <w:br/>
            </w:r>
            <w:r>
              <w:rPr>
                <w:rFonts w:ascii="Times New Roman"/>
                <w:b w:val="false"/>
                <w:i w:val="false"/>
                <w:color w:val="000000"/>
                <w:sz w:val="20"/>
              </w:rPr>
              <w:t>
41. Номер и серия водительского удостоверения: ___________________________________________</w:t>
            </w:r>
          </w:p>
        </w:tc>
      </w:tr>
      <w:tr>
        <w:trPr>
          <w:trHeight w:val="30" w:hRule="atLeast"/>
        </w:trPr>
        <w:tc>
          <w:tcPr>
            <w:tcW w:w="3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Выявлено административное правонарушение с помощью технических средств таможенного контроля (далее – ТСТК) сотрудниками органов государственных доходов: сотрудниками постов на границе (01), сотрудниками подразделений по борьбе с контрабандой (02), сотрудниками таможенных постов Центра таможенного оформления (03), сотрудниками энергетических таможенных постов (04), сотрудниками подразделений таможенных доходов (05), сотрудниками подразделений по контролю за предварительными операциями (06), сотрудниками подразделений пост-таможенного контроля (07), сотрудниками подразделений таможенной экспертизы (08), сотрудниками подразделений юридической службы (09).</w:t>
            </w:r>
            <w:r>
              <w:br/>
            </w:r>
            <w:r>
              <w:rPr>
                <w:rFonts w:ascii="Times New Roman"/>
                <w:b w:val="false"/>
                <w:i w:val="false"/>
                <w:color w:val="000000"/>
                <w:sz w:val="20"/>
              </w:rPr>
              <w:t>
43. Наименование ТСТК, посредством которого выявлено правонарушение: Автоматизированная система учета автотранспортных средств (01), технические средства радиационного контроля (02), автоматизированная система определения весовых и габаритных параметров (03), досмотровая интраскопическая техника (04), технические средства поиска (05), технические средства идентификации (06), технические средства визуального наблюдения (07), технические средства контроля носителей аудио и видеоинформации (08), технические средства оперативной связи (09).</w:t>
            </w:r>
            <w:r>
              <w:br/>
            </w:r>
            <w:r>
              <w:rPr>
                <w:rFonts w:ascii="Times New Roman"/>
                <w:b w:val="false"/>
                <w:i w:val="false"/>
                <w:color w:val="000000"/>
                <w:sz w:val="20"/>
              </w:rPr>
              <w:t>
44. Фамилия, инициалы, должность, подпись сотрудника и дата заполнения</w:t>
            </w:r>
            <w:r>
              <w:br/>
            </w:r>
            <w:r>
              <w:rPr>
                <w:rFonts w:ascii="Times New Roman"/>
                <w:b w:val="false"/>
                <w:i w:val="false"/>
                <w:color w:val="000000"/>
                <w:sz w:val="20"/>
              </w:rPr>
              <w:t>
_____________________________________________________________________________________________ "____" ______________20__года.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централизованного банка данных</w:t>
            </w:r>
            <w:r>
              <w:br/>
            </w:r>
            <w:r>
              <w:rPr>
                <w:rFonts w:ascii="Times New Roman"/>
                <w:b w:val="false"/>
                <w:i w:val="false"/>
                <w:color w:val="000000"/>
                <w:sz w:val="20"/>
              </w:rPr>
              <w:t>об административных правонарушениях</w:t>
            </w:r>
            <w:r>
              <w:br/>
            </w:r>
            <w:r>
              <w:rPr>
                <w:rFonts w:ascii="Times New Roman"/>
                <w:b w:val="false"/>
                <w:i w:val="false"/>
                <w:color w:val="000000"/>
                <w:sz w:val="20"/>
              </w:rPr>
              <w:t>и лицах, их совершивших</w:t>
            </w:r>
          </w:p>
        </w:tc>
      </w:tr>
    </w:tbl>
    <w:p>
      <w:pPr>
        <w:spacing w:after="0"/>
        <w:ind w:left="0"/>
        <w:jc w:val="both"/>
      </w:pPr>
      <w:r>
        <w:rPr>
          <w:rFonts w:ascii="Times New Roman"/>
          <w:b w:val="false"/>
          <w:i w:val="false"/>
          <w:color w:val="ff0000"/>
          <w:sz w:val="28"/>
        </w:rPr>
        <w:t xml:space="preserve">
      Сноска. Приложение 2 в редакции приказа Генерального Прокурора РК от 21.10.2015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его первого официального опубликования).</w:t>
      </w:r>
    </w:p>
    <w:bookmarkStart w:name="z92" w:id="87"/>
    <w:p>
      <w:pPr>
        <w:spacing w:after="0"/>
        <w:ind w:left="0"/>
        <w:jc w:val="both"/>
      </w:pPr>
      <w:r>
        <w:rPr>
          <w:rFonts w:ascii="Times New Roman"/>
          <w:b w:val="false"/>
          <w:i w:val="false"/>
          <w:color w:val="000000"/>
          <w:sz w:val="28"/>
        </w:rPr>
        <w:t xml:space="preserve">
       Форма            </w:t>
      </w:r>
    </w:p>
    <w:bookmarkEnd w:id="87"/>
    <w:bookmarkStart w:name="z93" w:id="88"/>
    <w:p>
      <w:pPr>
        <w:spacing w:after="0"/>
        <w:ind w:left="0"/>
        <w:jc w:val="left"/>
      </w:pPr>
      <w:r>
        <w:rPr>
          <w:rFonts w:ascii="Times New Roman"/>
          <w:b/>
          <w:i w:val="false"/>
          <w:color w:val="000000"/>
        </w:rPr>
        <w:t xml:space="preserve">  Форма 1-АП Карточка о ходе и результатах</w:t>
      </w:r>
      <w:r>
        <w:br/>
      </w:r>
      <w:r>
        <w:rPr>
          <w:rFonts w:ascii="Times New Roman"/>
          <w:b/>
          <w:i w:val="false"/>
          <w:color w:val="000000"/>
        </w:rPr>
        <w:t>рассмотрения административных правонарушений</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Уполномоченный орган, принявший решение по материалу/протоколу/делу ________________</w:t>
            </w:r>
          </w:p>
          <w:p>
            <w:pPr>
              <w:spacing w:after="20"/>
              <w:ind w:left="20"/>
              <w:jc w:val="both"/>
            </w:pPr>
            <w:r>
              <w:rPr>
                <w:rFonts w:ascii="Times New Roman"/>
                <w:b w:val="false"/>
                <w:i w:val="false"/>
                <w:color w:val="000000"/>
                <w:sz w:val="20"/>
              </w:rPr>
              <w:t>
2. Номер административного дела /_/_/_/_/_/_/_/_/_/_/_/_/_/_/</w:t>
            </w:r>
          </w:p>
          <w:p>
            <w:pPr>
              <w:spacing w:after="20"/>
              <w:ind w:left="20"/>
              <w:jc w:val="both"/>
            </w:pPr>
            <w:r>
              <w:rPr>
                <w:rFonts w:ascii="Times New Roman"/>
                <w:b w:val="false"/>
                <w:i w:val="false"/>
                <w:color w:val="000000"/>
                <w:sz w:val="20"/>
              </w:rPr>
              <w:t>
2.1 Номер протокола /_/_/_/_/_/_/_/_/_/_/_/_/_/_/</w:t>
            </w:r>
          </w:p>
          <w:p>
            <w:pPr>
              <w:spacing w:after="20"/>
              <w:ind w:left="20"/>
              <w:jc w:val="both"/>
            </w:pPr>
            <w:r>
              <w:rPr>
                <w:rFonts w:ascii="Times New Roman"/>
                <w:b w:val="false"/>
                <w:i w:val="false"/>
                <w:color w:val="000000"/>
                <w:sz w:val="20"/>
              </w:rPr>
              <w:t>
2.2 Номер судебного дела /_/_/_/_/_/_/_/_/_/_/_/_/_/_/</w:t>
            </w:r>
          </w:p>
          <w:p>
            <w:pPr>
              <w:spacing w:after="20"/>
              <w:ind w:left="20"/>
              <w:jc w:val="both"/>
            </w:pPr>
            <w:r>
              <w:rPr>
                <w:rFonts w:ascii="Times New Roman"/>
                <w:b w:val="false"/>
                <w:i w:val="false"/>
                <w:color w:val="000000"/>
                <w:sz w:val="20"/>
              </w:rPr>
              <w:t>
2.3 Объединение дел в одно производство для совместного рассмотрения</w:t>
            </w:r>
          </w:p>
          <w:p>
            <w:pPr>
              <w:spacing w:after="20"/>
              <w:ind w:left="20"/>
              <w:jc w:val="both"/>
            </w:pPr>
            <w:r>
              <w:rPr>
                <w:rFonts w:ascii="Times New Roman"/>
                <w:b w:val="false"/>
                <w:i w:val="false"/>
                <w:color w:val="000000"/>
                <w:sz w:val="20"/>
              </w:rPr>
              <w:t xml:space="preserve">
     ч. 4 </w:t>
            </w:r>
            <w:r>
              <w:rPr>
                <w:rFonts w:ascii="Times New Roman"/>
                <w:b w:val="false"/>
                <w:i w:val="false"/>
                <w:color w:val="000000"/>
                <w:sz w:val="20"/>
              </w:rPr>
              <w:t>ст. 816</w:t>
            </w:r>
            <w:r>
              <w:rPr>
                <w:rFonts w:ascii="Times New Roman"/>
                <w:b w:val="false"/>
                <w:i w:val="false"/>
                <w:color w:val="000000"/>
                <w:sz w:val="20"/>
              </w:rPr>
              <w:t xml:space="preserve"> КРКоАП): да (01), нет (02)</w:t>
            </w:r>
          </w:p>
          <w:p>
            <w:pPr>
              <w:spacing w:after="20"/>
              <w:ind w:left="20"/>
              <w:jc w:val="both"/>
            </w:pPr>
            <w:r>
              <w:rPr>
                <w:rFonts w:ascii="Times New Roman"/>
                <w:b w:val="false"/>
                <w:i w:val="false"/>
                <w:color w:val="000000"/>
                <w:sz w:val="20"/>
              </w:rPr>
              <w:t>
2.4 Номер основного административного дела /_/_/_/_/_/_/_/_/_/_/_/_/_/_/</w:t>
            </w:r>
          </w:p>
          <w:p>
            <w:pPr>
              <w:spacing w:after="20"/>
              <w:ind w:left="20"/>
              <w:jc w:val="both"/>
            </w:pPr>
            <w:r>
              <w:rPr>
                <w:rFonts w:ascii="Times New Roman"/>
                <w:b w:val="false"/>
                <w:i w:val="false"/>
                <w:color w:val="000000"/>
                <w:sz w:val="20"/>
              </w:rPr>
              <w:t>
2.5 Номера объединенных административных дел: 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Ф.И.О. должность, лица, принявшего решение _________________________________________</w:t>
            </w:r>
          </w:p>
          <w:p>
            <w:pPr>
              <w:spacing w:after="20"/>
              <w:ind w:left="20"/>
              <w:jc w:val="both"/>
            </w:pPr>
            <w:r>
              <w:rPr>
                <w:rFonts w:ascii="Times New Roman"/>
                <w:b w:val="false"/>
                <w:i w:val="false"/>
                <w:color w:val="000000"/>
                <w:sz w:val="20"/>
              </w:rPr>
              <w:t>
4. Дата поступления "__" _________ 20__г. дата корректировки "___" __________ 20__г.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Квалификация правонарушения ст. ____ч. _____п. _______ КРКоАП</w:t>
            </w:r>
          </w:p>
          <w:p>
            <w:pPr>
              <w:spacing w:after="20"/>
              <w:ind w:left="20"/>
              <w:jc w:val="both"/>
            </w:pPr>
            <w:r>
              <w:rPr>
                <w:rFonts w:ascii="Times New Roman"/>
                <w:b w:val="false"/>
                <w:i w:val="false"/>
                <w:color w:val="000000"/>
                <w:sz w:val="20"/>
              </w:rPr>
              <w:t>
6. Возмещен ущерб в пользу государства ____________________________________ тенге.</w:t>
            </w:r>
          </w:p>
          <w:p>
            <w:pPr>
              <w:spacing w:after="20"/>
              <w:ind w:left="20"/>
              <w:jc w:val="both"/>
            </w:pPr>
            <w:r>
              <w:rPr>
                <w:rFonts w:ascii="Times New Roman"/>
                <w:b w:val="false"/>
                <w:i w:val="false"/>
                <w:color w:val="000000"/>
                <w:sz w:val="20"/>
              </w:rPr>
              <w:t>
7. Решение по материалу/протоколу: материал/ протокол передан (08), рассмотрен с наложением взыскания (09), с прекращением/освобождением от административного взыскания, административной ответственности(10), исполнение наказания: погашение штрафа (12), исполнение наказания отсрочено/рассрочено (13), постановление обжаловано/опротестовано (14).</w:t>
            </w:r>
          </w:p>
          <w:p>
            <w:pPr>
              <w:spacing w:after="20"/>
              <w:ind w:left="20"/>
              <w:jc w:val="both"/>
            </w:pPr>
            <w:r>
              <w:rPr>
                <w:rFonts w:ascii="Times New Roman"/>
                <w:b w:val="false"/>
                <w:i w:val="false"/>
                <w:color w:val="000000"/>
                <w:sz w:val="20"/>
              </w:rPr>
              <w:t>
Дата решения "___" ________________ 20____ г.</w:t>
            </w:r>
          </w:p>
          <w:p>
            <w:pPr>
              <w:spacing w:after="20"/>
              <w:ind w:left="20"/>
              <w:jc w:val="both"/>
            </w:pPr>
            <w:r>
              <w:rPr>
                <w:rFonts w:ascii="Times New Roman"/>
                <w:b w:val="false"/>
                <w:i w:val="false"/>
                <w:color w:val="000000"/>
                <w:sz w:val="20"/>
              </w:rPr>
              <w:t>
7.1 Принято участие прокурора: да (01), нет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Материал передан</w:t>
            </w:r>
          </w:p>
          <w:p>
            <w:pPr>
              <w:spacing w:after="20"/>
              <w:ind w:left="20"/>
              <w:jc w:val="both"/>
            </w:pPr>
            <w:r>
              <w:rPr>
                <w:rFonts w:ascii="Times New Roman"/>
                <w:b w:val="false"/>
                <w:i w:val="false"/>
                <w:color w:val="000000"/>
                <w:sz w:val="20"/>
              </w:rPr>
              <w:t xml:space="preserve">
8.1 по подведомственности (01), передан по месту учета транспортного средства в порядке ч.2 </w:t>
            </w:r>
            <w:r>
              <w:rPr>
                <w:rFonts w:ascii="Times New Roman"/>
                <w:b w:val="false"/>
                <w:i w:val="false"/>
                <w:color w:val="000000"/>
                <w:sz w:val="20"/>
              </w:rPr>
              <w:t>ст. 812</w:t>
            </w:r>
            <w:r>
              <w:rPr>
                <w:rFonts w:ascii="Times New Roman"/>
                <w:b w:val="false"/>
                <w:i w:val="false"/>
                <w:color w:val="000000"/>
                <w:sz w:val="20"/>
              </w:rPr>
              <w:t xml:space="preserve"> КРКоАП (02), в судебные органы (03),на принудительное исполнение постановления (05).</w:t>
            </w:r>
          </w:p>
          <w:p>
            <w:pPr>
              <w:spacing w:after="20"/>
              <w:ind w:left="20"/>
              <w:jc w:val="both"/>
            </w:pPr>
            <w:r>
              <w:rPr>
                <w:rFonts w:ascii="Times New Roman"/>
                <w:b w:val="false"/>
                <w:i w:val="false"/>
                <w:color w:val="000000"/>
                <w:sz w:val="20"/>
              </w:rPr>
              <w:t>
8.2. Наименование органа, в который передан материал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Административные меры взыскания (ст. </w:t>
            </w:r>
            <w:r>
              <w:rPr>
                <w:rFonts w:ascii="Times New Roman"/>
                <w:b w:val="false"/>
                <w:i w:val="false"/>
                <w:color w:val="000000"/>
                <w:sz w:val="20"/>
              </w:rPr>
              <w:t>ст. 42</w:t>
            </w:r>
            <w:r>
              <w:rPr>
                <w:rFonts w:ascii="Times New Roman"/>
                <w:b w:val="false"/>
                <w:i w:val="false"/>
                <w:color w:val="000000"/>
                <w:sz w:val="20"/>
              </w:rPr>
              <w:t xml:space="preserve">, </w:t>
            </w:r>
            <w:r>
              <w:rPr>
                <w:rFonts w:ascii="Times New Roman"/>
                <w:b w:val="false"/>
                <w:i w:val="false"/>
                <w:color w:val="000000"/>
                <w:sz w:val="20"/>
              </w:rPr>
              <w:t>52</w:t>
            </w:r>
            <w:r>
              <w:rPr>
                <w:rFonts w:ascii="Times New Roman"/>
                <w:b w:val="false"/>
                <w:i w:val="false"/>
                <w:color w:val="000000"/>
                <w:sz w:val="20"/>
              </w:rPr>
              <w:t xml:space="preserve"> КРКоАП):</w:t>
            </w:r>
          </w:p>
          <w:p>
            <w:pPr>
              <w:spacing w:after="20"/>
              <w:ind w:left="20"/>
              <w:jc w:val="both"/>
            </w:pPr>
            <w:r>
              <w:rPr>
                <w:rFonts w:ascii="Times New Roman"/>
                <w:b w:val="false"/>
                <w:i w:val="false"/>
                <w:color w:val="000000"/>
                <w:sz w:val="20"/>
              </w:rPr>
              <w:t>
9.1 основные: предупреждение (01), штраф (02), арест (03), лишение специального права (04), лишение разрешения либо приостановление его действия, а также исключение из реестра (05), приостановление/запрещение деятельности или отдельных ее видов (06), адм. выдворение иностранцев или лиц без гражданства (07);</w:t>
            </w:r>
          </w:p>
          <w:p>
            <w:pPr>
              <w:spacing w:after="20"/>
              <w:ind w:left="20"/>
              <w:jc w:val="both"/>
            </w:pPr>
            <w:r>
              <w:rPr>
                <w:rFonts w:ascii="Times New Roman"/>
                <w:b w:val="false"/>
                <w:i w:val="false"/>
                <w:color w:val="000000"/>
                <w:sz w:val="20"/>
              </w:rPr>
              <w:t>
На срок до "___" ___________ 20__ г.;</w:t>
            </w:r>
          </w:p>
          <w:p>
            <w:pPr>
              <w:spacing w:after="20"/>
              <w:ind w:left="20"/>
              <w:jc w:val="both"/>
            </w:pPr>
            <w:r>
              <w:rPr>
                <w:rFonts w:ascii="Times New Roman"/>
                <w:b w:val="false"/>
                <w:i w:val="false"/>
                <w:color w:val="000000"/>
                <w:sz w:val="20"/>
              </w:rPr>
              <w:t>
9.2 дополнительные: лишение специального права (04), лишение/приостановление разрешения, а также исключение из реестра (05), приостановление/запрещение деятельности или отдельных ее видов (06), административное выдворение иностранцев или лиц без гражданства (07), конфискация (09), принудительный снос (10);</w:t>
            </w:r>
          </w:p>
          <w:p>
            <w:pPr>
              <w:spacing w:after="20"/>
              <w:ind w:left="20"/>
              <w:jc w:val="both"/>
            </w:pPr>
            <w:r>
              <w:rPr>
                <w:rFonts w:ascii="Times New Roman"/>
                <w:b w:val="false"/>
                <w:i w:val="false"/>
                <w:color w:val="000000"/>
                <w:sz w:val="20"/>
              </w:rPr>
              <w:t>
На срок до "___" ___________ 20__ г.;</w:t>
            </w:r>
          </w:p>
          <w:p>
            <w:pPr>
              <w:spacing w:after="20"/>
              <w:ind w:left="20"/>
              <w:jc w:val="both"/>
            </w:pPr>
            <w:r>
              <w:rPr>
                <w:rFonts w:ascii="Times New Roman"/>
                <w:b w:val="false"/>
                <w:i w:val="false"/>
                <w:color w:val="000000"/>
                <w:sz w:val="20"/>
              </w:rPr>
              <w:t>
9.3 Административно-правовые: проверка знаний правил дорожного движения (12), установление особых требований к поведению нарушителя (14);</w:t>
            </w:r>
          </w:p>
          <w:p>
            <w:pPr>
              <w:spacing w:after="20"/>
              <w:ind w:left="20"/>
              <w:jc w:val="both"/>
            </w:pPr>
            <w:r>
              <w:rPr>
                <w:rFonts w:ascii="Times New Roman"/>
                <w:b w:val="false"/>
                <w:i w:val="false"/>
                <w:color w:val="000000"/>
                <w:sz w:val="20"/>
              </w:rPr>
              <w:t>
9.4 Размер наложенного штрафа _____________________________________ тенге;</w:t>
            </w:r>
          </w:p>
          <w:p>
            <w:pPr>
              <w:spacing w:after="20"/>
              <w:ind w:left="20"/>
              <w:jc w:val="both"/>
            </w:pPr>
            <w:r>
              <w:rPr>
                <w:rFonts w:ascii="Times New Roman"/>
                <w:b w:val="false"/>
                <w:i w:val="false"/>
                <w:color w:val="000000"/>
                <w:sz w:val="20"/>
              </w:rPr>
              <w:t xml:space="preserve">
9.5 В том числе, с применением ч.2 </w:t>
            </w:r>
            <w:r>
              <w:rPr>
                <w:rFonts w:ascii="Times New Roman"/>
                <w:b w:val="false"/>
                <w:i w:val="false"/>
                <w:color w:val="000000"/>
                <w:sz w:val="20"/>
              </w:rPr>
              <w:t>ст. 819</w:t>
            </w:r>
            <w:r>
              <w:rPr>
                <w:rFonts w:ascii="Times New Roman"/>
                <w:b w:val="false"/>
                <w:i w:val="false"/>
                <w:color w:val="000000"/>
                <w:sz w:val="20"/>
              </w:rPr>
              <w:t xml:space="preserve"> КРКоАП да (01), нет (02);</w:t>
            </w:r>
          </w:p>
          <w:p>
            <w:pPr>
              <w:spacing w:after="20"/>
              <w:ind w:left="20"/>
              <w:jc w:val="both"/>
            </w:pPr>
            <w:r>
              <w:rPr>
                <w:rFonts w:ascii="Times New Roman"/>
                <w:b w:val="false"/>
                <w:i w:val="false"/>
                <w:color w:val="000000"/>
                <w:sz w:val="20"/>
              </w:rPr>
              <w:t>
9.6 Размер наложенного штрафа в порядке сокращенного производства 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Основания прекращения:</w:t>
            </w:r>
          </w:p>
          <w:p>
            <w:pPr>
              <w:spacing w:after="20"/>
              <w:ind w:left="20"/>
              <w:jc w:val="both"/>
            </w:pPr>
            <w:r>
              <w:rPr>
                <w:rFonts w:ascii="Times New Roman"/>
                <w:b w:val="false"/>
                <w:i w:val="false"/>
                <w:color w:val="000000"/>
                <w:sz w:val="20"/>
              </w:rPr>
              <w:t xml:space="preserve">
10.1 Прекращено по основаниям: в связи с истечением срока давности по </w:t>
            </w:r>
            <w:r>
              <w:rPr>
                <w:rFonts w:ascii="Times New Roman"/>
                <w:b w:val="false"/>
                <w:i w:val="false"/>
                <w:color w:val="000000"/>
                <w:sz w:val="20"/>
              </w:rPr>
              <w:t>ст. 62</w:t>
            </w:r>
            <w:r>
              <w:rPr>
                <w:rFonts w:ascii="Times New Roman"/>
                <w:b w:val="false"/>
                <w:i w:val="false"/>
                <w:color w:val="000000"/>
                <w:sz w:val="20"/>
              </w:rPr>
              <w:t xml:space="preserve"> КРКоАП (03), на основании акта амнистии по </w:t>
            </w:r>
            <w:r>
              <w:rPr>
                <w:rFonts w:ascii="Times New Roman"/>
                <w:b w:val="false"/>
                <w:i w:val="false"/>
                <w:color w:val="000000"/>
                <w:sz w:val="20"/>
              </w:rPr>
              <w:t>ст. 63</w:t>
            </w:r>
            <w:r>
              <w:rPr>
                <w:rFonts w:ascii="Times New Roman"/>
                <w:b w:val="false"/>
                <w:i w:val="false"/>
                <w:color w:val="000000"/>
                <w:sz w:val="20"/>
              </w:rPr>
              <w:t xml:space="preserve"> КРКоАП (04), в связи с примирением сторон по  </w:t>
            </w:r>
            <w:r>
              <w:rPr>
                <w:rFonts w:ascii="Times New Roman"/>
                <w:b w:val="false"/>
                <w:i w:val="false"/>
                <w:color w:val="000000"/>
                <w:sz w:val="20"/>
              </w:rPr>
              <w:t>ст. 64</w:t>
            </w:r>
            <w:r>
              <w:rPr>
                <w:rFonts w:ascii="Times New Roman"/>
                <w:b w:val="false"/>
                <w:i w:val="false"/>
                <w:color w:val="000000"/>
                <w:sz w:val="20"/>
              </w:rPr>
              <w:t xml:space="preserve">(06), освобождение несовершеннолетнего по </w:t>
            </w:r>
            <w:r>
              <w:rPr>
                <w:rFonts w:ascii="Times New Roman"/>
                <w:b w:val="false"/>
                <w:i w:val="false"/>
                <w:color w:val="000000"/>
                <w:sz w:val="20"/>
              </w:rPr>
              <w:t>ст. 68</w:t>
            </w:r>
            <w:r>
              <w:rPr>
                <w:rFonts w:ascii="Times New Roman"/>
                <w:b w:val="false"/>
                <w:i w:val="false"/>
                <w:color w:val="000000"/>
                <w:sz w:val="20"/>
              </w:rPr>
              <w:t xml:space="preserve"> КРКоАП (07), по обстоятельствам, исключающим производство по делу в порядке </w:t>
            </w:r>
            <w:r>
              <w:rPr>
                <w:rFonts w:ascii="Times New Roman"/>
                <w:b w:val="false"/>
                <w:i w:val="false"/>
                <w:color w:val="000000"/>
                <w:sz w:val="20"/>
              </w:rPr>
              <w:t>ст. 741</w:t>
            </w:r>
            <w:r>
              <w:rPr>
                <w:rFonts w:ascii="Times New Roman"/>
                <w:b w:val="false"/>
                <w:i w:val="false"/>
                <w:color w:val="000000"/>
                <w:sz w:val="20"/>
              </w:rPr>
              <w:t xml:space="preserve"> КРКоАП (08), по обстоятельствам, предусмотренным </w:t>
            </w:r>
            <w:r>
              <w:rPr>
                <w:rFonts w:ascii="Times New Roman"/>
                <w:b w:val="false"/>
                <w:i w:val="false"/>
                <w:color w:val="000000"/>
                <w:sz w:val="20"/>
              </w:rPr>
              <w:t>ст. 742</w:t>
            </w:r>
            <w:r>
              <w:rPr>
                <w:rFonts w:ascii="Times New Roman"/>
                <w:b w:val="false"/>
                <w:i w:val="false"/>
                <w:color w:val="000000"/>
                <w:sz w:val="20"/>
              </w:rPr>
              <w:t xml:space="preserve"> КРКоАП (09), на основании п.3 ч. 5 </w:t>
            </w:r>
            <w:r>
              <w:rPr>
                <w:rFonts w:ascii="Times New Roman"/>
                <w:b w:val="false"/>
                <w:i w:val="false"/>
                <w:color w:val="000000"/>
                <w:sz w:val="20"/>
              </w:rPr>
              <w:t>ст. 821</w:t>
            </w:r>
            <w:r>
              <w:rPr>
                <w:rFonts w:ascii="Times New Roman"/>
                <w:b w:val="false"/>
                <w:i w:val="false"/>
                <w:color w:val="000000"/>
                <w:sz w:val="20"/>
              </w:rPr>
              <w:t xml:space="preserve"> КРКоАП (10);</w:t>
            </w:r>
          </w:p>
          <w:p>
            <w:pPr>
              <w:spacing w:after="20"/>
              <w:ind w:left="20"/>
              <w:jc w:val="both"/>
            </w:pPr>
            <w:r>
              <w:rPr>
                <w:rFonts w:ascii="Times New Roman"/>
                <w:b w:val="false"/>
                <w:i w:val="false"/>
                <w:color w:val="000000"/>
                <w:sz w:val="20"/>
              </w:rPr>
              <w:t xml:space="preserve">
10.2 Обстоятельства, исключающие производство по делу в порядке </w:t>
            </w:r>
            <w:r>
              <w:rPr>
                <w:rFonts w:ascii="Times New Roman"/>
                <w:b w:val="false"/>
                <w:i w:val="false"/>
                <w:color w:val="000000"/>
                <w:sz w:val="20"/>
              </w:rPr>
              <w:t>ст. 741</w:t>
            </w:r>
            <w:r>
              <w:rPr>
                <w:rFonts w:ascii="Times New Roman"/>
                <w:b w:val="false"/>
                <w:i w:val="false"/>
                <w:color w:val="000000"/>
                <w:sz w:val="20"/>
              </w:rPr>
              <w:t xml:space="preserve"> КРКоАП: отсутствие события адм. правонарушения (01), отсутствие состава адм. правонарушения (02), отмена закона или отдельных его положений, устанавливающих административную ответственность (03),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РК неконституционными (04), истечения сроков давности привлечения к адм. ответственности (05), наличие по тому же факту в отношении лица, привлекаемого к адм. ответственности, постановления судьи, органа, должностного лица о наложении адм. взыскания либо неотмененного постановления от прекращении дела об адм. правонарушении, а также наличие по тому же факту постановления о признании лица подозреваемым (06), смерти физического лица, ликвидация юридического лица, в отношении которого ведется производство по делу (07),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РК (08), в иных случаях, предусмотренных налоговым законодательством РК (09), наличие документа, подтверждающего уплату административного штрафа в порядке, установленном </w:t>
            </w:r>
            <w:r>
              <w:rPr>
                <w:rFonts w:ascii="Times New Roman"/>
                <w:b w:val="false"/>
                <w:i w:val="false"/>
                <w:color w:val="000000"/>
                <w:sz w:val="20"/>
              </w:rPr>
              <w:t>ст.897</w:t>
            </w:r>
            <w:r>
              <w:rPr>
                <w:rFonts w:ascii="Times New Roman"/>
                <w:b w:val="false"/>
                <w:i w:val="false"/>
                <w:color w:val="000000"/>
                <w:sz w:val="20"/>
              </w:rPr>
              <w:t xml:space="preserve"> КРКоАП (10),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 (11);</w:t>
            </w:r>
          </w:p>
          <w:p>
            <w:pPr>
              <w:spacing w:after="20"/>
              <w:ind w:left="20"/>
              <w:jc w:val="both"/>
            </w:pPr>
            <w:r>
              <w:rPr>
                <w:rFonts w:ascii="Times New Roman"/>
                <w:b w:val="false"/>
                <w:i w:val="false"/>
                <w:color w:val="000000"/>
                <w:sz w:val="20"/>
              </w:rPr>
              <w:t xml:space="preserve">
10.3 Лицо освобождено от административного взыскания на основании ч. 2 </w:t>
            </w:r>
            <w:r>
              <w:rPr>
                <w:rFonts w:ascii="Times New Roman"/>
                <w:b w:val="false"/>
                <w:i w:val="false"/>
                <w:color w:val="000000"/>
                <w:sz w:val="20"/>
              </w:rPr>
              <w:t>ст. 50</w:t>
            </w:r>
            <w:r>
              <w:rPr>
                <w:rFonts w:ascii="Times New Roman"/>
                <w:b w:val="false"/>
                <w:i w:val="false"/>
                <w:color w:val="000000"/>
                <w:sz w:val="20"/>
              </w:rPr>
              <w:t xml:space="preserve"> КРКоАП (11), лицо освобождено от адм. ответственности на основании </w:t>
            </w:r>
            <w:r>
              <w:rPr>
                <w:rFonts w:ascii="Times New Roman"/>
                <w:b w:val="false"/>
                <w:i w:val="false"/>
                <w:color w:val="000000"/>
                <w:sz w:val="20"/>
              </w:rPr>
              <w:t>ст. 889</w:t>
            </w:r>
            <w:r>
              <w:rPr>
                <w:rFonts w:ascii="Times New Roman"/>
                <w:b w:val="false"/>
                <w:i w:val="false"/>
                <w:color w:val="000000"/>
                <w:sz w:val="20"/>
              </w:rPr>
              <w:t xml:space="preserve"> КРКоАП (10), лицо освобождено от административного взыскания на основании </w:t>
            </w:r>
            <w:r>
              <w:rPr>
                <w:rFonts w:ascii="Times New Roman"/>
                <w:b w:val="false"/>
                <w:i w:val="false"/>
                <w:color w:val="000000"/>
                <w:sz w:val="20"/>
              </w:rPr>
              <w:t>ст. 63</w:t>
            </w:r>
            <w:r>
              <w:rPr>
                <w:rFonts w:ascii="Times New Roman"/>
                <w:b w:val="false"/>
                <w:i w:val="false"/>
                <w:color w:val="000000"/>
                <w:sz w:val="20"/>
              </w:rPr>
              <w:t xml:space="preserve"> КРКоАП (12), лицо освобождено от административного взыскания на основании </w:t>
            </w:r>
            <w:r>
              <w:rPr>
                <w:rFonts w:ascii="Times New Roman"/>
                <w:b w:val="false"/>
                <w:i w:val="false"/>
                <w:color w:val="000000"/>
                <w:sz w:val="20"/>
              </w:rPr>
              <w:t>ст. 68</w:t>
            </w:r>
            <w:r>
              <w:rPr>
                <w:rFonts w:ascii="Times New Roman"/>
                <w:b w:val="false"/>
                <w:i w:val="false"/>
                <w:color w:val="000000"/>
                <w:sz w:val="20"/>
              </w:rPr>
              <w:t xml:space="preserve"> КРКоАП (13);</w:t>
            </w:r>
          </w:p>
          <w:p>
            <w:pPr>
              <w:spacing w:after="20"/>
              <w:ind w:left="20"/>
              <w:jc w:val="both"/>
            </w:pPr>
            <w:r>
              <w:rPr>
                <w:rFonts w:ascii="Times New Roman"/>
                <w:b w:val="false"/>
                <w:i w:val="false"/>
                <w:color w:val="000000"/>
                <w:sz w:val="20"/>
              </w:rPr>
              <w:t>
10.4 Применены меры воспитательного воздействия к несовершеннолетнему: разъяснение закона (1), передача под надзор родителей или лиц, их заменяющих, либо специализированного государственного органа (2), возложение обязанности загладить причиненный вред (3), ограничение досуга и установление особых требований к поведению несовершеннолетнего (4), особые требования к поведению правонарушителя (05).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Взыскание штрафа</w:t>
            </w:r>
          </w:p>
          <w:p>
            <w:pPr>
              <w:spacing w:after="20"/>
              <w:ind w:left="20"/>
              <w:jc w:val="both"/>
            </w:pPr>
            <w:r>
              <w:rPr>
                <w:rFonts w:ascii="Times New Roman"/>
                <w:b w:val="false"/>
                <w:i w:val="false"/>
                <w:color w:val="000000"/>
                <w:sz w:val="20"/>
              </w:rPr>
              <w:t>
11.1 Размер добровольно погашенного штрафа _____________________________ тенге.</w:t>
            </w:r>
          </w:p>
          <w:p>
            <w:pPr>
              <w:spacing w:after="20"/>
              <w:ind w:left="20"/>
              <w:jc w:val="both"/>
            </w:pPr>
            <w:r>
              <w:rPr>
                <w:rFonts w:ascii="Times New Roman"/>
                <w:b w:val="false"/>
                <w:i w:val="false"/>
                <w:color w:val="000000"/>
                <w:sz w:val="20"/>
              </w:rPr>
              <w:t>
11.2 Размер взысканного штрафа в принудительном порядке ________________ тенге.</w:t>
            </w:r>
          </w:p>
          <w:p>
            <w:pPr>
              <w:spacing w:after="20"/>
              <w:ind w:left="20"/>
              <w:jc w:val="both"/>
            </w:pPr>
            <w:r>
              <w:rPr>
                <w:rFonts w:ascii="Times New Roman"/>
                <w:b w:val="false"/>
                <w:i w:val="false"/>
                <w:color w:val="000000"/>
                <w:sz w:val="20"/>
              </w:rPr>
              <w:t>
11.3 Размер взысканного штрафа в сокращенном порядке ___________________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Исполнение постановления отсрочено/рассрочено;</w:t>
            </w:r>
          </w:p>
          <w:p>
            <w:pPr>
              <w:spacing w:after="20"/>
              <w:ind w:left="20"/>
              <w:jc w:val="both"/>
            </w:pPr>
            <w:r>
              <w:rPr>
                <w:rFonts w:ascii="Times New Roman"/>
                <w:b w:val="false"/>
                <w:i w:val="false"/>
                <w:color w:val="000000"/>
                <w:sz w:val="20"/>
              </w:rPr>
              <w:t>
12.1 Исполнение постановления о наложении адм.взыскания в виде адм.ареста, лишения специального права или штрафа отсрочено до "___" ________ 20___ г.;</w:t>
            </w:r>
          </w:p>
          <w:p>
            <w:pPr>
              <w:spacing w:after="20"/>
              <w:ind w:left="20"/>
              <w:jc w:val="both"/>
            </w:pPr>
            <w:r>
              <w:rPr>
                <w:rFonts w:ascii="Times New Roman"/>
                <w:b w:val="false"/>
                <w:i w:val="false"/>
                <w:color w:val="000000"/>
                <w:sz w:val="20"/>
              </w:rPr>
              <w:t>
12.2 Исполнение постановления о наложении штрафа рассрочено судьей, органом (должностным лицом) до "___" _____________ 20___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Обжалование/опротестование</w:t>
            </w:r>
          </w:p>
          <w:p>
            <w:pPr>
              <w:spacing w:after="20"/>
              <w:ind w:left="20"/>
              <w:jc w:val="both"/>
            </w:pPr>
            <w:r>
              <w:rPr>
                <w:rFonts w:ascii="Times New Roman"/>
                <w:b w:val="false"/>
                <w:i w:val="false"/>
                <w:color w:val="000000"/>
                <w:sz w:val="20"/>
              </w:rPr>
              <w:t xml:space="preserve">
13.1 Обжаловано в порядке </w:t>
            </w:r>
            <w:r>
              <w:rPr>
                <w:rFonts w:ascii="Times New Roman"/>
                <w:b w:val="false"/>
                <w:i w:val="false"/>
                <w:color w:val="000000"/>
                <w:sz w:val="20"/>
              </w:rPr>
              <w:t>ст.830</w:t>
            </w:r>
            <w:r>
              <w:rPr>
                <w:rFonts w:ascii="Times New Roman"/>
                <w:b w:val="false"/>
                <w:i w:val="false"/>
                <w:color w:val="000000"/>
                <w:sz w:val="20"/>
              </w:rPr>
              <w:t xml:space="preserve"> КРКоАП РК (01), опротестовано в порядке ст.830 КРКоАП РК (02), обжаловано в порядке </w:t>
            </w:r>
            <w:r>
              <w:rPr>
                <w:rFonts w:ascii="Times New Roman"/>
                <w:b w:val="false"/>
                <w:i w:val="false"/>
                <w:color w:val="000000"/>
                <w:sz w:val="20"/>
              </w:rPr>
              <w:t>ст.847</w:t>
            </w:r>
            <w:r>
              <w:rPr>
                <w:rFonts w:ascii="Times New Roman"/>
                <w:b w:val="false"/>
                <w:i w:val="false"/>
                <w:color w:val="000000"/>
                <w:sz w:val="20"/>
              </w:rPr>
              <w:t xml:space="preserve"> КРКоАП (05), опротестовано в порядке ст.847 КРКоАП (06), обжаловано порядке </w:t>
            </w:r>
            <w:r>
              <w:rPr>
                <w:rFonts w:ascii="Times New Roman"/>
                <w:b w:val="false"/>
                <w:i w:val="false"/>
                <w:color w:val="000000"/>
                <w:sz w:val="20"/>
              </w:rPr>
              <w:t>ст.851</w:t>
            </w:r>
            <w:r>
              <w:rPr>
                <w:rFonts w:ascii="Times New Roman"/>
                <w:b w:val="false"/>
                <w:i w:val="false"/>
                <w:color w:val="000000"/>
                <w:sz w:val="20"/>
              </w:rPr>
              <w:t xml:space="preserve"> КРКоАП (03), опротестовано в порядке ст.851 КРКоАП РК (04).</w:t>
            </w:r>
          </w:p>
          <w:p>
            <w:pPr>
              <w:spacing w:after="20"/>
              <w:ind w:left="20"/>
              <w:jc w:val="both"/>
            </w:pPr>
            <w:r>
              <w:rPr>
                <w:rFonts w:ascii="Times New Roman"/>
                <w:b w:val="false"/>
                <w:i w:val="false"/>
                <w:color w:val="000000"/>
                <w:sz w:val="20"/>
              </w:rPr>
              <w:t>
13.2 Результат рассмотрения жалобы/протеста: постановление оставлено без изменения, а жалоба/протест без удовлетворения (01), постановление изменено (02), постановление отменено с прекращением адм. дела (03), постановление отменено с вынесением нового постановления (04), постановление отменено с направлением по подведомственности (05).</w:t>
            </w:r>
          </w:p>
          <w:p>
            <w:pPr>
              <w:spacing w:after="20"/>
              <w:ind w:left="20"/>
              <w:jc w:val="both"/>
            </w:pPr>
            <w:r>
              <w:rPr>
                <w:rFonts w:ascii="Times New Roman"/>
                <w:b w:val="false"/>
                <w:i w:val="false"/>
                <w:color w:val="000000"/>
                <w:sz w:val="20"/>
              </w:rPr>
              <w:t>
13.3 Дата рассмотрения дела по жалобе/протесту "__"___________20__г.</w:t>
            </w:r>
          </w:p>
          <w:p>
            <w:pPr>
              <w:spacing w:after="20"/>
              <w:ind w:left="20"/>
              <w:jc w:val="both"/>
            </w:pPr>
            <w:r>
              <w:rPr>
                <w:rFonts w:ascii="Times New Roman"/>
                <w:b w:val="false"/>
                <w:i w:val="false"/>
                <w:color w:val="000000"/>
                <w:sz w:val="20"/>
              </w:rPr>
              <w:t>
13.4 Наименование органа, пересмотревшего дело 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Пересмотр постановлений по вновь открывшимся обстоятельствам;</w:t>
            </w:r>
          </w:p>
          <w:p>
            <w:pPr>
              <w:spacing w:after="20"/>
              <w:ind w:left="20"/>
              <w:jc w:val="both"/>
            </w:pPr>
            <w:r>
              <w:rPr>
                <w:rFonts w:ascii="Times New Roman"/>
                <w:b w:val="false"/>
                <w:i w:val="false"/>
                <w:color w:val="000000"/>
                <w:sz w:val="20"/>
              </w:rPr>
              <w:t xml:space="preserve">
14.1 Обжаловано в порядке </w:t>
            </w:r>
            <w:r>
              <w:rPr>
                <w:rFonts w:ascii="Times New Roman"/>
                <w:b w:val="false"/>
                <w:i w:val="false"/>
                <w:color w:val="000000"/>
                <w:sz w:val="20"/>
              </w:rPr>
              <w:t>ст.852</w:t>
            </w:r>
            <w:r>
              <w:rPr>
                <w:rFonts w:ascii="Times New Roman"/>
                <w:b w:val="false"/>
                <w:i w:val="false"/>
                <w:color w:val="000000"/>
                <w:sz w:val="20"/>
              </w:rPr>
              <w:t xml:space="preserve"> КРКоАП РК (01), опротестовано в порядке ст.852 КРКоАП РК (02).</w:t>
            </w:r>
          </w:p>
          <w:p>
            <w:pPr>
              <w:spacing w:after="20"/>
              <w:ind w:left="20"/>
              <w:jc w:val="both"/>
            </w:pPr>
            <w:r>
              <w:rPr>
                <w:rFonts w:ascii="Times New Roman"/>
                <w:b w:val="false"/>
                <w:i w:val="false"/>
                <w:color w:val="000000"/>
                <w:sz w:val="20"/>
              </w:rPr>
              <w:t>
14.2 Результат рассмотрения жалобы/протеста: возвращено (01), удовлетворено и отменено (02), отказано в пересмотре дела (03).</w:t>
            </w:r>
          </w:p>
          <w:p>
            <w:pPr>
              <w:spacing w:after="20"/>
              <w:ind w:left="20"/>
              <w:jc w:val="both"/>
            </w:pPr>
            <w:r>
              <w:rPr>
                <w:rFonts w:ascii="Times New Roman"/>
                <w:b w:val="false"/>
                <w:i w:val="false"/>
                <w:color w:val="000000"/>
                <w:sz w:val="20"/>
              </w:rPr>
              <w:t>
14.3 Дата рассмотрения дела по жалобе/протесту "__" ___________ 20__ г.</w:t>
            </w:r>
          </w:p>
          <w:p>
            <w:pPr>
              <w:spacing w:after="20"/>
              <w:ind w:left="20"/>
              <w:jc w:val="both"/>
            </w:pPr>
            <w:r>
              <w:rPr>
                <w:rFonts w:ascii="Times New Roman"/>
                <w:b w:val="false"/>
                <w:i w:val="false"/>
                <w:color w:val="000000"/>
                <w:sz w:val="20"/>
              </w:rPr>
              <w:t>
14.4 Наименование органа, пересмотревшего дело _______________________________________</w:t>
            </w:r>
          </w:p>
          <w:p>
            <w:pPr>
              <w:spacing w:after="20"/>
              <w:ind w:left="20"/>
              <w:jc w:val="both"/>
            </w:pPr>
            <w:r>
              <w:rPr>
                <w:rFonts w:ascii="Times New Roman"/>
                <w:b w:val="false"/>
                <w:i w:val="false"/>
                <w:color w:val="000000"/>
                <w:sz w:val="20"/>
              </w:rPr>
              <w:t>
___________________________________ "____" ______________ 20__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Признан: банкротом (01), лжепредприятием (02).</w:t>
            </w:r>
          </w:p>
          <w:p>
            <w:pPr>
              <w:spacing w:after="20"/>
              <w:ind w:left="20"/>
              <w:jc w:val="both"/>
            </w:pPr>
            <w:r>
              <w:rPr>
                <w:rFonts w:ascii="Times New Roman"/>
                <w:b w:val="false"/>
                <w:i w:val="false"/>
                <w:color w:val="000000"/>
                <w:sz w:val="20"/>
              </w:rPr>
              <w:t>
15.1 Наименование суда принявшего решение (по справочнику) ___________________________</w:t>
            </w:r>
          </w:p>
          <w:p>
            <w:pPr>
              <w:spacing w:after="20"/>
              <w:ind w:left="20"/>
              <w:jc w:val="both"/>
            </w:pPr>
            <w:r>
              <w:rPr>
                <w:rFonts w:ascii="Times New Roman"/>
                <w:b w:val="false"/>
                <w:i w:val="false"/>
                <w:color w:val="000000"/>
                <w:sz w:val="20"/>
              </w:rPr>
              <w:t>
15.2 Дата решения "___" ________________ 20____ 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Ф.И.О., должность, подпись сотрудника и дата заполнения</w:t>
            </w:r>
          </w:p>
          <w:p>
            <w:pPr>
              <w:spacing w:after="20"/>
              <w:ind w:left="20"/>
              <w:jc w:val="both"/>
            </w:pPr>
            <w:r>
              <w:rPr>
                <w:rFonts w:ascii="Times New Roman"/>
                <w:b w:val="false"/>
                <w:i w:val="false"/>
                <w:color w:val="000000"/>
                <w:sz w:val="20"/>
              </w:rPr>
              <w:t>
___________________________________ "____" ______________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централизованного учета данных</w:t>
            </w:r>
            <w:r>
              <w:br/>
            </w:r>
            <w:r>
              <w:rPr>
                <w:rFonts w:ascii="Times New Roman"/>
                <w:b w:val="false"/>
                <w:i w:val="false"/>
                <w:color w:val="000000"/>
                <w:sz w:val="20"/>
              </w:rPr>
              <w:t>об административных правонарушениях</w:t>
            </w:r>
            <w:r>
              <w:br/>
            </w:r>
            <w:r>
              <w:rPr>
                <w:rFonts w:ascii="Times New Roman"/>
                <w:b w:val="false"/>
                <w:i w:val="false"/>
                <w:color w:val="000000"/>
                <w:sz w:val="20"/>
              </w:rPr>
              <w:t>и лицах, их совершивших</w:t>
            </w:r>
          </w:p>
        </w:tc>
      </w:tr>
    </w:tbl>
    <w:bookmarkStart w:name="z95" w:id="89"/>
    <w:p>
      <w:pPr>
        <w:spacing w:after="0"/>
        <w:ind w:left="0"/>
        <w:jc w:val="both"/>
      </w:pPr>
      <w:r>
        <w:rPr>
          <w:rFonts w:ascii="Times New Roman"/>
          <w:b w:val="false"/>
          <w:i w:val="false"/>
          <w:color w:val="000000"/>
          <w:sz w:val="28"/>
        </w:rPr>
        <w:t xml:space="preserve">
      Форма            </w:t>
      </w:r>
    </w:p>
    <w:bookmarkEnd w:id="89"/>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i w:val="false"/>
          <w:color w:val="000000"/>
        </w:rPr>
        <w:t xml:space="preserve"> Журнал</w:t>
      </w:r>
      <w:r>
        <w:br/>
      </w:r>
      <w:r>
        <w:rPr>
          <w:rFonts w:ascii="Times New Roman"/>
          <w:b/>
          <w:i w:val="false"/>
          <w:color w:val="000000"/>
        </w:rPr>
        <w:t>учета административных правонарушений</w:t>
      </w:r>
    </w:p>
    <w:p>
      <w:pPr>
        <w:spacing w:after="0"/>
        <w:ind w:left="0"/>
        <w:jc w:val="both"/>
      </w:pPr>
      <w:r>
        <w:rPr>
          <w:rFonts w:ascii="Times New Roman"/>
          <w:b w:val="false"/>
          <w:i w:val="false"/>
          <w:color w:val="000000"/>
          <w:sz w:val="28"/>
        </w:rPr>
        <w:t>
      № _________________</w:t>
      </w:r>
    </w:p>
    <w:p>
      <w:pPr>
        <w:spacing w:after="0"/>
        <w:ind w:left="0"/>
        <w:jc w:val="both"/>
      </w:pPr>
      <w:r>
        <w:rPr>
          <w:rFonts w:ascii="Times New Roman"/>
          <w:b w:val="false"/>
          <w:i w:val="false"/>
          <w:color w:val="000000"/>
          <w:sz w:val="28"/>
        </w:rPr>
        <w:t>
      Начат "___" ___________ 20 __ г. с № _________________</w:t>
      </w:r>
    </w:p>
    <w:p>
      <w:pPr>
        <w:spacing w:after="0"/>
        <w:ind w:left="0"/>
        <w:jc w:val="both"/>
      </w:pPr>
      <w:r>
        <w:rPr>
          <w:rFonts w:ascii="Times New Roman"/>
          <w:b w:val="false"/>
          <w:i w:val="false"/>
          <w:color w:val="000000"/>
          <w:sz w:val="28"/>
        </w:rPr>
        <w:t>
      Окончен "___"__________ 20__ г. с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321"/>
        <w:gridCol w:w="251"/>
        <w:gridCol w:w="251"/>
        <w:gridCol w:w="539"/>
        <w:gridCol w:w="391"/>
        <w:gridCol w:w="391"/>
        <w:gridCol w:w="251"/>
        <w:gridCol w:w="2322"/>
        <w:gridCol w:w="1903"/>
        <w:gridCol w:w="390"/>
        <w:gridCol w:w="391"/>
        <w:gridCol w:w="600"/>
        <w:gridCol w:w="390"/>
        <w:gridCol w:w="973"/>
        <w:gridCol w:w="973"/>
        <w:gridCol w:w="391"/>
        <w:gridCol w:w="390"/>
        <w:gridCol w:w="461"/>
        <w:gridCol w:w="462"/>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административного дела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выявлено правонарушение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протокола/материала и дата его составления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правонарушения по нормам КРКоАП</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совершения правонарушения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совершившем правонарушение, либо об индивидуальном предпринимателе, (Ф.И.О., дата и место рождения, место работы, должность, ИИН, адрес)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юридического лица, ИП, ЧП, сведения о первом руководителе юридического лица (юр. адрес, БИН при их наличии)</w:t>
            </w:r>
          </w:p>
          <w:p>
            <w:pPr>
              <w:spacing w:after="20"/>
              <w:ind w:left="20"/>
              <w:jc w:val="both"/>
            </w:pP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результат рассмотрения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материалов в суд</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постановления и дата вступления в законную силу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взыскания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выставившего карточку формы №1-АВ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выставившего карточку формы №1-АП</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ИУД в УКПСиСУ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взысканного штрафа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постановления о принудительном взыскании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КУИ, ЕРДР и дата</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централизованного учета данных</w:t>
            </w:r>
            <w:r>
              <w:br/>
            </w:r>
            <w:r>
              <w:rPr>
                <w:rFonts w:ascii="Times New Roman"/>
                <w:b w:val="false"/>
                <w:i w:val="false"/>
                <w:color w:val="000000"/>
                <w:sz w:val="20"/>
              </w:rPr>
              <w:t>об административных правонарушениях</w:t>
            </w:r>
            <w:r>
              <w:br/>
            </w:r>
            <w:r>
              <w:rPr>
                <w:rFonts w:ascii="Times New Roman"/>
                <w:b w:val="false"/>
                <w:i w:val="false"/>
                <w:color w:val="000000"/>
                <w:sz w:val="20"/>
              </w:rPr>
              <w:t>и лицах, их совершивших</w:t>
            </w:r>
          </w:p>
        </w:tc>
      </w:tr>
    </w:tbl>
    <w:bookmarkStart w:name="z97" w:id="90"/>
    <w:p>
      <w:pPr>
        <w:spacing w:after="0"/>
        <w:ind w:left="0"/>
        <w:jc w:val="both"/>
      </w:pPr>
      <w:r>
        <w:rPr>
          <w:rFonts w:ascii="Times New Roman"/>
          <w:b w:val="false"/>
          <w:i w:val="false"/>
          <w:color w:val="000000"/>
          <w:sz w:val="28"/>
        </w:rPr>
        <w:t xml:space="preserve">
      Форма            </w:t>
      </w:r>
    </w:p>
    <w:bookmarkEnd w:id="90"/>
    <w:p>
      <w:pPr>
        <w:spacing w:after="0"/>
        <w:ind w:left="0"/>
        <w:jc w:val="both"/>
      </w:pPr>
      <w:r>
        <w:rPr>
          <w:rFonts w:ascii="Times New Roman"/>
          <w:b w:val="false"/>
          <w:i w:val="false"/>
          <w:color w:val="000000"/>
          <w:sz w:val="28"/>
        </w:rPr>
        <w:t>
      Начальнику УКПС и СУ ГП РК по 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от (Ф.И.О. полностью) 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Дата рождения ____________________________</w:t>
      </w:r>
    </w:p>
    <w:p>
      <w:pPr>
        <w:spacing w:after="0"/>
        <w:ind w:left="0"/>
        <w:jc w:val="both"/>
      </w:pPr>
      <w:r>
        <w:rPr>
          <w:rFonts w:ascii="Times New Roman"/>
          <w:b w:val="false"/>
          <w:i w:val="false"/>
          <w:color w:val="000000"/>
          <w:sz w:val="28"/>
        </w:rPr>
        <w:t>
      Место рождения ___________________________</w:t>
      </w:r>
    </w:p>
    <w:p>
      <w:pPr>
        <w:spacing w:after="0"/>
        <w:ind w:left="0"/>
        <w:jc w:val="both"/>
      </w:pPr>
      <w:r>
        <w:rPr>
          <w:rFonts w:ascii="Times New Roman"/>
          <w:b w:val="false"/>
          <w:i w:val="false"/>
          <w:color w:val="000000"/>
          <w:sz w:val="28"/>
        </w:rPr>
        <w:t>
      Удостоверение личности № _________________</w:t>
      </w:r>
    </w:p>
    <w:p>
      <w:pPr>
        <w:spacing w:after="0"/>
        <w:ind w:left="0"/>
        <w:jc w:val="both"/>
      </w:pPr>
      <w:r>
        <w:rPr>
          <w:rFonts w:ascii="Times New Roman"/>
          <w:b w:val="false"/>
          <w:i w:val="false"/>
          <w:color w:val="000000"/>
          <w:sz w:val="28"/>
        </w:rPr>
        <w:t>
      Выдан ____________________________________</w:t>
      </w:r>
    </w:p>
    <w:p>
      <w:pPr>
        <w:spacing w:after="0"/>
        <w:ind w:left="0"/>
        <w:jc w:val="both"/>
      </w:pPr>
      <w:r>
        <w:rPr>
          <w:rFonts w:ascii="Times New Roman"/>
          <w:b w:val="false"/>
          <w:i w:val="false"/>
          <w:color w:val="000000"/>
          <w:sz w:val="28"/>
        </w:rPr>
        <w:t>
      Адрес ____________________________________</w:t>
      </w:r>
    </w:p>
    <w:p>
      <w:pPr>
        <w:spacing w:after="0"/>
        <w:ind w:left="0"/>
        <w:jc w:val="both"/>
      </w:pPr>
      <w:r>
        <w:rPr>
          <w:rFonts w:ascii="Times New Roman"/>
          <w:b w:val="false"/>
          <w:i w:val="false"/>
          <w:color w:val="000000"/>
          <w:sz w:val="28"/>
        </w:rPr>
        <w:t>
      Контактный телефон 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предоставить сведения в отношении меня о наличии</w:t>
      </w:r>
    </w:p>
    <w:p>
      <w:pPr>
        <w:spacing w:after="0"/>
        <w:ind w:left="0"/>
        <w:jc w:val="both"/>
      </w:pPr>
      <w:r>
        <w:rPr>
          <w:rFonts w:ascii="Times New Roman"/>
          <w:b w:val="false"/>
          <w:i w:val="false"/>
          <w:color w:val="000000"/>
          <w:sz w:val="28"/>
        </w:rPr>
        <w:t>
      (отсутствии) административных правонарушений, которые требуются для</w:t>
      </w:r>
    </w:p>
    <w:p>
      <w:pPr>
        <w:spacing w:after="0"/>
        <w:ind w:left="0"/>
        <w:jc w:val="both"/>
      </w:pPr>
      <w:r>
        <w:rPr>
          <w:rFonts w:ascii="Times New Roman"/>
          <w:b w:val="false"/>
          <w:i w:val="false"/>
          <w:color w:val="000000"/>
          <w:sz w:val="28"/>
        </w:rPr>
        <w:t>
      (цель запроса)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_________________ Подпись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централизованного учета данных</w:t>
            </w:r>
            <w:r>
              <w:br/>
            </w:r>
            <w:r>
              <w:rPr>
                <w:rFonts w:ascii="Times New Roman"/>
                <w:b w:val="false"/>
                <w:i w:val="false"/>
                <w:color w:val="000000"/>
                <w:sz w:val="20"/>
              </w:rPr>
              <w:t>об административных правонарушениях</w:t>
            </w:r>
            <w:r>
              <w:br/>
            </w:r>
            <w:r>
              <w:rPr>
                <w:rFonts w:ascii="Times New Roman"/>
                <w:b w:val="false"/>
                <w:i w:val="false"/>
                <w:color w:val="000000"/>
                <w:sz w:val="20"/>
              </w:rPr>
              <w:t>и лицах, их совершивших</w:t>
            </w:r>
          </w:p>
        </w:tc>
      </w:tr>
    </w:tbl>
    <w:bookmarkStart w:name="z99" w:id="91"/>
    <w:p>
      <w:pPr>
        <w:spacing w:after="0"/>
        <w:ind w:left="0"/>
        <w:jc w:val="both"/>
      </w:pPr>
      <w:r>
        <w:rPr>
          <w:rFonts w:ascii="Times New Roman"/>
          <w:b w:val="false"/>
          <w:i w:val="false"/>
          <w:color w:val="000000"/>
          <w:sz w:val="28"/>
        </w:rPr>
        <w:t xml:space="preserve">
      Форма            </w:t>
      </w:r>
    </w:p>
    <w:bookmarkEnd w:id="91"/>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Гражданин (ка) 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(с указанием числа, месяца и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место рождения</w:t>
      </w:r>
    </w:p>
    <w:p>
      <w:pPr>
        <w:spacing w:after="0"/>
        <w:ind w:left="0"/>
        <w:jc w:val="both"/>
      </w:pPr>
      <w:r>
        <w:rPr>
          <w:rFonts w:ascii="Times New Roman"/>
          <w:b w:val="false"/>
          <w:i w:val="false"/>
          <w:color w:val="000000"/>
          <w:sz w:val="28"/>
        </w:rPr>
        <w:t>
      по состоянию на "_____" _____________20___ года административных</w:t>
      </w:r>
    </w:p>
    <w:p>
      <w:pPr>
        <w:spacing w:after="0"/>
        <w:ind w:left="0"/>
        <w:jc w:val="both"/>
      </w:pPr>
      <w:r>
        <w:rPr>
          <w:rFonts w:ascii="Times New Roman"/>
          <w:b w:val="false"/>
          <w:i w:val="false"/>
          <w:color w:val="000000"/>
          <w:sz w:val="28"/>
        </w:rPr>
        <w:t>
      правонарушений не имеет (имеет).</w:t>
      </w:r>
    </w:p>
    <w:p>
      <w:pPr>
        <w:spacing w:after="0"/>
        <w:ind w:left="0"/>
        <w:jc w:val="both"/>
      </w:pPr>
      <w:r>
        <w:rPr>
          <w:rFonts w:ascii="Times New Roman"/>
          <w:b w:val="false"/>
          <w:i w:val="false"/>
          <w:color w:val="000000"/>
          <w:sz w:val="28"/>
        </w:rPr>
        <w:t>
      Начальник управления __________________________________________</w:t>
      </w:r>
    </w:p>
    <w:p>
      <w:pPr>
        <w:spacing w:after="0"/>
        <w:ind w:left="0"/>
        <w:jc w:val="both"/>
      </w:pPr>
      <w:r>
        <w:rPr>
          <w:rFonts w:ascii="Times New Roman"/>
          <w:b w:val="false"/>
          <w:i w:val="false"/>
          <w:color w:val="000000"/>
          <w:sz w:val="28"/>
        </w:rPr>
        <w:t>
                                    (наименование территориального органа,</w:t>
      </w:r>
    </w:p>
    <w:p>
      <w:pPr>
        <w:spacing w:after="0"/>
        <w:ind w:left="0"/>
        <w:jc w:val="both"/>
      </w:pPr>
      <w:r>
        <w:rPr>
          <w:rFonts w:ascii="Times New Roman"/>
          <w:b w:val="false"/>
          <w:i w:val="false"/>
          <w:color w:val="000000"/>
          <w:sz w:val="28"/>
        </w:rPr>
        <w:t>
                                     структурного подразделения Комитета,</w:t>
      </w:r>
    </w:p>
    <w:p>
      <w:pPr>
        <w:spacing w:after="0"/>
        <w:ind w:left="0"/>
        <w:jc w:val="both"/>
      </w:pP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