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299" w14:textId="b50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19 марта 2011 года № 35/5-IV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марта 2014 года N 19/9-V. Зарегистрировано Департаментом юстиции Восточно-Казахстанской области 10 апреля 2014 года N 3224. Утратило силу решением Шемонаихинского районного маслихата Восточно-Казахстанской области от 5 июля 2018 года № 26/9-VI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05.07.2018 № 26/9-VI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марта 2011 года № 35/5-IV "О ставках налога на земли, выделенные под автостоянки (паркинги)" (зарегистрировано в Реестре государственной  регистрации нормативных правовых актов за № 5-19-147, опубликовано в газете "ЛЗ Сегодня" от 21 апреля 2011 года № 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категории автостоянок (паркингов), увеличения размеров ставок налога на земли, выделенные под автостоянки (паркинги)".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Боровиков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