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86b8" w14:textId="1b88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26 декабря 2014 года № 3550. Зарегистрировано Департаментом юстиции Восточно-Казахстанской области 20 января 2015 года № 3640. Утратило силу - постановлением акимата Курчумского района Восточно-Казахстанской области от 26 августа 2016 года № 254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Курчумского района Восточно-Казахстанской области от 26.08.2016 № 254.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занятости населения"", для поддержки различных групп населения испытывающих затруднение в трудоустройстве,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в 2015 году по Курчумскому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>организаций, в которых будут проводиться общественные работы в 2015 году, виды, объемы, источники финансирования и конкретные условия общественных работ,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Размер оплаты труда участников общественных работ утвердить в размере 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Курчумского района Умутбаевой Р.Д.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Курчумского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 № 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26 " декабря 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оплачиваемые работы в 2015 году, виды, объемы, источники финансирования и конкретные условия общественных работ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3413"/>
        <w:gridCol w:w="1767"/>
        <w:gridCol w:w="4851"/>
        <w:gridCol w:w="637"/>
        <w:gridCol w:w="637"/>
        <w:gridCol w:w="452"/>
      </w:tblGrid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(выделенное количество работников)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Курчумского сельского округа Курчумского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территории, помощь в проведении ремонтных работ,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1500-20000 квадратных метров ежемесячно; 500 квадратных метров ежемесячно; 600-800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Сарыоленского сельского округа Курчумского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территории, помощь в проведении ремонтных работ,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1000-7000 квадратных метров ежемесячно; 300 квадратных метров ежемесячно; 300-500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Калгутинского сельского округа Курчумского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территории, помощь в проведении ремонтных работ,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1000-7000 квадратных метров ежемесячно; 300 квадратных метров ежемесячно; 300-500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Маралдинского сельского округа Курчумского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территории, помощь в проведении ремонтных работ,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1000-7000 квадратных метров ежемесячно; 500 квадратных метров ежемесячно; 300-500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сельского округа Курчумского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территории, помощь в проведении ремонтных работ,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1000-7000 квадратных метров ежемесячно; 500 квадратных метров ежемесячно; 300-500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Куйганского сельского округа Курчумского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территории, помощь в проведении ремонтных работ,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1000-5000 квадратных метров ежемесячно; 500 квадратных метров ежемесячно; 300-500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Балыкшинского сельского округа Курчумского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территории, помощь в проведении ремонтных работ,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1000-7000 квадратных метров ежемесячно; 500 квадратных метров ежемесячно; 300-500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Теректинского сельского округа Курчумского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территории, помощь в проведении ремонтных работ,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1500-10000 квадратных метров ежемесячно; 500 квадратных метров ежемесячно; 400-600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Бурановского сельского округа Курчумского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территории, помощь в проведении ремонтных работ,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1000-7000 квадратных метров ежемесячно; 500 квадратных метров ежемесячно; 300-500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Калжырского сельского округа Курчумского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территории, помощь в проведении ремонтных работ,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1000-7000 квадратных метров ежемесячно; 500 квадратных метров ежемесячно;300-500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Акбулакского сельского округа Курчумского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территории, помощь в проведении ремонтных работ,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1000-5000 квадратных метров ежемесячно; 500 квадратных метров ежемесячно; 300-500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Тоскаинского сельского округа Курчумского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территории, помощь в проведении ремонтных работ,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1000-5000 квадратных метров ежемесячно; 500 квадратных метров ежемесячно; 300-500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"Кистау-Курчумская основная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квадратных метров ежемесячно; 300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занятости" акимата Курчумского района Восточно-Казахстанской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10-20 документов в день, 5-10 документов в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социальной защите Министерства труда и социальной защиты населения Республики Казахстан государственный инспектор труда по ВКО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день, 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"Курчумский территориальный отдел по исполнению судебных актов Департамента юстиции Восточно-Казахстанской области Министерства юстиции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 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инспекция Курчумского района Департамента уголовно-исполнительной системы по Восточно-Казахстанской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 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Курчумскому району Налогового департамента по Восточно-Казахстанской области Налогового комитета Министерства финансов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 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Курчумского района Департамента юстиции Восточно-Казахстанской области Министерство юстиции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 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Курчумского района Восточно-Казахстанской области" Министерства обороны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 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суд Восточно Казахстанской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 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"Государственный центр по выплате пенсии" Министерства труда и социальной защиты населения Республики Казахстан Восточно-Казахстанского областного филиала "ГЦВП" Курчумское районное отделение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 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статистики Восточно-Казахстанской области" Управление статистики Курчумского района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 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архив Курчумского района Восточно-Казахстанской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 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филиал Восточно-Казахстанской области общественного объединения "Партия "Нұр-Отан"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 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 и работодатель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"Курчумская районная территориальная инспекция" комитета государственной инспекции в Аргопромышленном комплексе Министерства сельского хозяйства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 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Курчумское районное земельно- кадастровое бюро-филиал Восточно-Казахстанского дочернего государственного предприятия ГосНПЦзем на праве хозяйственного ведения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 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экономики и бюджетного планирования Курчумского района Восточно-Казахстанской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 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Курчумского района" департамента внутренних дел Восточно-Казахстанской области Министерства внутренних дел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 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филиал республиканского государственного казенного предприятия "Центр по недвижимости по Восточно-Казахстанской области" Комитета регистрационной службы и оказания правовой помощи Министерства юстиции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 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прокуратура Курчумского района Восточно-Казахстанской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 5-10 документов в день проведение санитарной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Курчумского района Восточно-Казахстанской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10-20 документов в день 5-10 документов в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Восточно- Казахстанской областной инспектуры по сортоиспытанию сельскохозяйственных культур Министерства сельского хозяйства Республики Казахстан Курчумская государственная сортоиспытательная станция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Сортировка зерновых семян, оказание помощи в проведений работ по текущему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Сортировка зерновых семян, оказание помощи в проведений работ по текущему ремонту.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часть № 40 ГУ "Служба пожаротушения и аварийно-спасательных работ" Департамента чрезвычайных ситуаций Восточно-Казахстанской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 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Курчумского района" Департамента по чрезвычайным ситуациям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 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акимата Курчумского района "Курчум"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населенных пунктов.. Оказание помощи в проведений работ по текущему и капитальному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2000-20000 квадратных метров ежемесячно; 700 квадратных метров ежемесячно.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акимата Курчумского района "Теректы"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населенных пунктов.. Оказание помощи в проведений работ по текущему и капитальному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1500-20000 квадратных метров ежемесячно; 500 квадратных метров ежемесячно.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Курчумского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 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Продолжительность рабочей недели составляет 5 дней с двумя выходными, восьмичасовой рабочий день, обеденный перерыв 1 час, </w:t>
      </w:r>
      <w:r>
        <w:rPr>
          <w:rFonts w:ascii="Times New Roman"/>
          <w:b w:val="false"/>
          <w:i w:val="false"/>
          <w:color w:val="000000"/>
          <w:sz w:val="28"/>
        </w:rPr>
        <w:t>оплата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осуществляется за фактически отработанное время, отраженное в табеле рабочего времени в зависимости от количества, качества и сложности выполненных работ путем перечисления на лицевые счета безработных; инструктаж </w:t>
      </w:r>
      <w:r>
        <w:rPr>
          <w:rFonts w:ascii="Times New Roman"/>
          <w:b w:val="false"/>
          <w:i w:val="false"/>
          <w:color w:val="000000"/>
          <w:sz w:val="28"/>
        </w:rPr>
        <w:t>по охране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технике безопасности, обеспечение 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инструментом и оборудованием; выплата 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 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</w:t>
      </w:r>
      <w:r>
        <w:rPr>
          <w:rFonts w:ascii="Times New Roman"/>
          <w:b w:val="false"/>
          <w:i w:val="false"/>
          <w:color w:val="000000"/>
          <w:sz w:val="28"/>
        </w:rPr>
        <w:t>, причиненного увечьем или иным повреждением здоровья; пенсионные и социальные отчисления производятся в соответствии с законодательством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, имеющим несовершеннолетних детей, многодетным матерям, </w:t>
      </w:r>
      <w:r>
        <w:rPr>
          <w:rFonts w:ascii="Times New Roman"/>
          <w:b w:val="false"/>
          <w:i w:val="false"/>
          <w:color w:val="000000"/>
          <w:sz w:val="28"/>
        </w:rPr>
        <w:t>инвалиды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