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5f67" w14:textId="53a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Курчумского района от 11 декабря 2013 года № 3132 "Об определении целевых групп населения Курчумского района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30 октября 2014 года № 3486. Зарегистрировано Департаментом юстиции Восточно-Казахстанской области 19 ноября 2014 года № 3553. Утратило силу - постановлением акимата Курчумского района Восточно-Казахстанской области от 30 декабря 2015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30.12.2015 № 389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31 Закона Республики Казахстан от 23 января 2001 года "О местном государственном управлении и самоуправлении в Республике Казахстан", Курчумский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11 декабря 2013 года № 3132 "Об определении целевых групп населения Курчумского района на 2014 год" (зарегистрировано в Реестре государственной регистрации нормативных правовых актов за № 3149 от 10 января 2014 года, опубликовано в районной газете "Рауан", "Заря" за № 5 от 17 января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"17) участники программы "Дорожная карта занятости 2020", завершившие профессиональное обучение по специальностям (профессиям);".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