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6a89" w14:textId="1f36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района Восточно-Казахстанской области от 26 августа 2014 года № 9. Зарегистрировано Департаментом юстиции Восточно-Казахстанской области 05 сентября 2014 года № 3476. Утратило силу - решением акима Курчумского района Восточно-Казахстанской области от 01 октября 2014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акима Курчумского района Восточно-Казахстанской области от 01.10.2014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 тем, что с природным повышением уровня воды на реках повреждены мосты, что нарушило дорожное сообщение между населенными пунктами, аким Курчумского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Объявить чрезвычайную ситуацию природного характера в селе Топтерек Курчумского сельского округа, в селе Кайнарлы Теректинского сельского округа, в селе Тоскаин Тоскаинского сельского округа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ликвидации чрезвычайной ситуации назначить заместителя акима Курчумского района К.Азимбаева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руководителя аппарата А. Абилмажинова.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 вводится в действие по истечении десяти календарных дней после дня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