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c506" w14:textId="454c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Катон-Карагайского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2014 года № 28/220-V. Зарегистрировано Департаментом юстиции Восточно-Казахстанской области 20 января 2015 года № 3641. Утратило силу - решением Катон-Карагайского районного маслихата Восточно-Казахстанской области от 21 декабря 2015 года № 35/280-V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21.12.2015 № 35/280-V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72 от 6 ноября 2014 года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Катон-Карагайский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Катон-Карагайского районного маслихата Восточно-Казахстанской области от 07.04.2015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30/236-V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2015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в виде подъемного пособия, в сумме равной семидесятикратному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