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039b" w14:textId="e350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Катон-Карагайского районного маслихата от 17 апреля 2014 года № 22/162-V "Об утверждении Правил проведения раздельных сходов местного сообщества и определения количества представителей сел, улиц, многоквартирных жилых домов для участия в сходах местного сообщества на территории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октября 2014 года № 27/202-V. Зарегистрировано Департаментом юстиции Восточно-Казахстанской области 27 ноября 2014 года № 3563. Утратило силу решением Катон-Карагайского районного маслихата Восточно-Казахстанской области от 24 октября 2023 года № 8/96-VIII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8/96-VIII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22/162-V "Об утверждении Правил проведения раздельных сходов местного сообщества и определения количества представителей сел, улиц, многоквартирных жилых домов для участия в сходах местного сообщества на территории Катон-Карагайского района" (зарегистрировано в Реестре государственной регистрации нормативных правовых актов № 3344, опубликовано в газете "Луч" от 13 июня 2014 года № 45 (7734) следующее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Катон-Карагайского района".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Катон-Карагайского района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настоящим решением дополнить пунктом одинадцать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3 представителя.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определяются на основе принципа равного представительства.".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