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8968" w14:textId="0248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4 марта 2014 года № 21/147-V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Катон-Карагайского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28 октября 2014 года N 27/200-V. Зарегистрировано Департаментом юстиции Восточно-Казахстанской области 21 ноября 2014 года N 3557. Утратило силу (письмо Катон-Карагайского районного маслихата Восточно-Казахстанской области от 25 декабря 2014 года № 272)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Восточно-Казахстанской области от 25.12.2014 № 272).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пункты»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17 апреля 2014 года № 21/147-V «О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Катон-Карагайского района» (зарегистрировано в Реестре государственной регистрации нормативных правовых актов № 3208, опубликовано в газете «Луч» от 9 апреля 2014 года № 27 (7717)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О предоставлении в 2014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 1. Предоставить в 2014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района, в виде подъемного пособия, в сумме равной семидесятикратному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