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5415" w14:textId="a135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№ 22/157-V от 17 апреля 2014 года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сентября 2014 года № 26/195-V. Зарегистрировано Департаментом юстиции Восточно-Казахстанской области 21 октября 2014 года № 3504.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22/157-V от 17 апреля 2014 года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(зарегистрировано в Реестре государственной регистрации нормативных правовых актов № 3328, опубликовано в газете "Луч от 23 мая 2014 года № 39 (7728)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Катон-Карагайского района, утвержденных указанным решением: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абзац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2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"Награжденным орденами и медалями бывшего Союза ССР за самоотверженный труд и безупречную воинскую службу в тылу в годы Великой Отечественной войны – 5,4 месячных расчетных показателей.".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Булгынов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