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e3f" w14:textId="e21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№ 31/281-IV от 30 сентября 2011 года "О ставках налога на земли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2014 года № 22/155-V. Зарегистрировано Департаментом юстиции Восточно-Казахстанской области 20 мая 2014 года № 3343. Утратило силу - решением Катон-Карагайского районного маслихата Восточно-Казахстанской области от 13 апреля 2018 года № 17/159-VI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13 апреля 2018 года № 17/159-VI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сентября 2011 года № 31/281-IV "О ставках налога на земли выделенные под автостоянки (паркинги)" (зарегистрировано в Реестре государственной регистрации нормативных правовых актов за номером 5-13-95, опубликовано в газетах "Арай", "Луч" от 28 октября 2011 года № 77)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категорий автостоянок (паркингов) и размеров базовых ставок налога на земли выделенные под автостоянки (паркинги)".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Р.Ускембаев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районного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Д.Бралинов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