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45cb" w14:textId="f774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Зайсанского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06 августа 2014 года N 487. Зарегистрировано Департаментом юстиции Восточно-Казахстанской области 05 сентября 2014 года N 3479. Утратило силу - постановлением Зайсанского районного акимата Восточно-Казахстанской области от 03 декабря 2014 года N 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Зайсанского районного акимата Восточно-Казахстанской области от 03.12.2014 N 647.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подпунктами 13),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реализации государственной политики в сфере занятости с учетом ситуации на рынке труда и обеспечения дополнительных государственных гарантий,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следующие целевые группы населения по Зайсанскому району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малообеспеченные;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лица, состоящие на учете службы пробации уголовно - 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несовершеннолетние выпускники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выпускники школ,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лица, зарегистрированные в Государственном учреждении «Отдел занятости и социальных программ Зайсанского района» как безработные;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лица, в семье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лица, длительное время (более одного года) неработающие;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женщины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«Отдел занятости и социальных программ Зайсанского района Восточно-Казахстанской области» (Л. Дуйсенова) обеспечить содействие в трудоустройстве лиц, отнесенных к целевым группам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М.С. Сапаргалиеву.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