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55d2" w14:textId="1cd5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Глубоковского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08 января 2014 года № 737. Зарегистрировано Департаментом юстиции Восточно-Казахстанской области 06 февраля 2014 года N 3187. Утратило силу - постановлением Глубоковского районного акимата Восточно-Казахстанской области от 03 декабря 2014 года № 1458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Глубоковского районного акимата Восточно-Казахстанской области от 03.12.2014 № 1458.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Глубоковского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9) 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10) 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11) 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12) 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 лица, 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14)  лица, в возрасте сорока пяти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15)  наркозависимые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16)  ВИЧ-инфицированные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17) 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18)  одиноко проживающие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19) 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20) 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21)  лица, не работающие 2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22)  лица, не имеющие специальности, ищущие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Контроль по выполнению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