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5921" w14:textId="54b5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Бородулихинского районного маслихата от 21 декабря 2012 года № 11-5-V "Об утверждении Правил оказания жилищной помощи малообеспеченным семьям (гражданам)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27 марта 2014 года № 21-7-V. Зарегистрировано Департаментом юстиции Восточно-Казахстанской области 29 апреля 2014 года № 3279. Утратило силу решением Бородулихинского районного маслихата Восточно-Казахстанской области от 29 октября 2014 года № 27-6-V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27-6-V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№ 246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«О внесении изменений в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и от 26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фонде» Бородулихинский районный маслихат Восточно–Казахстанской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2012 года № 11-5-V «Об утверждении Правил оказания жилищной помощи малообеспеченным семьям (гражданам) Бородулихинского района» (зарегистрировано в Реестре государственной регистрации нормативных правовых актов за номером 2838, опубликовано в районной газете «Пульс района» от 1 февраля 2013 года № 10 (6629), «Аудан тынысы» от 1 февраля 2013 года № 10 (310))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приложений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Настоящее решение вводится в действие по истечении десяти календарных дней после дня его первого официального опубликования.»;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 поселкового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Документы предоставляются в подлинниках и копиях для сверки, после чего подлинники документов возвращаются заявителю, а копии документов прилагаются к личному делу.»;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 или жилище, арендованное местным исполнительным органом в частном жилищном фонде, кроме случаев, когда каждый из супругов имел такое жилище до вступления в брак.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Теряют право на получение жилищной помощи безработные, отказавшиеся от предложенной работы и трудоустройства, в том числе на социальное рабочее место, молодежную практику или общественные работы, от профессиальной подготовки, переподготовки, повышения квалификации без уважительных причин или самовольно прекратившие участие в мероприятиях по обеспечению активных форм занятости социально-уязвимых слоев населения.».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Бергенев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