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a095" w14:textId="891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9 июня 2014 года № 326. Зарегистрировано Департаментом юстиции Восточно-Казахстанской области 20 июня 2014 года № 3385. Утратило силу - постановлением акимата Аягозского района Восточно-Казахстанской области от 19 января 2015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9.01.2015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литики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