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6bb" w14:textId="30a7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апреля 2014 года № 21/5-V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Абайского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31 октября 2014 года № 24/4-V. Зарегистрировано Департаментом юстиции Восточно-Казахстанской области 28 ноября 2014 года № 3567. Утратило силу решением маслихата Абайского района области Абай от 8 сентября 2022 года № 27/3-VII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области Абай от 08.09.2022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апреля 2014 года № 21/5-V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Абайского района" (зарегистрировано в Реестре государственной регистрации нормативных правовых актов за № 3364, опубликовано в газете "Абай елі" от 1-7 июня 2014 года № 19)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Абайского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Абайского района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Абайского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представительства".;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Абайского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