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88d43" w14:textId="2688d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Риддерского городского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Риддерского городского маслихата Восточно-Казахстанской области от 23 апреля 2014 года N 26/17-V. Зарегистрировано Департаментом юстиции Восточно-Казахстанской области 27 мая 2014 года № 3363. Утратило силу - решением Риддерского городского маслихата Восточно-Казахстанской области от 08 июня 2016 года № 3/2-VI</w:t>
      </w:r>
    </w:p>
    <w:p>
      <w:pPr>
        <w:spacing w:after="0"/>
        <w:ind w:left="0"/>
        <w:jc w:val="left"/>
      </w:pPr>
      <w:r>
        <w:rPr>
          <w:rFonts w:ascii="Times New Roman"/>
          <w:b w:val="false"/>
          <w:i w:val="false"/>
          <w:color w:val="ff0000"/>
          <w:sz w:val="28"/>
        </w:rPr>
        <w:t xml:space="preserve">      Сноска. Утратило силу - </w:t>
      </w:r>
      <w:r>
        <w:rPr>
          <w:rFonts w:ascii="Times New Roman"/>
          <w:b w:val="false"/>
          <w:i w:val="false"/>
          <w:color w:val="ff0000"/>
          <w:sz w:val="28"/>
        </w:rPr>
        <w:t>решением</w:t>
      </w:r>
      <w:r>
        <w:rPr>
          <w:rFonts w:ascii="Times New Roman"/>
          <w:b w:val="false"/>
          <w:i w:val="false"/>
          <w:color w:val="ff0000"/>
          <w:sz w:val="28"/>
        </w:rPr>
        <w:t xml:space="preserve"> Риддерского городского маслихата Восточно-Казахстанской области от 08.06.2016 № 3/2-VI.</w:t>
      </w:r>
      <w:r>
        <w:br/>
      </w:r>
      <w:r>
        <w:rPr>
          <w:rFonts w:ascii="Times New Roman"/>
          <w:b w:val="false"/>
          <w:i w:val="false"/>
          <w:color w:val="000000"/>
          <w:sz w:val="28"/>
        </w:rPr>
        <w:t>
</w:t>
      </w:r>
      <w:r>
        <w:rPr>
          <w:rFonts w:ascii="Times New Roman"/>
          <w:b w:val="false"/>
          <w:i w:val="false"/>
          <w:color w:val="ff0000"/>
          <w:sz w:val="28"/>
        </w:rPr>
        <w:t xml:space="preserve">      Примечание РЦПИ. Внесено </w:t>
      </w:r>
      <w:r>
        <w:rPr>
          <w:rFonts w:ascii="Times New Roman"/>
          <w:b w:val="false"/>
          <w:i w:val="false"/>
          <w:color w:val="ff0000"/>
          <w:sz w:val="28"/>
        </w:rPr>
        <w:t>изменение</w:t>
      </w:r>
      <w:r>
        <w:rPr>
          <w:rFonts w:ascii="Times New Roman"/>
          <w:b w:val="false"/>
          <w:i w:val="false"/>
          <w:color w:val="ff0000"/>
          <w:sz w:val="28"/>
        </w:rPr>
        <w:t xml:space="preserve"> на государственном языке в пункт 7 регламента, текст на русском языке не изменяется.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xml:space="preserve">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"Об утверждении Типового регламента маслихата",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Риддерский городской маслихат </w:t>
      </w:r>
      <w:r>
        <w:rPr>
          <w:rFonts w:ascii="Times New Roman"/>
          <w:b/>
          <w:i w:val="false"/>
          <w:color w:val="000000"/>
          <w:sz w:val="28"/>
        </w:rPr>
        <w:t>РЕШИЛ:</w:t>
      </w:r>
      <w:r>
        <w:br/>
      </w: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Риддерского городского маслихата.</w:t>
      </w:r>
      <w:r>
        <w:br/>
      </w: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53"/>
        <w:gridCol w:w="12053"/>
      </w:tblGrid>
      <w:tr>
        <w:trPr>
          <w:trHeight w:val="30" w:hRule="atLeast"/>
        </w:trPr>
        <w:tc>
          <w:tcPr>
            <w:tcW w:w="1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Председатель сессии</w:t>
                  </w:r>
                  <w:r>
                    <w:rPr>
                      <w:rFonts w:ascii="Times New Roman"/>
                      <w:b w:val="false"/>
                      <w:i w:val="false"/>
                      <w:color w:val="000000"/>
                      <w:sz w:val="20"/>
                    </w:rPr>
                    <w:t>
</w:t>
                  </w:r>
                </w:p>
              </w:tc>
            </w:tr>
          </w:tbl>
          <w:p>
            <w:pPr>
              <w:spacing w:after="0"/>
              <w:ind w:left="0"/>
              <w:jc w:val="both"/>
            </w:pPr>
            <w:r>
              <w:br/>
            </w:r>
            <w:r>
              <w:rPr>
                <w:rFonts w:ascii="Times New Roman"/>
                <w:b w:val="false"/>
                <w:i w:val="false"/>
                <w:color w:val="000000"/>
                <w:sz w:val="20"/>
              </w:rPr>
              <w:t>
</w:t>
            </w:r>
          </w:p>
        </w:tc>
        <w:tc>
          <w:tcPr>
            <w:tcW w:w="1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ШАНЬШИНА</w:t>
                  </w:r>
                  <w:r>
                    <w:rPr>
                      <w:rFonts w:ascii="Times New Roman"/>
                      <w:b w:val="false"/>
                      <w:i w:val="false"/>
                      <w:color w:val="000000"/>
                      <w:sz w:val="20"/>
                    </w:rPr>
                    <w:t>
</w:t>
                  </w:r>
                </w:p>
              </w:tc>
            </w:tr>
          </w:tbl>
          <w:p>
            <w:pPr>
              <w:spacing w:after="0"/>
              <w:ind w:left="0"/>
              <w:jc w:val="both"/>
            </w:pPr>
            <w:r>
              <w:br/>
            </w:r>
            <w:r>
              <w:rPr>
                <w:rFonts w:ascii="Times New Roman"/>
                <w:b w:val="false"/>
                <w:i w:val="false"/>
                <w:color w:val="000000"/>
                <w:sz w:val="20"/>
              </w:rPr>
              <w:t>
</w:t>
            </w:r>
          </w:p>
        </w:tc>
      </w:tr>
      <w:tr>
        <w:trPr>
          <w:trHeight w:val="30" w:hRule="atLeast"/>
        </w:trPr>
        <w:tc>
          <w:tcPr>
            <w:tcW w:w="1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Секретарь городского маслихата</w:t>
                  </w:r>
                  <w:r>
                    <w:rPr>
                      <w:rFonts w:ascii="Times New Roman"/>
                      <w:b w:val="false"/>
                      <w:i w:val="false"/>
                      <w:color w:val="000000"/>
                      <w:sz w:val="20"/>
                    </w:rPr>
                    <w:t>
</w:t>
                  </w:r>
                </w:p>
              </w:tc>
            </w:tr>
          </w:tbl>
          <w:p>
            <w:pPr>
              <w:spacing w:after="0"/>
              <w:ind w:left="0"/>
              <w:jc w:val="both"/>
            </w:pPr>
            <w:r>
              <w:br/>
            </w:r>
            <w:r>
              <w:rPr>
                <w:rFonts w:ascii="Times New Roman"/>
                <w:b w:val="false"/>
                <w:i w:val="false"/>
                <w:color w:val="000000"/>
                <w:sz w:val="20"/>
              </w:rPr>
              <w:t>
</w:t>
            </w:r>
          </w:p>
        </w:tc>
        <w:tc>
          <w:tcPr>
            <w:tcW w:w="1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ПАНЧЕНКО</w:t>
                  </w:r>
                  <w:r>
                    <w:rPr>
                      <w:rFonts w:ascii="Times New Roman"/>
                      <w:b w:val="false"/>
                      <w:i w:val="false"/>
                      <w:color w:val="000000"/>
                      <w:sz w:val="20"/>
                    </w:rPr>
                    <w:t>
</w:t>
                  </w:r>
                </w:p>
              </w:tc>
            </w:tr>
          </w:tbl>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Риддерского</w:t>
            </w:r>
            <w:r>
              <w:br/>
            </w:r>
            <w:r>
              <w:rPr>
                <w:rFonts w:ascii="Times New Roman"/>
                <w:b w:val="false"/>
                <w:i w:val="false"/>
                <w:color w:val="000000"/>
                <w:sz w:val="20"/>
              </w:rPr>
              <w:t>городского маслихата</w:t>
            </w:r>
            <w:r>
              <w:br/>
            </w:r>
            <w:r>
              <w:rPr>
                <w:rFonts w:ascii="Times New Roman"/>
                <w:b w:val="false"/>
                <w:i w:val="false"/>
                <w:color w:val="000000"/>
                <w:sz w:val="20"/>
              </w:rPr>
              <w:t>от "23" апреля 2014 года</w:t>
            </w:r>
            <w:r>
              <w:br/>
            </w:r>
            <w:r>
              <w:rPr>
                <w:rFonts w:ascii="Times New Roman"/>
                <w:b w:val="false"/>
                <w:i w:val="false"/>
                <w:color w:val="000000"/>
                <w:sz w:val="20"/>
              </w:rPr>
              <w:t>№ 26/17-V</w:t>
            </w:r>
          </w:p>
        </w:tc>
      </w:tr>
    </w:tbl>
    <w:p>
      <w:pPr>
        <w:spacing w:after="0"/>
        <w:ind w:left="0"/>
        <w:jc w:val="left"/>
      </w:pPr>
      <w:r>
        <w:rPr>
          <w:rFonts w:ascii="Times New Roman"/>
          <w:b/>
          <w:i w:val="false"/>
          <w:color w:val="000000"/>
        </w:rPr>
        <w:t xml:space="preserve"> Р Е Г Л А М Е Н Т</w:t>
      </w:r>
      <w:r>
        <w:br/>
      </w:r>
      <w:r>
        <w:rPr>
          <w:rFonts w:ascii="Times New Roman"/>
          <w:b/>
          <w:i w:val="false"/>
          <w:color w:val="000000"/>
        </w:rPr>
        <w:t>Риддерского городского маслихата</w:t>
      </w:r>
      <w:r>
        <w:br/>
      </w:r>
      <w:r>
        <w:rPr>
          <w:rFonts w:ascii="Times New Roman"/>
          <w:b/>
          <w:i w:val="false"/>
          <w:color w:val="000000"/>
        </w:rPr>
        <w:t>1. Общие положения</w:t>
      </w:r>
    </w:p>
    <w:p>
      <w:pPr>
        <w:spacing w:after="0"/>
        <w:ind w:left="0"/>
        <w:jc w:val="left"/>
      </w:pPr>
      <w:r>
        <w:rPr>
          <w:rFonts w:ascii="Times New Roman"/>
          <w:b w:val="false"/>
          <w:i w:val="false"/>
          <w:color w:val="000000"/>
          <w:sz w:val="28"/>
        </w:rPr>
        <w:t xml:space="preserve">      1. Настоящий регламент Риддерского городского маслихата (далее – регламент) разработан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xml:space="preserve">
      2. Риддерский городской маслихат (местный представительный орган) – </w:t>
      </w:r>
      <w:r>
        <w:rPr>
          <w:rFonts w:ascii="Times New Roman"/>
          <w:b w:val="false"/>
          <w:i w:val="false"/>
          <w:color w:val="000000"/>
          <w:sz w:val="28"/>
        </w:rPr>
        <w:t>выборный орган</w:t>
      </w:r>
      <w:r>
        <w:rPr>
          <w:rFonts w:ascii="Times New Roman"/>
          <w:b w:val="false"/>
          <w:i w:val="false"/>
          <w:color w:val="000000"/>
          <w:sz w:val="28"/>
        </w:rPr>
        <w:t xml:space="preserve">, избираемый населением города, выражающий волю населения 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Порядок проведения сессии маслихата</w:t>
      </w:r>
      <w:r>
        <w:br/>
      </w:r>
      <w:r>
        <w:rPr>
          <w:rFonts w:ascii="Times New Roman"/>
          <w:b/>
          <w:i w:val="false"/>
          <w:color w:val="000000"/>
        </w:rPr>
        <w:t>2.1. Сессии маслихата</w:t>
      </w:r>
    </w:p>
    <w:p>
      <w:pPr>
        <w:spacing w:after="0"/>
        <w:ind w:left="0"/>
        <w:jc w:val="left"/>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xml:space="preserve">
      6. Первую сессию маслихата открывает председатель избирательной комиссии и до избрания председателя сессии маслихата ведет ее. </w:t>
      </w:r>
      <w:r>
        <w:br/>
      </w:r>
      <w:r>
        <w:rPr>
          <w:rFonts w:ascii="Times New Roman"/>
          <w:b w:val="false"/>
          <w:i w:val="false"/>
          <w:color w:val="000000"/>
          <w:sz w:val="28"/>
        </w:rPr>
        <w:t>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7. 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w:t>
      </w:r>
      <w:r>
        <w:br/>
      </w: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r>
        <w:br/>
      </w:r>
      <w:r>
        <w:rPr>
          <w:rFonts w:ascii="Times New Roman"/>
          <w:b w:val="false"/>
          <w:i w:val="false"/>
          <w:color w:val="000000"/>
          <w:sz w:val="28"/>
        </w:rPr>
        <w:t xml:space="preserve">
      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w:t>
      </w:r>
      <w:r>
        <w:rPr>
          <w:rFonts w:ascii="Times New Roman"/>
          <w:b w:val="false"/>
          <w:i w:val="false"/>
          <w:color w:val="000000"/>
          <w:sz w:val="28"/>
        </w:rPr>
        <w:t>средней заработной платы</w:t>
      </w:r>
      <w:r>
        <w:rPr>
          <w:rFonts w:ascii="Times New Roman"/>
          <w:b w:val="false"/>
          <w:i w:val="false"/>
          <w:color w:val="000000"/>
          <w:sz w:val="28"/>
        </w:rPr>
        <w:t xml:space="preserve">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w:t>
      </w:r>
      <w:r>
        <w:rPr>
          <w:rFonts w:ascii="Times New Roman"/>
          <w:b w:val="false"/>
          <w:i w:val="false"/>
          <w:color w:val="000000"/>
          <w:sz w:val="28"/>
        </w:rPr>
        <w:t>командировочных расходов</w:t>
      </w:r>
      <w:r>
        <w:rPr>
          <w:rFonts w:ascii="Times New Roman"/>
          <w:b w:val="false"/>
          <w:i w:val="false"/>
          <w:color w:val="000000"/>
          <w:sz w:val="28"/>
        </w:rPr>
        <w:t xml:space="preserve">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соответствующей территории.</w:t>
      </w:r>
      <w:r>
        <w:br/>
      </w: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соответствующей территории.</w:t>
      </w:r>
      <w:r>
        <w:br/>
      </w:r>
      <w:r>
        <w:rPr>
          <w:rFonts w:ascii="Times New Roman"/>
          <w:b w:val="false"/>
          <w:i w:val="false"/>
          <w:color w:val="000000"/>
          <w:sz w:val="28"/>
        </w:rPr>
        <w:t>
      13. По вопросам, относящимся к ведению маслихата, на сессии Риддерского городского маслихата приглашаются депутаты и аким Восточно-Казахстанского областного маслихата, аким города Риддера,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15. Заседания маслихата проводятся в определенное маслихатом время.</w:t>
      </w:r>
      <w:r>
        <w:br/>
      </w: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2.2. Порядок принятия актов маслихата</w:t>
      </w:r>
    </w:p>
    <w:p>
      <w:pPr>
        <w:spacing w:after="0"/>
        <w:ind w:left="0"/>
        <w:jc w:val="left"/>
      </w:pPr>
      <w:r>
        <w:rPr>
          <w:rFonts w:ascii="Times New Roman"/>
          <w:b w:val="false"/>
          <w:i w:val="false"/>
          <w:color w:val="000000"/>
          <w:sz w:val="28"/>
        </w:rPr>
        <w:t xml:space="preserve">      18. Маслихат по вопросам своей компетенции принимает решения большинством голосов от общего числа депутатов маслихата, если иное не установлено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19. Проекты решений передаются председателю сессии или секретарю маслихата.</w:t>
      </w:r>
      <w:r>
        <w:br/>
      </w:r>
      <w:r>
        <w:rPr>
          <w:rFonts w:ascii="Times New Roman"/>
          <w:b w:val="false"/>
          <w:i w:val="false"/>
          <w:color w:val="000000"/>
          <w:sz w:val="28"/>
        </w:rPr>
        <w:t xml:space="preserve">
      Принятые к рассмотрению проекты решений с приложением всех необходимых материалов направляются председателем сессии или секретарем маслихата в </w:t>
      </w:r>
      <w:r>
        <w:rPr>
          <w:rFonts w:ascii="Times New Roman"/>
          <w:b w:val="false"/>
          <w:i w:val="false"/>
          <w:color w:val="000000"/>
          <w:sz w:val="28"/>
        </w:rPr>
        <w:t>постоянные комиссии</w:t>
      </w:r>
      <w:r>
        <w:rPr>
          <w:rFonts w:ascii="Times New Roman"/>
          <w:b w:val="false"/>
          <w:i w:val="false"/>
          <w:color w:val="000000"/>
          <w:sz w:val="28"/>
        </w:rPr>
        <w:t xml:space="preserve">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r>
        <w:br/>
      </w: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исполнительного органа маслихат принимает совместное с ним решение.</w:t>
      </w:r>
      <w:r>
        <w:br/>
      </w:r>
      <w:r>
        <w:rPr>
          <w:rFonts w:ascii="Times New Roman"/>
          <w:b w:val="false"/>
          <w:i w:val="false"/>
          <w:color w:val="000000"/>
          <w:sz w:val="28"/>
        </w:rPr>
        <w:t xml:space="preserve">
      20. Нормативные правовые решения маслихата подлежат </w:t>
      </w:r>
      <w:r>
        <w:rPr>
          <w:rFonts w:ascii="Times New Roman"/>
          <w:b w:val="false"/>
          <w:i w:val="false"/>
          <w:color w:val="000000"/>
          <w:sz w:val="28"/>
        </w:rPr>
        <w:t>государственной регистрации</w:t>
      </w:r>
      <w:r>
        <w:rPr>
          <w:rFonts w:ascii="Times New Roman"/>
          <w:b w:val="false"/>
          <w:i w:val="false"/>
          <w:color w:val="000000"/>
          <w:sz w:val="28"/>
        </w:rPr>
        <w:t xml:space="preserve"> в Департаменте юстиции Восточно - Казахстанской области Министерства юстиции и опубликованию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24 марта 1998 года № 213 "О нормативных правовых актах".</w:t>
      </w:r>
      <w:r>
        <w:br/>
      </w:r>
      <w:r>
        <w:rPr>
          <w:rFonts w:ascii="Times New Roman"/>
          <w:b w:val="false"/>
          <w:i w:val="false"/>
          <w:color w:val="000000"/>
          <w:sz w:val="28"/>
        </w:rPr>
        <w:t>
      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22.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25.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2) на голосование поочередно ставятся поправки, не включенные в принятый за основу проект;</w:t>
      </w:r>
      <w:r>
        <w:br/>
      </w: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xml:space="preserve">
      Изменения в решения маслихата вносятся в порядке, </w:t>
      </w:r>
      <w:r>
        <w:rPr>
          <w:rFonts w:ascii="Times New Roman"/>
          <w:b w:val="false"/>
          <w:i w:val="false"/>
          <w:color w:val="000000"/>
          <w:sz w:val="28"/>
        </w:rPr>
        <w:t>установленном</w:t>
      </w:r>
      <w:r>
        <w:rPr>
          <w:rFonts w:ascii="Times New Roman"/>
          <w:b w:val="false"/>
          <w:i w:val="false"/>
          <w:color w:val="000000"/>
          <w:sz w:val="28"/>
        </w:rPr>
        <w:t xml:space="preserve"> для их принятия.</w:t>
      </w:r>
      <w:r>
        <w:br/>
      </w:r>
      <w:r>
        <w:rPr>
          <w:rFonts w:ascii="Times New Roman"/>
          <w:b w:val="false"/>
          <w:i w:val="false"/>
          <w:color w:val="000000"/>
          <w:sz w:val="28"/>
        </w:rPr>
        <w:t xml:space="preserve">
      Протоколы сессий отпечатываются не позднее чем через месяц после сессии и хранятся в </w:t>
      </w:r>
      <w:r>
        <w:rPr>
          <w:rFonts w:ascii="Times New Roman"/>
          <w:b w:val="false"/>
          <w:i w:val="false"/>
          <w:color w:val="000000"/>
          <w:sz w:val="28"/>
        </w:rPr>
        <w:t>установленном</w:t>
      </w:r>
      <w:r>
        <w:rPr>
          <w:rFonts w:ascii="Times New Roman"/>
          <w:b w:val="false"/>
          <w:i w:val="false"/>
          <w:color w:val="000000"/>
          <w:sz w:val="28"/>
        </w:rPr>
        <w:t xml:space="preserve">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r>
        <w:br/>
      </w:r>
      <w:r>
        <w:rPr>
          <w:rFonts w:ascii="Times New Roman"/>
          <w:b w:val="false"/>
          <w:i w:val="false"/>
          <w:color w:val="000000"/>
          <w:sz w:val="28"/>
        </w:rPr>
        <w:t>
      28. Проект бюджета соответствующей территории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соответствующей территории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r>
        <w:br/>
      </w: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r>
        <w:br/>
      </w:r>
      <w:r>
        <w:rPr>
          <w:rFonts w:ascii="Times New Roman"/>
          <w:b w:val="false"/>
          <w:i w:val="false"/>
          <w:color w:val="000000"/>
          <w:sz w:val="28"/>
        </w:rPr>
        <w:t>
      Бюджет района (города областного значения) утверждается соответствующим маслихатом не позднее двухнедельного срока после подписания решения областного маслихата об утверждении областного бюджета.</w:t>
      </w:r>
      <w:r>
        <w:br/>
      </w:r>
      <w:r>
        <w:rPr>
          <w:rFonts w:ascii="Times New Roman"/>
          <w:b w:val="false"/>
          <w:i w:val="false"/>
          <w:color w:val="000000"/>
          <w:sz w:val="28"/>
        </w:rPr>
        <w:t xml:space="preserve">
      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w:t>
      </w:r>
      <w:r>
        <w:rPr>
          <w:rFonts w:ascii="Times New Roman"/>
          <w:b w:val="false"/>
          <w:i w:val="false"/>
          <w:color w:val="000000"/>
          <w:sz w:val="28"/>
        </w:rPr>
        <w:t>бюджетным законодательством</w:t>
      </w:r>
      <w:r>
        <w:rPr>
          <w:rFonts w:ascii="Times New Roman"/>
          <w:b w:val="false"/>
          <w:i w:val="false"/>
          <w:color w:val="000000"/>
          <w:sz w:val="28"/>
        </w:rPr>
        <w:t>.</w:t>
      </w:r>
      <w:r>
        <w:br/>
      </w:r>
      <w:r>
        <w:rPr>
          <w:rFonts w:ascii="Times New Roman"/>
          <w:b w:val="false"/>
          <w:i w:val="false"/>
          <w:color w:val="000000"/>
          <w:sz w:val="28"/>
        </w:rPr>
        <w:t>
      30. При уточнении бюджета района (города областного значения)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Порядок заслушивания отчетов</w:t>
      </w:r>
    </w:p>
    <w:p>
      <w:pPr>
        <w:spacing w:after="0"/>
        <w:ind w:left="0"/>
        <w:jc w:val="left"/>
      </w:pPr>
      <w:r>
        <w:rPr>
          <w:rFonts w:ascii="Times New Roman"/>
          <w:b w:val="false"/>
          <w:i w:val="false"/>
          <w:color w:val="000000"/>
          <w:sz w:val="28"/>
        </w:rPr>
        <w:t>      31. Маслихат осуществляет контроль за исполнением местного бюджета, программ развития территорий путем заслушивания отчетов акима соответствующей территории.</w:t>
      </w:r>
      <w:r>
        <w:br/>
      </w:r>
      <w:r>
        <w:rPr>
          <w:rFonts w:ascii="Times New Roman"/>
          <w:b w:val="false"/>
          <w:i w:val="false"/>
          <w:color w:val="000000"/>
          <w:sz w:val="28"/>
        </w:rPr>
        <w:t xml:space="preserve">
      32. Маслихат заслушивает на сессии отчет акима соответствующей территории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r>
        <w:br/>
      </w: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r>
        <w:br/>
      </w:r>
      <w:r>
        <w:rPr>
          <w:rFonts w:ascii="Times New Roman"/>
          <w:b w:val="false"/>
          <w:i w:val="false"/>
          <w:color w:val="000000"/>
          <w:sz w:val="28"/>
        </w:rPr>
        <w:t xml:space="preserve">
      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r>
        <w:br/>
      </w:r>
      <w:r>
        <w:rPr>
          <w:rFonts w:ascii="Times New Roman"/>
          <w:b w:val="false"/>
          <w:i w:val="false"/>
          <w:color w:val="000000"/>
          <w:sz w:val="28"/>
        </w:rPr>
        <w:t>
      33. Маслихат заслушивает отчеты председателя сессии и секретаря маслихата, председателей постоянных комиссий и иных органов маслихата.</w:t>
      </w:r>
      <w:r>
        <w:br/>
      </w: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34. Отчеты ревизионной комиссии Восточно-Казахстанской области об исполнении бюджета рассматриваются маслихатом ежегодно.</w:t>
      </w:r>
      <w:r>
        <w:br/>
      </w:r>
      <w:r>
        <w:rPr>
          <w:rFonts w:ascii="Times New Roman"/>
          <w:b w:val="false"/>
          <w:i w:val="false"/>
          <w:color w:val="000000"/>
          <w:sz w:val="28"/>
        </w:rPr>
        <w:t>
      35.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Отчет маслихата представляется населению городов районного значения, сел, поселков, сельских округов на сходах местного сообщества группой депутатов, возглавляемой секретарем маслихата, председателями постоянных комиссий.</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Порядок рассмотрения запросов депутатов</w:t>
      </w:r>
    </w:p>
    <w:p>
      <w:pPr>
        <w:spacing w:after="0"/>
        <w:ind w:left="0"/>
        <w:jc w:val="left"/>
      </w:pPr>
      <w:r>
        <w:rPr>
          <w:rFonts w:ascii="Times New Roman"/>
          <w:b w:val="false"/>
          <w:i w:val="false"/>
          <w:color w:val="000000"/>
          <w:sz w:val="28"/>
        </w:rPr>
        <w:t>      36.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r>
        <w:br/>
      </w:r>
      <w:r>
        <w:rPr>
          <w:rFonts w:ascii="Times New Roman"/>
          <w:b w:val="false"/>
          <w:i w:val="false"/>
          <w:color w:val="000000"/>
          <w:sz w:val="28"/>
        </w:rPr>
        <w:t>
      37.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39.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40.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Должностные лица, постоянные комиссии</w:t>
      </w:r>
      <w:r>
        <w:br/>
      </w:r>
      <w:r>
        <w:rPr>
          <w:rFonts w:ascii="Times New Roman"/>
          <w:b/>
          <w:i w:val="false"/>
          <w:color w:val="000000"/>
        </w:rPr>
        <w:t>и иные органы маслихата, депутатские объединения маслихата</w:t>
      </w:r>
      <w:r>
        <w:br/>
      </w:r>
      <w:r>
        <w:rPr>
          <w:rFonts w:ascii="Times New Roman"/>
          <w:b/>
          <w:i w:val="false"/>
          <w:color w:val="000000"/>
        </w:rPr>
        <w:t>5.1. Председатель сессии маслихата</w:t>
      </w:r>
    </w:p>
    <w:p>
      <w:pPr>
        <w:spacing w:after="0"/>
        <w:ind w:left="0"/>
        <w:jc w:val="left"/>
      </w:pPr>
      <w:r>
        <w:rPr>
          <w:rFonts w:ascii="Times New Roman"/>
          <w:b w:val="false"/>
          <w:i w:val="false"/>
          <w:color w:val="000000"/>
          <w:sz w:val="28"/>
        </w:rPr>
        <w:t>      41. 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xml:space="preserve">
      После выдвижения кандидатур депутатами маслихата проводится открытое голосование. </w:t>
      </w:r>
      <w:r>
        <w:br/>
      </w:r>
      <w:r>
        <w:rPr>
          <w:rFonts w:ascii="Times New Roman"/>
          <w:b w:val="false"/>
          <w:i w:val="false"/>
          <w:color w:val="000000"/>
          <w:sz w:val="28"/>
        </w:rPr>
        <w:t>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При отсутствии председателя сессии его полномочия осуществляются секретарем маслихата.</w:t>
      </w:r>
      <w:r>
        <w:br/>
      </w:r>
      <w:r>
        <w:rPr>
          <w:rFonts w:ascii="Times New Roman"/>
          <w:b w:val="false"/>
          <w:i w:val="false"/>
          <w:color w:val="000000"/>
          <w:sz w:val="28"/>
        </w:rPr>
        <w:t>
      42. Председатель сессии маслихата:</w:t>
      </w:r>
      <w:r>
        <w:br/>
      </w:r>
      <w:r>
        <w:rPr>
          <w:rFonts w:ascii="Times New Roman"/>
          <w:b w:val="false"/>
          <w:i w:val="false"/>
          <w:color w:val="000000"/>
          <w:sz w:val="28"/>
        </w:rPr>
        <w:t>
      1) принимает решение о созыве сессии маслихата;</w:t>
      </w:r>
      <w:r>
        <w:br/>
      </w:r>
      <w:r>
        <w:rPr>
          <w:rFonts w:ascii="Times New Roman"/>
          <w:b w:val="false"/>
          <w:i w:val="false"/>
          <w:color w:val="000000"/>
          <w:sz w:val="28"/>
        </w:rPr>
        <w:t>
      2) осуществляет руководство подготовкой сессии маслихата, формирует повестку дня сессии;</w:t>
      </w:r>
      <w:r>
        <w:br/>
      </w:r>
      <w:r>
        <w:rPr>
          <w:rFonts w:ascii="Times New Roman"/>
          <w:b w:val="false"/>
          <w:i w:val="false"/>
          <w:color w:val="000000"/>
          <w:sz w:val="28"/>
        </w:rPr>
        <w:t>
      3) ведет заседания сессии маслихата, обеспечивает соблюдение регламента маслихата;</w:t>
      </w:r>
      <w:r>
        <w:br/>
      </w: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Председатель сессии маслихата осуществляет свои функции на неосвобожденной основе.</w:t>
      </w:r>
      <w:r>
        <w:br/>
      </w:r>
      <w:r>
        <w:rPr>
          <w:rFonts w:ascii="Times New Roman"/>
          <w:b w:val="false"/>
          <w:i w:val="false"/>
          <w:color w:val="000000"/>
          <w:sz w:val="28"/>
        </w:rPr>
        <w:t>
      43.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r>
        <w:br/>
      </w:r>
      <w:r>
        <w:rPr>
          <w:rFonts w:ascii="Times New Roman"/>
          <w:b w:val="false"/>
          <w:i w:val="false"/>
          <w:color w:val="000000"/>
          <w:sz w:val="28"/>
        </w:rPr>
        <w:t>
</w:t>
      </w:r>
    </w:p>
    <w:p>
      <w:pPr>
        <w:spacing w:after="0"/>
        <w:ind w:left="0"/>
        <w:jc w:val="left"/>
      </w:pPr>
      <w:r>
        <w:rPr>
          <w:rFonts w:ascii="Times New Roman"/>
          <w:b/>
          <w:i w:val="false"/>
          <w:color w:val="000000"/>
        </w:rPr>
        <w:t xml:space="preserve"> 5.2. Секретарь маслихата</w:t>
      </w:r>
    </w:p>
    <w:p>
      <w:pPr>
        <w:spacing w:after="0"/>
        <w:ind w:left="0"/>
        <w:jc w:val="left"/>
      </w:pPr>
      <w:r>
        <w:rPr>
          <w:rFonts w:ascii="Times New Roman"/>
          <w:b w:val="false"/>
          <w:i w:val="false"/>
          <w:color w:val="000000"/>
          <w:sz w:val="28"/>
        </w:rPr>
        <w:t>      44.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r>
        <w:br/>
      </w:r>
      <w:r>
        <w:rPr>
          <w:rFonts w:ascii="Times New Roman"/>
          <w:b w:val="false"/>
          <w:i w:val="false"/>
          <w:color w:val="000000"/>
          <w:sz w:val="28"/>
        </w:rPr>
        <w:t xml:space="preserve">
      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регламентом.</w:t>
      </w:r>
      <w:r>
        <w:br/>
      </w:r>
      <w:r>
        <w:rPr>
          <w:rFonts w:ascii="Times New Roman"/>
          <w:b w:val="false"/>
          <w:i w:val="false"/>
          <w:color w:val="000000"/>
          <w:sz w:val="28"/>
        </w:rPr>
        <w:t>
      45.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46.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Законом и настоящим регламентом.</w:t>
      </w:r>
      <w:r>
        <w:br/>
      </w:r>
      <w:r>
        <w:rPr>
          <w:rFonts w:ascii="Times New Roman"/>
          <w:b w:val="false"/>
          <w:i w:val="false"/>
          <w:color w:val="000000"/>
          <w:sz w:val="28"/>
        </w:rPr>
        <w:t>
</w:t>
      </w:r>
    </w:p>
    <w:p>
      <w:pPr>
        <w:spacing w:after="0"/>
        <w:ind w:left="0"/>
        <w:jc w:val="left"/>
      </w:pPr>
      <w:r>
        <w:rPr>
          <w:rFonts w:ascii="Times New Roman"/>
          <w:b/>
          <w:i w:val="false"/>
          <w:color w:val="000000"/>
        </w:rPr>
        <w:t xml:space="preserve"> 5.3. Постоянные и временные комиссии маслихата</w:t>
      </w:r>
    </w:p>
    <w:p>
      <w:pPr>
        <w:spacing w:after="0"/>
        <w:ind w:left="0"/>
        <w:jc w:val="left"/>
      </w:pPr>
      <w:r>
        <w:rPr>
          <w:rFonts w:ascii="Times New Roman"/>
          <w:b w:val="false"/>
          <w:i w:val="false"/>
          <w:color w:val="000000"/>
          <w:sz w:val="28"/>
        </w:rPr>
        <w:t>      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Количество постоянных комиссий не должно превышать семи.</w:t>
      </w:r>
      <w:r>
        <w:br/>
      </w: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Постоянные комиссии могут образовывать рабочие группы.</w:t>
      </w:r>
      <w:r>
        <w:br/>
      </w:r>
      <w:r>
        <w:rPr>
          <w:rFonts w:ascii="Times New Roman"/>
          <w:b w:val="false"/>
          <w:i w:val="false"/>
          <w:color w:val="000000"/>
          <w:sz w:val="28"/>
        </w:rPr>
        <w:t xml:space="preserve">
      48.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49.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50.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xml:space="preserve">
      51.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15 марта 1999 года № 349-1 "О государственных секретах" отнесены к государственной или служебной тайне.</w:t>
      </w:r>
      <w:r>
        <w:br/>
      </w: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r>
        <w:br/>
      </w:r>
      <w:r>
        <w:rPr>
          <w:rFonts w:ascii="Times New Roman"/>
          <w:b w:val="false"/>
          <w:i w:val="false"/>
          <w:color w:val="000000"/>
          <w:sz w:val="28"/>
        </w:rPr>
        <w:t>
</w:t>
      </w:r>
    </w:p>
    <w:p>
      <w:pPr>
        <w:spacing w:after="0"/>
        <w:ind w:left="0"/>
        <w:jc w:val="left"/>
      </w:pPr>
      <w:r>
        <w:rPr>
          <w:rFonts w:ascii="Times New Roman"/>
          <w:b/>
          <w:i w:val="false"/>
          <w:color w:val="000000"/>
        </w:rPr>
        <w:t xml:space="preserve"> 5.4. Редакционная и счетная комиссия маслихата</w:t>
      </w:r>
    </w:p>
    <w:p>
      <w:pPr>
        <w:spacing w:after="0"/>
        <w:ind w:left="0"/>
        <w:jc w:val="left"/>
      </w:pPr>
      <w:r>
        <w:rPr>
          <w:rFonts w:ascii="Times New Roman"/>
          <w:b w:val="false"/>
          <w:i w:val="false"/>
          <w:color w:val="000000"/>
          <w:sz w:val="28"/>
        </w:rPr>
        <w:t>      52.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53.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Редакционная комиссия может избираться и на очередную сессию.</w:t>
      </w:r>
      <w:r>
        <w:br/>
      </w:r>
      <w:r>
        <w:rPr>
          <w:rFonts w:ascii="Times New Roman"/>
          <w:b w:val="false"/>
          <w:i w:val="false"/>
          <w:color w:val="000000"/>
          <w:sz w:val="28"/>
        </w:rPr>
        <w:t>
      54.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5.5. Депутатские объединения в маслихатах</w:t>
      </w:r>
    </w:p>
    <w:p>
      <w:pPr>
        <w:spacing w:after="0"/>
        <w:ind w:left="0"/>
        <w:jc w:val="left"/>
      </w:pPr>
      <w:r>
        <w:rPr>
          <w:rFonts w:ascii="Times New Roman"/>
          <w:b w:val="false"/>
          <w:i w:val="false"/>
          <w:color w:val="000000"/>
          <w:sz w:val="28"/>
        </w:rPr>
        <w:t xml:space="preserve">      55. Депутаты маслихата могут создавать депутатские объединения в виде фракций </w:t>
      </w:r>
      <w:r>
        <w:rPr>
          <w:rFonts w:ascii="Times New Roman"/>
          <w:b w:val="false"/>
          <w:i w:val="false"/>
          <w:color w:val="000000"/>
          <w:sz w:val="28"/>
        </w:rPr>
        <w:t>политических партий</w:t>
      </w:r>
      <w:r>
        <w:rPr>
          <w:rFonts w:ascii="Times New Roman"/>
          <w:b w:val="false"/>
          <w:i w:val="false"/>
          <w:color w:val="000000"/>
          <w:sz w:val="28"/>
        </w:rPr>
        <w:t xml:space="preserve"> и иных </w:t>
      </w:r>
      <w:r>
        <w:rPr>
          <w:rFonts w:ascii="Times New Roman"/>
          <w:b w:val="false"/>
          <w:i w:val="false"/>
          <w:color w:val="000000"/>
          <w:sz w:val="28"/>
        </w:rPr>
        <w:t>общественных объединений</w:t>
      </w:r>
      <w:r>
        <w:rPr>
          <w:rFonts w:ascii="Times New Roman"/>
          <w:b w:val="false"/>
          <w:i w:val="false"/>
          <w:color w:val="000000"/>
          <w:sz w:val="28"/>
        </w:rPr>
        <w:t>, депутатских групп. Секретарь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57. Члены депутатских объединений могут:</w:t>
      </w:r>
      <w:r>
        <w:br/>
      </w: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3) предлагать поправки к проектам решений маслихата;</w:t>
      </w:r>
      <w:r>
        <w:br/>
      </w:r>
      <w:r>
        <w:rPr>
          <w:rFonts w:ascii="Times New Roman"/>
          <w:b w:val="false"/>
          <w:i w:val="false"/>
          <w:color w:val="000000"/>
          <w:sz w:val="28"/>
        </w:rPr>
        <w:t>
      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Депутатская этика</w:t>
      </w:r>
    </w:p>
    <w:p>
      <w:pPr>
        <w:spacing w:after="0"/>
        <w:ind w:left="0"/>
        <w:jc w:val="left"/>
      </w:pPr>
      <w:r>
        <w:rPr>
          <w:rFonts w:ascii="Times New Roman"/>
          <w:b w:val="false"/>
          <w:i w:val="false"/>
          <w:color w:val="000000"/>
          <w:sz w:val="28"/>
        </w:rPr>
        <w:t>      59. Депутаты маслихата:</w:t>
      </w:r>
      <w:r>
        <w:br/>
      </w: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3) не должны призывать к незаконным и насильственным действиям;</w:t>
      </w:r>
      <w:r>
        <w:br/>
      </w: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5) не должны прерывать выступающих.</w:t>
      </w:r>
      <w:r>
        <w:br/>
      </w:r>
      <w:r>
        <w:rPr>
          <w:rFonts w:ascii="Times New Roman"/>
          <w:b w:val="false"/>
          <w:i w:val="false"/>
          <w:color w:val="000000"/>
          <w:sz w:val="28"/>
        </w:rPr>
        <w:t>
      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62.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63.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xml:space="preserve">
      64.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7. Организация работы аппарата маслихата</w:t>
      </w:r>
    </w:p>
    <w:p>
      <w:pPr>
        <w:spacing w:after="0"/>
        <w:ind w:left="0"/>
        <w:jc w:val="left"/>
      </w:pPr>
      <w:r>
        <w:rPr>
          <w:rFonts w:ascii="Times New Roman"/>
          <w:b w:val="false"/>
          <w:i w:val="false"/>
          <w:color w:val="000000"/>
          <w:sz w:val="28"/>
        </w:rPr>
        <w:t>      65.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xml:space="preserve">
      Аппарат маслихата является </w:t>
      </w:r>
      <w:r>
        <w:rPr>
          <w:rFonts w:ascii="Times New Roman"/>
          <w:b w:val="false"/>
          <w:i w:val="false"/>
          <w:color w:val="000000"/>
          <w:sz w:val="28"/>
        </w:rPr>
        <w:t>государственным учреждением</w:t>
      </w:r>
      <w:r>
        <w:rPr>
          <w:rFonts w:ascii="Times New Roman"/>
          <w:b w:val="false"/>
          <w:i w:val="false"/>
          <w:color w:val="000000"/>
          <w:sz w:val="28"/>
        </w:rPr>
        <w:t>, содержащимся за счет местного бюджета.</w:t>
      </w:r>
      <w:r>
        <w:br/>
      </w:r>
      <w:r>
        <w:rPr>
          <w:rFonts w:ascii="Times New Roman"/>
          <w:b w:val="false"/>
          <w:i w:val="false"/>
          <w:color w:val="000000"/>
          <w:sz w:val="28"/>
        </w:rPr>
        <w:t>
      Положение об аппарате маслихата утверждается маслихатом.</w:t>
      </w:r>
      <w:r>
        <w:br/>
      </w:r>
      <w:r>
        <w:rPr>
          <w:rFonts w:ascii="Times New Roman"/>
          <w:b w:val="false"/>
          <w:i w:val="false"/>
          <w:color w:val="000000"/>
          <w:sz w:val="28"/>
        </w:rPr>
        <w:t>
      66. Маслихат утверждает структуру аппарата маслихата, определяет расходы на его содержание и материально - 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xml:space="preserve">
      67. Деятельность </w:t>
      </w:r>
      <w:r>
        <w:rPr>
          <w:rFonts w:ascii="Times New Roman"/>
          <w:b w:val="false"/>
          <w:i w:val="false"/>
          <w:color w:val="000000"/>
          <w:sz w:val="28"/>
        </w:rPr>
        <w:t>государственных служащих</w:t>
      </w:r>
      <w:r>
        <w:rPr>
          <w:rFonts w:ascii="Times New Roman"/>
          <w:b w:val="false"/>
          <w:i w:val="false"/>
          <w:color w:val="000000"/>
          <w:sz w:val="28"/>
        </w:rPr>
        <w:t xml:space="preserve"> аппарата маслихата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