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b04b5" w14:textId="94b04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Семей Восточно-Казахстанской области от 17 февраля 2014 года № 178. Зарегистрировано Департаментом юстиции Восточно-Казахстанской области 11 марта 2014 года № 3199. Утратило силу постановлением акимата города Семей Восточно-Казахстанской области от 03 декабря 2014 года № 1973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Семей Восточно-Казахстанской области от 03.12.2014 № 1973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 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 Правил организации и финансирования общественных работ,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«О мерах по реализации Закона Республики Казахстан от 23 января 2001 года «О занятости населения», в целях обеспечения временной занятости и материальной поддержки различных групп населения, испытывающих затруднение в трудоустройстве, акимат города Семей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организаций, предприятий, учреждений, представляющих рабочие места для организации общественных работ, виды, объемы и конкретные условия, источники финансирования, размеры оплаты труда участников общественных работ,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Размер оплаты труда участников утвердить в размере </w:t>
      </w:r>
      <w:r>
        <w:rPr>
          <w:rFonts w:ascii="Times New Roman"/>
          <w:b w:val="false"/>
          <w:i w:val="false"/>
          <w:color w:val="000000"/>
          <w:sz w:val="28"/>
        </w:rPr>
        <w:t>одной минимальной заработной платы</w:t>
      </w:r>
      <w:r>
        <w:rPr>
          <w:rFonts w:ascii="Times New Roman"/>
          <w:b w:val="false"/>
          <w:i w:val="false"/>
          <w:color w:val="000000"/>
          <w:sz w:val="28"/>
        </w:rPr>
        <w:t>, установленной на 2014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руководителям организаций, предприятий, учреждений предоставлять отдельным категориям работников (</w:t>
      </w:r>
      <w:r>
        <w:rPr>
          <w:rFonts w:ascii="Times New Roman"/>
          <w:b w:val="false"/>
          <w:i w:val="false"/>
          <w:color w:val="000000"/>
          <w:sz w:val="28"/>
        </w:rPr>
        <w:t>женщинам</w:t>
      </w:r>
      <w:r>
        <w:rPr>
          <w:rFonts w:ascii="Times New Roman"/>
          <w:b w:val="false"/>
          <w:i w:val="false"/>
          <w:color w:val="000000"/>
          <w:sz w:val="28"/>
        </w:rPr>
        <w:t>, имеющим несовершеннолетних детей, многодетным матерям, </w:t>
      </w:r>
      <w:r>
        <w:rPr>
          <w:rFonts w:ascii="Times New Roman"/>
          <w:b w:val="false"/>
          <w:i w:val="false"/>
          <w:color w:val="000000"/>
          <w:sz w:val="28"/>
        </w:rPr>
        <w:t>инвалидам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лицам</w:t>
      </w:r>
      <w:r>
        <w:rPr>
          <w:rFonts w:ascii="Times New Roman"/>
          <w:b w:val="false"/>
          <w:i w:val="false"/>
          <w:color w:val="000000"/>
          <w:sz w:val="28"/>
        </w:rPr>
        <w:t>, не достигшим восемнадцатилетнего возраста) возможность работать </w:t>
      </w:r>
      <w:r>
        <w:rPr>
          <w:rFonts w:ascii="Times New Roman"/>
          <w:b w:val="false"/>
          <w:i w:val="false"/>
          <w:color w:val="000000"/>
          <w:sz w:val="28"/>
        </w:rPr>
        <w:t>неполный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рабочий день, а также применять </w:t>
      </w:r>
      <w:r>
        <w:rPr>
          <w:rFonts w:ascii="Times New Roman"/>
          <w:b w:val="false"/>
          <w:i w:val="false"/>
          <w:color w:val="000000"/>
          <w:sz w:val="28"/>
        </w:rPr>
        <w:t>гибкие формы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рабочего времени.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от 10 декабря 2012 года № 1742 «Об организации общественных работ на 2013 год» (зарегистрировано в Реестре государственной регистрации нормативных правовых актов от 9 января 2013 года № 2810, опубликовано в газетах «Семей таңы» от 22 января 2013 года № 7, «Вести Семей» от 22 января 2013 года № 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постановления возложить на заместителя акима города Исабаеву З. 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Семей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Каримов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города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«17» февраля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178</w:t>
            </w:r>
          </w:p>
          <w:bookmarkEnd w:id="1"/>
        </w:tc>
      </w:tr>
    </w:tbl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организаций, предприятий, учреждений, представляющих</w:t>
      </w:r>
      <w:r>
        <w:br/>
      </w:r>
      <w:r>
        <w:rPr>
          <w:rFonts w:ascii="Times New Roman"/>
          <w:b/>
          <w:i w:val="false"/>
          <w:color w:val="000000"/>
        </w:rPr>
        <w:t>
рабочие места для организации общественных работ в 2014 году,</w:t>
      </w:r>
      <w:r>
        <w:br/>
      </w:r>
      <w:r>
        <w:rPr>
          <w:rFonts w:ascii="Times New Roman"/>
          <w:b/>
          <w:i w:val="false"/>
          <w:color w:val="000000"/>
        </w:rPr>
        <w:t>
виды, объемы, источники финансирования участников</w:t>
      </w:r>
      <w:r>
        <w:br/>
      </w:r>
      <w:r>
        <w:rPr>
          <w:rFonts w:ascii="Times New Roman"/>
          <w:b/>
          <w:i w:val="false"/>
          <w:color w:val="000000"/>
        </w:rPr>
        <w:t>
общественных работ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4426"/>
        <w:gridCol w:w="1659"/>
        <w:gridCol w:w="2348"/>
        <w:gridCol w:w="1248"/>
        <w:gridCol w:w="1248"/>
        <w:gridCol w:w="513"/>
      </w:tblGrid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п\п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работодателей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общественных работ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(заяв-ленная потреб-ность,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человек)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Предлол-жение (утверж-дено,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финансирова-ния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жилищно- коммунального хозяйства, пассажирского транспорта и автомобильных дорог города Семей Восточно-Казахстанской области»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подготовке документов для сдачи в архив;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текущими документами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документов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50-80 документов ежемесячно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сельского хозяйства и ветеринарии города Семей Восточно-Казахстанской области»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подготовке документов для сдачи в архив;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текущими документами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документов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30-40 документов ежемесячно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«Теплокоммунэнерго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30-35 документов ежедневно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города Семей Восточно-Казахстанской области»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документов ежедневно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юстиции города Семей»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документов ежемесячно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культуры и развития языков города Семей Восточно-Казахстанской области»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документов ежедневно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города Семей Восточно-Казахстанской области»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документов ежедневно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архитектуры и градостроительства города Семей Восточно-Казахстанской области»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документов ежедневно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Семейское городское отделение Восточно-Казахстанского филиала государственного центра по выплате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пенсионными делами;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архивными документами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 пенсионных дел в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200-300 документов ежедневно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«Центр документации новейшей истории Восточно-Казахстанской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документами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35-40 документов ежедневно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по делам обороны города Семей»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архивными, текущими документами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40-50 документов ежедневно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по чрезвычайным ситуациям города Семей»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помещений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документов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квадратных метров ежедневно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«Налоговое управление по городу Семей»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регистрации налоговых уведомлений с их доставкой по адресам налогоплательщиков;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помещений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 уведомлений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квадратных метров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квадратных метров ежедневно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внутренних дел города Семей»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согласованию).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помещений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50-55 документов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гектара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квадратных метров ежедневно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«Семейский городской суд»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помещений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документов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квадратных метров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квадратных метров ежедневно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«Специализированный межрайонный суд по делам несовершеннолетних № 2 Восточно-Казахстанской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помещений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документов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квадратных метров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квадратных метров ежедневно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«Суд № 2 города Семей»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помещений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документов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квадратных метров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квадратных метров ежедневно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«Специализированный административный суд города Семей»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помещений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документов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квадратных метров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квадратных метров ежедневно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финансовой полиции по Семипалатинскому региону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помещения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документов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квадратных метров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квадратных метров ежедневно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статистики города Семей»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документов ежемесячно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Отряд № 2 города Семей Государственного учреждения «Служба пожаротушения и аварийно–спасательных работ»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помещений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квадратных метров ежедневно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внутренней политики города Семей Восточно-Казахстанской области»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работе с архивными и текущими документами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документов ежемесячно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«Центр социальной адаптации лиц, не имеющих определенного места жительства и документов государственного учреждения «Отдел занятости и социальных программ города Семей Восточно-Казахстанской области»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помещений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документов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квадратных метров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квадратных метров ежедневно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физической культуры и спорта города Семей Восточно-Казахстанской области»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30-40 документов ежемесячно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Семейский филиал республиканского государственного казенного предприятия «Центр по недвижимости по Восточно-Казахстанской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документов ежемесячно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«Прокуратура города Семей»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территории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документов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квадратных метров ежедневно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казначейства города Семей»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территории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документов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квадратных метров ежедневно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«Центр по оказанию специальных социальных услуг государственного учреждения «Отдел занятости и социальных программ города Семей Восточно-Казахстанской области»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помещений;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территории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30-35 документов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квадратных метров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квадратных метров ежедневно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Коммунальные государственные учреждения: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«Средняя общеобразовательная школа № 4»;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«Средняя общеобразовательная школа № 17»;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«Средняя общеобразовательная школа № 19;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«Средняя общеобразовательная школа № 31»;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«Средняя общеобразовательная школа № 34»;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«Средняя общеобразовательная школа № 35»;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«Средняя общеобразовательная школа № 37»;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«Средняя общеобразовательная школа № 44»;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«Талицкая средняя общеобразовательная школа»;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«Булакская средняя общеобразовательная школа»;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«Прииртышская средняя общеобразовательная школа»;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«Турксибская средняя общеобразовательная школа» государственного учреждения «Отдел образования города Семей Восточно-Казахстанской области»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и ремонт помещений;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территории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квадратных метров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гектара ежедневно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дошкольное учреждение «Санаторный детский сад № 15» государственного учреждения «Отдел образования города Семей Восточно-Казахстанской области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квадратных метров ежедневно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 № 2 «Айдана»;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«Бала әлемі;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«Нурсәуле»;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 «Ақ-Бота»;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 «Балбобек»;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 «Айголек» государственного учреждения «Отдел образования города Семей Восточно-Казахстанской области»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15,4 гектара ежедневно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Семейское городское отделение Восточно-Казахстанского филиала республиканского государственного предприятия «Научно-производственный центр земельного кадастра»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территории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 документов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квадратных метров ежедневно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«Индустриально-технологический колледж»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помещений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 документов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квадратных метров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квадратных метров ежедневно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«Медико-социальное учреждение для престарелых и инвалидов общего типа города Семей»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больными и престарелыми людьми;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с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помещений;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 и благоустройство территории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человек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30-40 документов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квадратных метров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квадратных метров ежедневно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«Семейское городское управление по защите прав потребителей Департамента по защите прав потребителей Восточно-Казахстанской области Агентства Республики Казахстан по защите прав потребителей»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квадратных метров ежедневно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«Больница скорой медицинской помощи»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помещений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документов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квадратных метров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квадратных метров ежедневно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«Городской клинический родильный дом города Семей»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помещений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квадратных метров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квадратных метров ежедневно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«Инфекционная больница»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помещений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 квадратных метров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квадратных метров ежедневно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«Кожно- венерологический диспансер»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помещений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квадратных метров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квадратных метров ежедневно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«Онкологический диспансер»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помещений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 квадратных метров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квадратных метров ежедневно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«Наркологический диспансер»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помещений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квадратных метров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квадратных метров ежедневно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«Родильный дом № 3»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квадратных метров ежедневно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«Поликлиника смешанного типа № 1»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помещений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квадратных метров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квадратных метров ежедневно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«Поликлиника смешанного типа № 2»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помещений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квадратных метров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квадратных метров ежедневно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«Поликлиника смешанного типа № 4»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помещений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квадратных метров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квадратных метров ежедневно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«Поликлиника смешанного типа № 5»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помещений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квадратных метров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квадратных метров ежедневно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«Центр первично-медико-санитарной помощи № 5»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помещений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квадратных метров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квадратных метров ежедневно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«Центр первично-медико-санитарной помощи № 6»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помещений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квадратных метров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квадратных метров ежедневно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«Центр первично-медико-санитарной помощи № 9»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помещений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квадратных метров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квадратных метров ежедневно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«Центр первично-медико-санитарной помощи № 12»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помещений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квадратных метров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квадратных метров ежедневно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«Больница сестринского ухода и красного полумесяца»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помещений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квадратных метров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квадратных метров ежедневно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государственной инспекции труда Восточно-Казахстанской области» Отдел контроля трудового законодательства по городу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50-100 документов ежемесячно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«Ассоциация дворовых клубов» государственного учреждения «Отдел образования города Семей Восточно-Казахстанской области»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организации досуга детей и подростков по месту жительства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клубов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Семейский территориальный отдел судебных исполнителей Департамента по исполнению судебных актов Восточно-Казахстанской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150-200 документов ежемесячно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Жанасемейский территориальный отдел судебных исполнителей Департамента по исполнению судебных актов Восточно-Казахстанской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150-200 документов ежемесячно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исполнению административных штрафов и приговоров суда по городу Семей Департамента по исполнению судебных актов Восточно-Казахстанской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200-300 документов ежемесячно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экономики и бюджетного планирования города Семей Восточно-Казахстанской области»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подготовке документов для сдачи в архив;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с текущими документами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50-100 документов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50-100 документов ежемесячно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земельных отношений города Семей Восточно-Казахстанской области»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подготовке документов для сдачи в архив;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с текущими документами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50-100 документов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50-100 документов ежемесячно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«Городской Дворец культуры города Семей»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территории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документов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квадратных метров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предпринимательства города Семей Восточно-Казахстанской области»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ведении мониторинга цен на продовольственные товары;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с документами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магазинов;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100-150 документов ежемесячно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«Жетысуская региональная инспектура по сортоиспытанию сельскохозяйственных культур»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сезонные краткосрочные работы по выращиванию овощей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гектара ежедневно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финансов города Семей Восточно-Казахстанской области»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подготовке документов для сдачи в архив;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с текущими документами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30-50 документов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50-100 документов ежемесячно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«Городской Дом дружбы»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помещений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50-100 документов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квадратных метров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«Центральный парк культуры и отдыха города Семей»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 территории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гектара ежедневно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объединения: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«Дети полигона»;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«Семейское городское общество слепых «Жарық»;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Республиканского религиозного объединения «Казахстанская ассоциация Хаджи»;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«Казахское общество глухих»;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городская организация общества «Қазақ тілі»;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«Народно-Демократическая партия «Нур Отан»;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«Русский социально-культурный центр»;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объединение немцев «Возрождение»;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«Городской казахский культурный центр «Айша Биби»;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«Женщины-мусульманки города Семей «Амина»;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объединение инвалидов-больных сахарным диабетом;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«Кризисный центр для женщин и детей «Фатима»;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«Казахский культурный центр «Ахау Семей»;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«Национальный культурный центр «Достық қушағы»;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«Тіршілік»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помещений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документов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квадратных метров;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работодатель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фонд «Центр семьи»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документов ежемесячно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работодатель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Объединение юридических лиц «Семипалатинская ассоциация некоммерческих организаций»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документов ежемесячно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работодатель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Потребительские кооперативы садоводов-любителей массивов «Солнечная долина»;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«Орленок-2»;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«Мирный»;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«Левый Восточный»;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«Мурат 1-2»;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«Восточный правый»;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«Пожарная согра»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санитарное содержание улиц, прилегающих к дачным массивам;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охране дачных массивов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гектара;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 участков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работодатель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Достыкского сельского округа города Семей Восточно-Казахстанской области»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сел, благоустройство;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проведении региональной общественной кампании по уточнению похозяйственных книг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1,35 гектара;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 документов ежемесячно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Жазыкского сельского округа города Семей Восточно-Казахстанской области»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сел, благоустройство;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проведении региональной общественной кампании по уточнению похозяйственных книг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1,38 гектара;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20-30 документов ежемесячно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Жиеналинского сельского округа города Семей Восточно-Казахстанской области»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сел, благоустройство;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проведении региональной общественной кампании по уточнению похозяйственных книг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 гектара;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25-30 документов ежемесячно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Знаменского сельского округа города Семей Восточно-Казахстанской области»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сел, благоустройство;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проведении региональной общественной кампании по уточнению похозяйственных книг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 гектара;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25-30 документов ежемесячно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Иртышского сельского округа города Семей Восточно-Казахстанской области»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сел, благоустройство;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проведении региональной общественной кампании по уточнению похозяйственных книг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 гектара;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 документов ежемесячно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Озерского сельского округа города Семей Восточно-Казахстанской области»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сел, благоустройство;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проведении региональной общественной кампании по уточнению похозяйственных книг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 гектара;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 документов ежемесячно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Приречного сельского округа города Семей Восточно-Казахстанской области»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сел, благоустройство;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проведении региональной общественной кампании по уточнению похозяйственных книг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 гектара;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 документов ежемесячно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Новобаженовского сельского округа города Семей Восточно-Казахстанской области»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сел, благоустройство;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проведении региональной общественной кампании по уточнению похозяйственных книг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0,85 гектара;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 документов ежемесячно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поселка Чаган города Семей Восточно-Казахстанской области»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поселка, благоустройство;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проведении региональной общественной кампании по уточнению похозяйственных книг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 гектара;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20-30 документов ежемесячно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поселка Шульбинск города Семей Восточно-Казахстанской области»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уборка территорий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150-200 документов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гектара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«Учреждение сельская амбулатория «Гармония» село Булак»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помещений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квадратных метров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квадратных метров ежедневно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«Дом культуры поселка Шульбинск»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помещений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квадратных метров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квадратных метров ежедневно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«Сельский клуб села Новобаженово»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помещений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квадратных метров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квадратных метров ежедневно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82.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«Врачебная амбулатория поселка Шульбинск»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помещений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квадратных метров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квадратных метров ежедневно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83.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«Сельская амбулатория «Гармония» села Новобаженово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помещений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квадратных метров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квадратных метров ежедневно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Абралинского сельского округа города Семей Восточно-Казахстанской области»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сел, благоустройство;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проведении региональной общественной кампании по уточнению похозяйственных книг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 гектара;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30-40 документов ежемесячно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Акбулакского сельского округа города Семей Восточно-Казахстанской области»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сел, благоустройство;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проведении региональной общественной кампании по уточнению похозяйственных книг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1,25 гектара;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 документов ежемесячно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Айнабулакского сельского округа города Семей Восточно-Казахстанской области»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сел, благоустройство;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проведении региональной общественной кампании по уточнению похозяйственных книг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1,25 гектара;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 документов ежемесячно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87.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Алгабасского сельского округа города Семей Восточно-Казахстанской области»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сел, благоустройство;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проведении региональной общественной кампании по уточнению похозяйственных книг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 гектара;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 документов ежемесячно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88.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Караоленского сельского округа города Семей Восточно-Казахстанской области»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сел, благоустройство;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проведении региональной общественной кампании по уточнению похозяйственных книг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гектара;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30-40 документов ежемесячно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89.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Танатского сельского округа города Семей Восточно-Казахстанской области»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сел, благоустройство;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проведении региональной общественной кампании по уточнению похозяйственных книг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1,25 гектара;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 документов ежемесячно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90.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«Военная прокуратура Восточного региона»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200-300 документов ежемесячно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91.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«Әділ Ем»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помещений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50-100 документов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квадратных метров ежедневно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работодатель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«Спорткомплекс «Ертіс»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помещений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25-50 документов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квадратных метров ежедневно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работодатель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93.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Представительство по городу Семей республиканского государственного предприятия «Казахстанский институт стандартизации и сертификации»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150-200 документов ежемесячно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Конкретные условия общественных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рабочей недели составляет 5 дней с двумя выходными, восьми часовой рабочий день, обеденный перерыв 1 час; </w:t>
      </w:r>
      <w:r>
        <w:rPr>
          <w:rFonts w:ascii="Times New Roman"/>
          <w:b w:val="false"/>
          <w:i w:val="false"/>
          <w:color w:val="000000"/>
          <w:sz w:val="28"/>
        </w:rPr>
        <w:t>оплата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труда, пенсионные и социальные </w:t>
      </w:r>
      <w:r>
        <w:rPr>
          <w:rFonts w:ascii="Times New Roman"/>
          <w:b w:val="false"/>
          <w:i w:val="false"/>
          <w:color w:val="000000"/>
          <w:sz w:val="28"/>
        </w:rPr>
        <w:t>отчисления</w:t>
      </w:r>
      <w:r>
        <w:rPr>
          <w:rFonts w:ascii="Times New Roman"/>
          <w:b w:val="false"/>
          <w:i w:val="false"/>
          <w:color w:val="000000"/>
          <w:sz w:val="28"/>
        </w:rPr>
        <w:t>, компенсация за неиспользованный трудовой отпуск регулируются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трудового договора</w:t>
      </w:r>
      <w:r>
        <w:rPr>
          <w:rFonts w:ascii="Times New Roman"/>
          <w:b w:val="false"/>
          <w:i w:val="false"/>
          <w:color w:val="000000"/>
          <w:sz w:val="28"/>
        </w:rPr>
        <w:t>, осуществляется за фактически отработанное время, отраженное в табеле учета рабочего времени в зависимости от количества, качества, сложности выполняемой работы путем перечисления на лицевые счета безработных; </w:t>
      </w:r>
      <w:r>
        <w:rPr>
          <w:rFonts w:ascii="Times New Roman"/>
          <w:b w:val="false"/>
          <w:i w:val="false"/>
          <w:color w:val="000000"/>
          <w:sz w:val="28"/>
        </w:rPr>
        <w:t>инструктаж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охране труда и технике безопасности, обеспечение специальной одеждой, инструментом и оборудованием, </w:t>
      </w:r>
      <w:r>
        <w:rPr>
          <w:rFonts w:ascii="Times New Roman"/>
          <w:b w:val="false"/>
          <w:i w:val="false"/>
          <w:color w:val="000000"/>
          <w:sz w:val="28"/>
        </w:rPr>
        <w:t>выплата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пособия по временной нетрудоспособности, возмещение вреда, причиненного увечьем или иным повреждением здоровья, производятся работодателем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Условия общественных работ для отдельных категорий работников (</w:t>
      </w:r>
      <w:r>
        <w:rPr>
          <w:rFonts w:ascii="Times New Roman"/>
          <w:b w:val="false"/>
          <w:i w:val="false"/>
          <w:color w:val="000000"/>
          <w:sz w:val="28"/>
        </w:rPr>
        <w:t>женщины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другие лица с семейными обязанностями, </w:t>
      </w:r>
      <w:r>
        <w:rPr>
          <w:rFonts w:ascii="Times New Roman"/>
          <w:b w:val="false"/>
          <w:i w:val="false"/>
          <w:color w:val="000000"/>
          <w:sz w:val="28"/>
        </w:rPr>
        <w:t>инвалиды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лица</w:t>
      </w:r>
      <w:r>
        <w:rPr>
          <w:rFonts w:ascii="Times New Roman"/>
          <w:b w:val="false"/>
          <w:i w:val="false"/>
          <w:color w:val="000000"/>
          <w:sz w:val="28"/>
        </w:rPr>
        <w:t>, не достигшие восемнадцатилетнего возраста) определяются с учетом особенностей условий труда соответствующей категории и предусматриваются трудовыми договорами, заключаемыми между работниками и работодателями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трудовым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