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2a0" w14:textId="47f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Семей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11 февраля 2014 года № 163. Зарегистрировано Департаментом юстиции Восточно-Казахстанской области 28 февраля 2014 года № 3195. Утратило силу постановлением акимата города Семей Восточно-Казахстанской области от 27 марта 2015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27.03.2015 № 406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населения, проживающих на территории города Семей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технического и профессионального,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наркозависимые и ВИЧ-инфицированные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участники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лица, состоящие на учете службы пробации уголовно- 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Семей Восточно-Казахстанской области", коммунальному государственному учреждению "Центр занятости" акимата города Семей"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февраля 2013 года № 270 "Об определении целевых групп населения и мер по их социальной защите от безработицы в 2013 году" (зарегистрировано в Реестре государственной регистрации нормативных правовых актов от 19 марта 2013 года № 2911, опубликовано в газетах "Семей таңы" от 29 марта 2013 года № 26, "Вести Семей" от 29 марта 2013 года №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Исабаеву З.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Семей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