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c326" w14:textId="702c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28 января 2013 года № 5071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марта 2014 года № 4379. Зарегистрировано Департаментом юстиции Восточно-Казахстанской области 17 апреля 2014 года № 3237. Утратило силу - постановлением акимата города Усть-Каменогорска Восточно-Казахстанской области от 19 сентября 2016 года № 2251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19.09.2016 № 2251.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34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организаций" от 28 января 2013 года № 5071 (зарегистрировано в Реестре государственной регистрации нормативных правовых актов за № 2880, опубликовано 21 февраля 2013 года в газетах "Өскемен", "Усть-Каменогорск")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подпунктами 14-1), 14-3)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