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990f1f" w14:textId="2990f1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в области здравоохранения</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Восточно-Казахстанского областного акимата от 19 декабря 2014 года N 342. Зарегистрировано Департаментом юстиции Восточно-Казахстанской области 23 января 2015 года N 3652. Утратило силу - постановлением Восточно-Казахстанского областного акимата от 24 ноября 2015 года N 314</w:t>
      </w:r>
    </w:p>
    <w:p>
      <w:pPr>
        <w:spacing w:after="0"/>
        <w:ind w:left="0"/>
        <w:jc w:val="left"/>
      </w:pPr>
      <w:r>
        <w:rPr>
          <w:rFonts w:ascii="Times New Roman"/>
          <w:b w:val="false"/>
          <w:i w:val="false"/>
          <w:color w:val="ff0000"/>
          <w:sz w:val="28"/>
        </w:rPr>
        <w:t xml:space="preserve">      Сноска. Утратило силу - </w:t>
      </w:r>
      <w:r>
        <w:rPr>
          <w:rFonts w:ascii="Times New Roman"/>
          <w:b w:val="false"/>
          <w:i w:val="false"/>
          <w:color w:val="ff0000"/>
          <w:sz w:val="28"/>
        </w:rPr>
        <w:t>постановлением</w:t>
      </w:r>
      <w:r>
        <w:rPr>
          <w:rFonts w:ascii="Times New Roman"/>
          <w:b w:val="false"/>
          <w:i w:val="false"/>
          <w:color w:val="ff0000"/>
          <w:sz w:val="28"/>
        </w:rPr>
        <w:t xml:space="preserve"> Восточно-Казахстанского областного акимата от 24.11.2015 N 314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xml:space="preserve">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27 Закона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пунктом 3</w:t>
      </w:r>
      <w:r>
        <w:rPr>
          <w:rFonts w:ascii="Times New Roman"/>
          <w:b w:val="false"/>
          <w:i w:val="false"/>
          <w:color w:val="000000"/>
          <w:sz w:val="28"/>
        </w:rPr>
        <w:t xml:space="preserve"> статьи 16 Закона Республики Казахстан от 15 апреля 2013 года "О государственных услугах", постановлениями Правительства Республики Казахстан от 20 марта 2014 года </w:t>
      </w:r>
      <w:r>
        <w:rPr>
          <w:rFonts w:ascii="Times New Roman"/>
          <w:b w:val="false"/>
          <w:i w:val="false"/>
          <w:color w:val="000000"/>
          <w:sz w:val="28"/>
        </w:rPr>
        <w:t>№ 253</w:t>
      </w:r>
      <w:r>
        <w:rPr>
          <w:rFonts w:ascii="Times New Roman"/>
          <w:b w:val="false"/>
          <w:i w:val="false"/>
          <w:color w:val="000000"/>
          <w:sz w:val="28"/>
        </w:rPr>
        <w:t xml:space="preserve"> "Об утверждении стандартов государственных услуг в области здравоохранения", от 28 мая 2014 года </w:t>
      </w:r>
      <w:r>
        <w:rPr>
          <w:rFonts w:ascii="Times New Roman"/>
          <w:b w:val="false"/>
          <w:i w:val="false"/>
          <w:color w:val="000000"/>
          <w:sz w:val="28"/>
        </w:rPr>
        <w:t xml:space="preserve">№ 562 </w:t>
      </w:r>
      <w:r>
        <w:rPr>
          <w:rFonts w:ascii="Times New Roman"/>
          <w:b w:val="false"/>
          <w:i w:val="false"/>
          <w:color w:val="000000"/>
          <w:sz w:val="28"/>
        </w:rPr>
        <w:t xml:space="preserve"> "Об утверждении стандарта государственной услуги "Выдача документов о прохождении подготовки, повышении квалификации и переподготовке кадров отрасли здравоохранения" Восточно-Казахстанский областной акимат ПОСТАНОВЛЯЕТ:</w:t>
      </w:r>
      <w:r>
        <w:br/>
      </w:r>
      <w:r>
        <w:rPr>
          <w:rFonts w:ascii="Times New Roman"/>
          <w:b w:val="false"/>
          <w:i w:val="false"/>
          <w:color w:val="000000"/>
          <w:sz w:val="28"/>
        </w:rPr>
        <w:t>
      </w:t>
      </w:r>
      <w:r>
        <w:rPr>
          <w:rFonts w:ascii="Times New Roman"/>
          <w:b w:val="false"/>
          <w:i w:val="false"/>
          <w:color w:val="000000"/>
          <w:sz w:val="28"/>
        </w:rPr>
        <w:t>1. Утвердить прилагаемые:</w:t>
      </w:r>
      <w:r>
        <w:br/>
      </w:r>
      <w:r>
        <w:rPr>
          <w:rFonts w:ascii="Times New Roman"/>
          <w:b w:val="false"/>
          <w:i w:val="false"/>
          <w:color w:val="000000"/>
          <w:sz w:val="28"/>
        </w:rPr>
        <w:t>
      </w:t>
      </w:r>
      <w:r>
        <w:rPr>
          <w:rFonts w:ascii="Times New Roman"/>
          <w:b w:val="false"/>
          <w:i w:val="false"/>
          <w:color w:val="000000"/>
          <w:sz w:val="28"/>
        </w:rPr>
        <w:t xml:space="preserve">1)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"Вызов врача на дом";</w:t>
      </w:r>
      <w:r>
        <w:br/>
      </w:r>
      <w:r>
        <w:rPr>
          <w:rFonts w:ascii="Times New Roman"/>
          <w:b w:val="false"/>
          <w:i w:val="false"/>
          <w:color w:val="000000"/>
          <w:sz w:val="28"/>
        </w:rPr>
        <w:t>
      </w:t>
      </w:r>
      <w:r>
        <w:rPr>
          <w:rFonts w:ascii="Times New Roman"/>
          <w:b w:val="false"/>
          <w:i w:val="false"/>
          <w:color w:val="000000"/>
          <w:sz w:val="28"/>
        </w:rPr>
        <w:t xml:space="preserve">2)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"Запись на прием к врачу";</w:t>
      </w:r>
      <w:r>
        <w:br/>
      </w:r>
      <w:r>
        <w:rPr>
          <w:rFonts w:ascii="Times New Roman"/>
          <w:b w:val="false"/>
          <w:i w:val="false"/>
          <w:color w:val="000000"/>
          <w:sz w:val="28"/>
        </w:rPr>
        <w:t>
      </w:t>
      </w:r>
      <w:r>
        <w:rPr>
          <w:rFonts w:ascii="Times New Roman"/>
          <w:b w:val="false"/>
          <w:i w:val="false"/>
          <w:color w:val="000000"/>
          <w:sz w:val="28"/>
        </w:rPr>
        <w:t xml:space="preserve">3)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"Прикрепление к медицинской организации, оказывающей первичную медико-санитарную помощь";</w:t>
      </w:r>
      <w:r>
        <w:br/>
      </w:r>
      <w:r>
        <w:rPr>
          <w:rFonts w:ascii="Times New Roman"/>
          <w:b w:val="false"/>
          <w:i w:val="false"/>
          <w:color w:val="000000"/>
          <w:sz w:val="28"/>
        </w:rPr>
        <w:t>
      </w:t>
      </w:r>
      <w:r>
        <w:rPr>
          <w:rFonts w:ascii="Times New Roman"/>
          <w:b w:val="false"/>
          <w:i w:val="false"/>
          <w:color w:val="000000"/>
          <w:sz w:val="28"/>
        </w:rPr>
        <w:t xml:space="preserve">4)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"Добровольное анонимное и обязательное конфиденциальное медицинское обследование на наличие ВИЧ-инфекции";</w:t>
      </w:r>
      <w:r>
        <w:br/>
      </w:r>
      <w:r>
        <w:rPr>
          <w:rFonts w:ascii="Times New Roman"/>
          <w:b w:val="false"/>
          <w:i w:val="false"/>
          <w:color w:val="000000"/>
          <w:sz w:val="28"/>
        </w:rPr>
        <w:t>
      </w:t>
      </w:r>
      <w:r>
        <w:rPr>
          <w:rFonts w:ascii="Times New Roman"/>
          <w:b w:val="false"/>
          <w:i w:val="false"/>
          <w:color w:val="000000"/>
          <w:sz w:val="28"/>
        </w:rPr>
        <w:t xml:space="preserve">5)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справки с туберкулезного диспансера";</w:t>
      </w:r>
      <w:r>
        <w:br/>
      </w:r>
      <w:r>
        <w:rPr>
          <w:rFonts w:ascii="Times New Roman"/>
          <w:b w:val="false"/>
          <w:i w:val="false"/>
          <w:color w:val="000000"/>
          <w:sz w:val="28"/>
        </w:rPr>
        <w:t>
      </w:t>
      </w:r>
      <w:r>
        <w:rPr>
          <w:rFonts w:ascii="Times New Roman"/>
          <w:b w:val="false"/>
          <w:i w:val="false"/>
          <w:color w:val="000000"/>
          <w:sz w:val="28"/>
        </w:rPr>
        <w:t xml:space="preserve">6)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справки с психоневрологического диспансера";</w:t>
      </w:r>
      <w:r>
        <w:br/>
      </w:r>
      <w:r>
        <w:rPr>
          <w:rFonts w:ascii="Times New Roman"/>
          <w:b w:val="false"/>
          <w:i w:val="false"/>
          <w:color w:val="000000"/>
          <w:sz w:val="28"/>
        </w:rPr>
        <w:t>
      </w:t>
      </w:r>
      <w:r>
        <w:rPr>
          <w:rFonts w:ascii="Times New Roman"/>
          <w:b w:val="false"/>
          <w:i w:val="false"/>
          <w:color w:val="000000"/>
          <w:sz w:val="28"/>
        </w:rPr>
        <w:t xml:space="preserve">7)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справки с наркологического диспансера";</w:t>
      </w:r>
      <w:r>
        <w:br/>
      </w:r>
      <w:r>
        <w:rPr>
          <w:rFonts w:ascii="Times New Roman"/>
          <w:b w:val="false"/>
          <w:i w:val="false"/>
          <w:color w:val="000000"/>
          <w:sz w:val="28"/>
        </w:rPr>
        <w:t>
      </w:t>
      </w:r>
      <w:r>
        <w:rPr>
          <w:rFonts w:ascii="Times New Roman"/>
          <w:b w:val="false"/>
          <w:i w:val="false"/>
          <w:color w:val="000000"/>
          <w:sz w:val="28"/>
        </w:rPr>
        <w:t xml:space="preserve">8)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документов о прохождении подготовки, повышении квалификации и переподготовке кадров отрасли здравоохранения".</w:t>
      </w:r>
      <w:r>
        <w:br/>
      </w:r>
      <w:r>
        <w:rPr>
          <w:rFonts w:ascii="Times New Roman"/>
          <w:b w:val="false"/>
          <w:i w:val="false"/>
          <w:color w:val="000000"/>
          <w:sz w:val="28"/>
        </w:rPr>
        <w:t>
      </w:t>
      </w:r>
      <w:r>
        <w:rPr>
          <w:rFonts w:ascii="Times New Roman"/>
          <w:b w:val="false"/>
          <w:i w:val="false"/>
          <w:color w:val="000000"/>
          <w:sz w:val="28"/>
        </w:rPr>
        <w:t>2. Настоящее постановление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Аким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Ахметов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постановлением </w:t>
            </w:r>
            <w:r>
              <w:br/>
            </w:r>
            <w:r>
              <w:rPr>
                <w:rFonts w:ascii="Times New Roman"/>
                <w:b w:val="false"/>
                <w:i w:val="false"/>
                <w:color w:val="000000"/>
                <w:sz w:val="20"/>
              </w:rPr>
              <w:t xml:space="preserve">Восточно-Казахстанского </w:t>
            </w:r>
            <w:r>
              <w:br/>
            </w:r>
            <w:r>
              <w:rPr>
                <w:rFonts w:ascii="Times New Roman"/>
                <w:b w:val="false"/>
                <w:i w:val="false"/>
                <w:color w:val="000000"/>
                <w:sz w:val="20"/>
              </w:rPr>
              <w:t>областного акимата</w:t>
            </w:r>
            <w:r>
              <w:br/>
            </w:r>
            <w:r>
              <w:rPr>
                <w:rFonts w:ascii="Times New Roman"/>
                <w:b w:val="false"/>
                <w:i w:val="false"/>
                <w:color w:val="000000"/>
                <w:sz w:val="20"/>
              </w:rPr>
              <w:t>от "22" декабря 2014 года</w:t>
            </w:r>
            <w:r>
              <w:br/>
            </w:r>
            <w:r>
              <w:rPr>
                <w:rFonts w:ascii="Times New Roman"/>
                <w:b w:val="false"/>
                <w:i w:val="false"/>
                <w:color w:val="000000"/>
                <w:sz w:val="20"/>
              </w:rPr>
              <w:t>№ 342</w:t>
            </w:r>
          </w:p>
        </w:tc>
      </w:tr>
    </w:tbl>
    <w:bookmarkStart w:name="z14" w:id="0"/>
    <w:p>
      <w:pPr>
        <w:spacing w:after="0"/>
        <w:ind w:left="0"/>
        <w:jc w:val="left"/>
      </w:pPr>
      <w:r>
        <w:rPr>
          <w:rFonts w:ascii="Times New Roman"/>
          <w:b/>
          <w:i w:val="false"/>
          <w:color w:val="000000"/>
        </w:rPr>
        <w:t xml:space="preserve"> Регламент государственной услуги "Вызов врача на дом"</w:t>
      </w:r>
      <w:r>
        <w:br/>
      </w:r>
      <w:r>
        <w:rPr>
          <w:rFonts w:ascii="Times New Roman"/>
          <w:b/>
          <w:i w:val="false"/>
          <w:color w:val="000000"/>
        </w:rPr>
        <w:t>1. Общие положения</w:t>
      </w:r>
    </w:p>
    <w:bookmarkEnd w:id="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Услугодателем государственной услуги "Вызов врача на дом" (далее – государственная услуга) являются медицинские организации, оказывающие первичную медико-санитарную помощь (участковый терапевт/участковый педиатр/врач общей практики) (далее – услугодатель) при непосредственном обращении или по телефонной связи услугополучателя или его представителя к услугодателю, а также в рамках единой информационной системы здравоохранения Республики Казахстан через веб-портал "электронного правительства": www.egov.kz (далее – портал). </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при непосредственном обращении или по телефонной связи – запись в журнале регистрации вызовов услугодателя, затем устный ответ с указанием даты, времени посещения врача;</w:t>
      </w:r>
      <w:r>
        <w:br/>
      </w:r>
      <w:r>
        <w:rPr>
          <w:rFonts w:ascii="Times New Roman"/>
          <w:b w:val="false"/>
          <w:i w:val="false"/>
          <w:color w:val="000000"/>
          <w:sz w:val="28"/>
        </w:rPr>
        <w:t>
      </w:t>
      </w:r>
      <w:r>
        <w:rPr>
          <w:rFonts w:ascii="Times New Roman"/>
          <w:b w:val="false"/>
          <w:i w:val="false"/>
          <w:color w:val="000000"/>
          <w:sz w:val="28"/>
        </w:rPr>
        <w:t xml:space="preserve">2) в электронном формате при обращении на портал – выдача справки о вызове врача на дом (в электронном виде), подписанной электронной цифровой подписью (далее – ЭЦП) услугодателя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"Вызов врача на дом", утвержденному постановлением Правительства Республики Казахстан от 20 марта 2014 года № 253 (далее – стандарт).</w:t>
      </w:r>
      <w:r>
        <w:br/>
      </w:r>
      <w:r>
        <w:rPr>
          <w:rFonts w:ascii="Times New Roman"/>
          <w:b w:val="false"/>
          <w:i w:val="false"/>
          <w:color w:val="000000"/>
          <w:sz w:val="28"/>
        </w:rPr>
        <w:t>
      </w:t>
      </w:r>
      <w:r>
        <w:rPr>
          <w:rFonts w:ascii="Times New Roman"/>
          <w:b w:val="false"/>
          <w:i w:val="false"/>
          <w:color w:val="000000"/>
          <w:sz w:val="28"/>
        </w:rPr>
        <w:t>При этом после принятия запроса на оказание государственной услуги услугополучателю в установленное время на дому оказывается медицинская помощь.</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бумажная и электронная.</w:t>
      </w:r>
      <w:r>
        <w:br/>
      </w:r>
      <w:r>
        <w:rPr>
          <w:rFonts w:ascii="Times New Roman"/>
          <w:b w:val="false"/>
          <w:i w:val="false"/>
          <w:color w:val="000000"/>
          <w:sz w:val="28"/>
        </w:rPr>
        <w:t>
</w:t>
      </w:r>
    </w:p>
    <w:bookmarkStart w:name="z22" w:id="1"/>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 </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Основанием для начала действий по оказанию государственной услуги является непосредственное обращение или по телефонной связи услугополучателя (либо его представителя по доверенности) к услугодателю, при наличии перечня документов, предусмотренного </w:t>
      </w:r>
      <w:r>
        <w:rPr>
          <w:rFonts w:ascii="Times New Roman"/>
          <w:b w:val="false"/>
          <w:i w:val="false"/>
          <w:color w:val="000000"/>
          <w:sz w:val="28"/>
        </w:rPr>
        <w:t>пунктом 9</w:t>
      </w:r>
      <w:r>
        <w:rPr>
          <w:rFonts w:ascii="Times New Roman"/>
          <w:b w:val="false"/>
          <w:i w:val="false"/>
          <w:color w:val="000000"/>
          <w:sz w:val="28"/>
        </w:rPr>
        <w:t xml:space="preserve"> стандарта. </w:t>
      </w:r>
      <w:r>
        <w:br/>
      </w:r>
      <w:r>
        <w:rPr>
          <w:rFonts w:ascii="Times New Roman"/>
          <w:b w:val="false"/>
          <w:i w:val="false"/>
          <w:color w:val="000000"/>
          <w:sz w:val="28"/>
        </w:rPr>
        <w:t>
      </w:t>
      </w:r>
      <w:r>
        <w:rPr>
          <w:rFonts w:ascii="Times New Roman"/>
          <w:b w:val="false"/>
          <w:i w:val="false"/>
          <w:color w:val="000000"/>
          <w:sz w:val="28"/>
        </w:rPr>
        <w:t>5. Содержание процедур (действий), входящих в состав процесса оказания государственной услуги, длительность выполнения:</w:t>
      </w:r>
      <w:r>
        <w:br/>
      </w:r>
      <w:r>
        <w:rPr>
          <w:rFonts w:ascii="Times New Roman"/>
          <w:b w:val="false"/>
          <w:i w:val="false"/>
          <w:color w:val="000000"/>
          <w:sz w:val="28"/>
        </w:rPr>
        <w:t>
      </w:t>
      </w:r>
      <w:r>
        <w:rPr>
          <w:rFonts w:ascii="Times New Roman"/>
          <w:b w:val="false"/>
          <w:i w:val="false"/>
          <w:color w:val="000000"/>
          <w:sz w:val="28"/>
        </w:rPr>
        <w:t>действие 1 – прием документов услугополучателя (либо его представителя по доверенности). Длительность выполнения – 5 (пять) минут;</w:t>
      </w:r>
      <w:r>
        <w:br/>
      </w:r>
      <w:r>
        <w:rPr>
          <w:rFonts w:ascii="Times New Roman"/>
          <w:b w:val="false"/>
          <w:i w:val="false"/>
          <w:color w:val="000000"/>
          <w:sz w:val="28"/>
        </w:rPr>
        <w:t>
      </w:t>
      </w:r>
      <w:r>
        <w:rPr>
          <w:rFonts w:ascii="Times New Roman"/>
          <w:b w:val="false"/>
          <w:i w:val="false"/>
          <w:color w:val="000000"/>
          <w:sz w:val="28"/>
        </w:rPr>
        <w:t>действие 2 – запись в журнале регистрации вызовов и затем устный ответ услугополучателю с указанием даты, времени посещения врача. Длительность выполнения – 5 (пять) минут.</w:t>
      </w:r>
      <w:r>
        <w:br/>
      </w:r>
      <w:r>
        <w:rPr>
          <w:rFonts w:ascii="Times New Roman"/>
          <w:b w:val="false"/>
          <w:i w:val="false"/>
          <w:color w:val="000000"/>
          <w:sz w:val="28"/>
        </w:rPr>
        <w:t>
      </w:t>
      </w:r>
      <w:r>
        <w:rPr>
          <w:rFonts w:ascii="Times New Roman"/>
          <w:b w:val="false"/>
          <w:i w:val="false"/>
          <w:color w:val="000000"/>
          <w:sz w:val="28"/>
        </w:rPr>
        <w:t>Срок оказания государственной услуги при непосредственном обращении или по телефонной связи к услугодателю, с момента сдачи услугополучателем пакета документов услугодателю – не более 10 (десяти) минут.</w:t>
      </w:r>
      <w:r>
        <w:br/>
      </w:r>
      <w:r>
        <w:rPr>
          <w:rFonts w:ascii="Times New Roman"/>
          <w:b w:val="false"/>
          <w:i w:val="false"/>
          <w:color w:val="000000"/>
          <w:sz w:val="28"/>
        </w:rPr>
        <w:t>
      </w:t>
      </w:r>
      <w:r>
        <w:rPr>
          <w:rFonts w:ascii="Times New Roman"/>
          <w:b w:val="false"/>
          <w:i w:val="false"/>
          <w:color w:val="000000"/>
          <w:sz w:val="28"/>
        </w:rPr>
        <w:t xml:space="preserve">Государственная услуга при непосредственном обращении или по телефонной связи к услугодателю оказывается в день обращения. При этом запрос на получение государственной услуги принимается за 2 часа до окончания работы услугодателя (до 18. 00 часов в рабочие дни, до 12. 00 часов в субботу). </w:t>
      </w:r>
      <w:r>
        <w:br/>
      </w:r>
      <w:r>
        <w:rPr>
          <w:rFonts w:ascii="Times New Roman"/>
          <w:b w:val="false"/>
          <w:i w:val="false"/>
          <w:color w:val="000000"/>
          <w:sz w:val="28"/>
        </w:rPr>
        <w:t>
      </w:t>
      </w:r>
      <w:r>
        <w:rPr>
          <w:rFonts w:ascii="Times New Roman"/>
          <w:b w:val="false"/>
          <w:i w:val="false"/>
          <w:color w:val="000000"/>
          <w:sz w:val="28"/>
        </w:rPr>
        <w:t xml:space="preserve">6. Результатом оказания государственной услуги по действию 1, указанному </w:t>
      </w:r>
      <w:r>
        <w:rPr>
          <w:rFonts w:ascii="Times New Roman"/>
          <w:b w:val="false"/>
          <w:i w:val="false"/>
          <w:color w:val="000000"/>
          <w:sz w:val="28"/>
        </w:rPr>
        <w:t>в пункте 5</w:t>
      </w:r>
      <w:r>
        <w:rPr>
          <w:rFonts w:ascii="Times New Roman"/>
          <w:b w:val="false"/>
          <w:i w:val="false"/>
          <w:color w:val="000000"/>
          <w:sz w:val="28"/>
        </w:rPr>
        <w:t xml:space="preserve"> настоящего Регламента, является прием документов услугополучателя (либо его представителя по доверенности), что служит основанием для начала выполнения действия 2. Результатом действия 2, указанного в пункте 5 настоящего Регламента, является запись в журнале регистрации вызовов услугодателя затем устный ответ с указанием даты, времени посещения врача.</w:t>
      </w:r>
      <w:r>
        <w:br/>
      </w:r>
      <w:r>
        <w:rPr>
          <w:rFonts w:ascii="Times New Roman"/>
          <w:b w:val="false"/>
          <w:i w:val="false"/>
          <w:color w:val="000000"/>
          <w:sz w:val="28"/>
        </w:rPr>
        <w:t>
</w:t>
      </w:r>
    </w:p>
    <w:bookmarkStart w:name="z30" w:id="2"/>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 xml:space="preserve">специалист регистратуры услугодателя. </w:t>
      </w:r>
      <w:r>
        <w:br/>
      </w:r>
      <w:r>
        <w:rPr>
          <w:rFonts w:ascii="Times New Roman"/>
          <w:b w:val="false"/>
          <w:i w:val="false"/>
          <w:color w:val="000000"/>
          <w:sz w:val="28"/>
        </w:rPr>
        <w:t>
      </w:t>
      </w:r>
      <w:r>
        <w:rPr>
          <w:rFonts w:ascii="Times New Roman"/>
          <w:b w:val="false"/>
          <w:i w:val="false"/>
          <w:color w:val="000000"/>
          <w:sz w:val="28"/>
        </w:rPr>
        <w:t>8. Описание процедур (действий), необходимых для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 xml:space="preserve">действие 1 – специалист регистратуры услугодателя осуществляет прием документов от услугополучателя (либо его представителя по доверенности) согласно перечня документов, предусмотренного </w:t>
      </w:r>
      <w:r>
        <w:rPr>
          <w:rFonts w:ascii="Times New Roman"/>
          <w:b w:val="false"/>
          <w:i w:val="false"/>
          <w:color w:val="000000"/>
          <w:sz w:val="28"/>
        </w:rPr>
        <w:t>пунктом 9</w:t>
      </w:r>
      <w:r>
        <w:rPr>
          <w:rFonts w:ascii="Times New Roman"/>
          <w:b w:val="false"/>
          <w:i w:val="false"/>
          <w:color w:val="000000"/>
          <w:sz w:val="28"/>
        </w:rPr>
        <w:t xml:space="preserve"> стандарта. Длительность выполнения – 5 (пять) минут;</w:t>
      </w:r>
      <w:r>
        <w:br/>
      </w:r>
      <w:r>
        <w:rPr>
          <w:rFonts w:ascii="Times New Roman"/>
          <w:b w:val="false"/>
          <w:i w:val="false"/>
          <w:color w:val="000000"/>
          <w:sz w:val="28"/>
        </w:rPr>
        <w:t>
      </w:t>
      </w:r>
      <w:r>
        <w:rPr>
          <w:rFonts w:ascii="Times New Roman"/>
          <w:b w:val="false"/>
          <w:i w:val="false"/>
          <w:color w:val="000000"/>
          <w:sz w:val="28"/>
        </w:rPr>
        <w:t xml:space="preserve">действие 2 – специалист регистратуры услугодателя производит запись в журнале регистрации вызовов, затем дает устный ответ услугополучателю с указанием даты, времени посещения врача. Длительность выполнения - 5 (пять) минут. </w:t>
      </w:r>
      <w:r>
        <w:br/>
      </w:r>
      <w:r>
        <w:rPr>
          <w:rFonts w:ascii="Times New Roman"/>
          <w:b w:val="false"/>
          <w:i w:val="false"/>
          <w:color w:val="000000"/>
          <w:sz w:val="28"/>
        </w:rPr>
        <w:t>
      </w:t>
      </w:r>
      <w:r>
        <w:rPr>
          <w:rFonts w:ascii="Times New Roman"/>
          <w:b w:val="false"/>
          <w:i w:val="false"/>
          <w:color w:val="000000"/>
          <w:sz w:val="28"/>
        </w:rPr>
        <w:t xml:space="preserve">Описание последовательности процедур (действий) указано в блок-схеме прохождения каждого действия (процедуры)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37" w:id="3"/>
    <w:p>
      <w:pPr>
        <w:spacing w:after="0"/>
        <w:ind w:left="0"/>
        <w:jc w:val="left"/>
      </w:pPr>
      <w:r>
        <w:rPr>
          <w:rFonts w:ascii="Times New Roman"/>
          <w:b/>
          <w:i w:val="false"/>
          <w:color w:val="000000"/>
        </w:rPr>
        <w:t xml:space="preserve"> 4. 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9. Порядок обращения и последовательности процедур (действий) услугодателя и услугополучателя при получении государственной услуги через портал:</w:t>
      </w:r>
      <w:r>
        <w:br/>
      </w:r>
      <w:r>
        <w:rPr>
          <w:rFonts w:ascii="Times New Roman"/>
          <w:b w:val="false"/>
          <w:i w:val="false"/>
          <w:color w:val="000000"/>
          <w:sz w:val="28"/>
        </w:rPr>
        <w:t>
      </w:t>
      </w:r>
      <w:r>
        <w:rPr>
          <w:rFonts w:ascii="Times New Roman"/>
          <w:b w:val="false"/>
          <w:i w:val="false"/>
          <w:color w:val="000000"/>
          <w:sz w:val="28"/>
        </w:rPr>
        <w:t>1) услугополучатель (либо его представитель по доверенности) осуществляет регистрацию на портале с помощью индивидуального идентификационного номера (далее - ИИН) и пароля (осуществляется для незарегистрированных услугополучателей на портале);</w:t>
      </w:r>
      <w:r>
        <w:br/>
      </w:r>
      <w:r>
        <w:rPr>
          <w:rFonts w:ascii="Times New Roman"/>
          <w:b w:val="false"/>
          <w:i w:val="false"/>
          <w:color w:val="000000"/>
          <w:sz w:val="28"/>
        </w:rPr>
        <w:t>
      2) процесс 1 – ввод услугополучателем (либо его представителем по доверенности) ИИН и пароля (процесс авторизации) на портале для получения государственной услуги;</w:t>
      </w:r>
      <w:r>
        <w:br/>
      </w: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r>
        <w:br/>
      </w: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xml:space="preserve">
      5) процесс 3 – выбор услугополучателем (либо его представителем по доверенности) государственной услуги, указанной в настоящем Регламенте, вывод на экран формы запроса для оказания услуги и заполнение услугополучателем (либо его представителем по доверенности) формы (ввод данных) с учетом ее структуры и форматных требований, прикрепление к форме запроса копий документов в электронном виде,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а также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6) условие 2 – проверка на портале срока действия регистрационного свидетельства ЭЦП и отсутствие в списке отозванных (аннулированных) регистрационных свидетельств, а также соответствия идентификационных данных;</w:t>
      </w:r>
      <w:r>
        <w:br/>
      </w:r>
      <w:r>
        <w:rPr>
          <w:rFonts w:ascii="Times New Roman"/>
          <w:b w:val="false"/>
          <w:i w:val="false"/>
          <w:color w:val="000000"/>
          <w:sz w:val="28"/>
        </w:rPr>
        <w:t>
      7) процесс 4 – формирование сообщения об отказе в запрашиваемой государственной услуге в связи с неподтверждением подлинности ЭЦП услугополучателя;</w:t>
      </w:r>
      <w:r>
        <w:br/>
      </w:r>
      <w:r>
        <w:rPr>
          <w:rFonts w:ascii="Times New Roman"/>
          <w:b w:val="false"/>
          <w:i w:val="false"/>
          <w:color w:val="000000"/>
          <w:sz w:val="28"/>
        </w:rPr>
        <w:t>
      8) процесс 5 – удостоверение запроса для оказания государственной услуги посредством ЭЦП услугодателя и направление электронного документа (запроса) через шлюз "электронного правительства" (далее – ШЭП) в автоматизированное рабочее место (далее – АРМ) услугодателя для обработки;</w:t>
      </w:r>
      <w:r>
        <w:br/>
      </w:r>
      <w:r>
        <w:rPr>
          <w:rFonts w:ascii="Times New Roman"/>
          <w:b w:val="false"/>
          <w:i w:val="false"/>
          <w:color w:val="000000"/>
          <w:sz w:val="28"/>
        </w:rPr>
        <w:t>
      9) процесс 6 – регистрация электронного документа в АРМ услугодателя;</w:t>
      </w:r>
      <w:r>
        <w:br/>
      </w:r>
      <w:r>
        <w:rPr>
          <w:rFonts w:ascii="Times New Roman"/>
          <w:b w:val="false"/>
          <w:i w:val="false"/>
          <w:color w:val="000000"/>
          <w:sz w:val="28"/>
        </w:rPr>
        <w:t xml:space="preserve">
      10) условие 3 – проверка (обработка) услугодателем соответствия электронного документа основаниям для оказания государственной услуги; </w:t>
      </w:r>
      <w:r>
        <w:br/>
      </w:r>
      <w:r>
        <w:rPr>
          <w:rFonts w:ascii="Times New Roman"/>
          <w:b w:val="false"/>
          <w:i w:val="false"/>
          <w:color w:val="000000"/>
          <w:sz w:val="28"/>
        </w:rPr>
        <w:t xml:space="preserve">
      11) процесс 7 – формирование сообщения об отказе в запрашиваемой государственной услуге в связи с имеющимися нарушениями; </w:t>
      </w:r>
      <w:r>
        <w:br/>
      </w:r>
      <w:r>
        <w:rPr>
          <w:rFonts w:ascii="Times New Roman"/>
          <w:b w:val="false"/>
          <w:i w:val="false"/>
          <w:color w:val="000000"/>
          <w:sz w:val="28"/>
        </w:rPr>
        <w:t>
      12) процесс 8 – выдача услугополучателю (либо его представителю по доверенности) справки о вызове врача на дом (в электронном виде), подписанной ЭЦП услугодателя.</w:t>
      </w:r>
      <w:r>
        <w:br/>
      </w:r>
      <w:r>
        <w:rPr>
          <w:rFonts w:ascii="Times New Roman"/>
          <w:b w:val="false"/>
          <w:i w:val="false"/>
          <w:color w:val="000000"/>
          <w:sz w:val="28"/>
        </w:rPr>
        <w:t>
      Срок оказания государственной услуги при обращении через портал с момента сдачи услугополучателем пакета документов услугодателю – не более 30 (тридцати) минут.</w:t>
      </w:r>
      <w:r>
        <w:br/>
      </w:r>
      <w:r>
        <w:rPr>
          <w:rFonts w:ascii="Times New Roman"/>
          <w:b w:val="false"/>
          <w:i w:val="false"/>
          <w:color w:val="000000"/>
          <w:sz w:val="28"/>
        </w:rPr>
        <w:t>
      Государственная услуга в электронном формате оказывается в день обращения на портал. При этом запрос на оказание государственной услуги принимается за 2 (два) часа до окончания работы услугодателя (до 18. 00 часов в рабочие дни, до 12. 00 часов в субботу).</w:t>
      </w:r>
      <w:r>
        <w:br/>
      </w:r>
      <w:r>
        <w:rPr>
          <w:rFonts w:ascii="Times New Roman"/>
          <w:b w:val="false"/>
          <w:i w:val="false"/>
          <w:color w:val="000000"/>
          <w:sz w:val="28"/>
        </w:rPr>
        <w:t xml:space="preserve">
      10. Порядок обращения и последовательности процедур (действий)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 задействованных в оказании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размещен на веб-портале "электронного правительства", интернет-ресурсе услугодателя.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регламенту государственной </w:t>
            </w:r>
            <w:r>
              <w:br/>
            </w:r>
            <w:r>
              <w:rPr>
                <w:rFonts w:ascii="Times New Roman"/>
                <w:b w:val="false"/>
                <w:i w:val="false"/>
                <w:color w:val="000000"/>
                <w:sz w:val="20"/>
              </w:rPr>
              <w:t>услуги "Вызов врача на дом"</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регламенту </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"Вызов врача на дом"</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667500" cy="134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667500" cy="134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"Вызов врача на дом"</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1223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223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постановлением </w:t>
            </w:r>
            <w:r>
              <w:br/>
            </w:r>
            <w:r>
              <w:rPr>
                <w:rFonts w:ascii="Times New Roman"/>
                <w:b w:val="false"/>
                <w:i w:val="false"/>
                <w:color w:val="000000"/>
                <w:sz w:val="20"/>
              </w:rPr>
              <w:t xml:space="preserve">Восточно-Казахстанского </w:t>
            </w:r>
            <w:r>
              <w:br/>
            </w:r>
            <w:r>
              <w:rPr>
                <w:rFonts w:ascii="Times New Roman"/>
                <w:b w:val="false"/>
                <w:i w:val="false"/>
                <w:color w:val="000000"/>
                <w:sz w:val="20"/>
              </w:rPr>
              <w:t>областного акимата</w:t>
            </w:r>
            <w:r>
              <w:br/>
            </w:r>
            <w:r>
              <w:rPr>
                <w:rFonts w:ascii="Times New Roman"/>
                <w:b w:val="false"/>
                <w:i w:val="false"/>
                <w:color w:val="000000"/>
                <w:sz w:val="20"/>
              </w:rPr>
              <w:t>от "19" декабря 2014 года</w:t>
            </w:r>
            <w:r>
              <w:br/>
            </w:r>
            <w:r>
              <w:rPr>
                <w:rFonts w:ascii="Times New Roman"/>
                <w:b w:val="false"/>
                <w:i w:val="false"/>
                <w:color w:val="000000"/>
                <w:sz w:val="20"/>
              </w:rPr>
              <w:t>№ 342</w:t>
            </w:r>
          </w:p>
        </w:tc>
      </w:tr>
    </w:tbl>
    <w:bookmarkStart w:name="z51" w:id="4"/>
    <w:p>
      <w:pPr>
        <w:spacing w:after="0"/>
        <w:ind w:left="0"/>
        <w:jc w:val="left"/>
      </w:pPr>
      <w:r>
        <w:rPr>
          <w:rFonts w:ascii="Times New Roman"/>
          <w:b/>
          <w:i w:val="false"/>
          <w:color w:val="000000"/>
        </w:rPr>
        <w:t xml:space="preserve"> Регламент государственной услуги "Запись на прием к врачу"</w:t>
      </w:r>
      <w:r>
        <w:br/>
      </w:r>
      <w:r>
        <w:rPr>
          <w:rFonts w:ascii="Times New Roman"/>
          <w:b/>
          <w:i w:val="false"/>
          <w:color w:val="000000"/>
        </w:rPr>
        <w:t>1. Общие положения</w:t>
      </w:r>
    </w:p>
    <w:bookmarkEnd w:id="4"/>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Услугодателем государственной услуги "Запись на прием к врачу" (далее – государственная услуга) являются медицинские организации, оказывающие первичную медико-санитарную помощь (участковый терапевт/ участковый педиатр/врач общей практики) (далее – услугодатель) при непосредственном обращении или по телефонной связи услугополучателя или его представителя к услугодателю, а также в рамках единой информационной системы здравоохранения Республики Казахстан через веб-портал "электронного правительства": www.egov.kz (далее – портал). </w:t>
      </w:r>
      <w:r>
        <w:br/>
      </w:r>
      <w:r>
        <w:rPr>
          <w:rFonts w:ascii="Times New Roman"/>
          <w:b w:val="false"/>
          <w:i w:val="false"/>
          <w:color w:val="000000"/>
          <w:sz w:val="28"/>
        </w:rPr>
        <w:t>
      </w:t>
      </w:r>
      <w:r>
        <w:rPr>
          <w:rFonts w:ascii="Times New Roman"/>
          <w:b w:val="false"/>
          <w:i w:val="false"/>
          <w:color w:val="000000"/>
          <w:sz w:val="28"/>
        </w:rPr>
        <w:t>2.Форма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при непосредственном обращении или по телефонной связи к услугодателю – запись в журнале предварительной записи на прием к врачу услугодателя и затем устный ответ с указанием даты, времени приема врача в соответствии с графиком приема врачей (далее – график);</w:t>
      </w:r>
      <w:r>
        <w:br/>
      </w:r>
      <w:r>
        <w:rPr>
          <w:rFonts w:ascii="Times New Roman"/>
          <w:b w:val="false"/>
          <w:i w:val="false"/>
          <w:color w:val="000000"/>
          <w:sz w:val="28"/>
        </w:rPr>
        <w:t>
      </w:t>
      </w:r>
      <w:r>
        <w:rPr>
          <w:rFonts w:ascii="Times New Roman"/>
          <w:b w:val="false"/>
          <w:i w:val="false"/>
          <w:color w:val="000000"/>
          <w:sz w:val="28"/>
        </w:rPr>
        <w:t xml:space="preserve">2) в электронном формате при обращении на портал – выдача справки о записи на прием к врачу в электронном виде, подписанной электронной цифровой подписью (далее – ЭЦП) услугодателя по форме, согласно </w:t>
      </w:r>
      <w:r>
        <w:rPr>
          <w:rFonts w:ascii="Times New Roman"/>
          <w:b w:val="false"/>
          <w:i w:val="false"/>
          <w:color w:val="000000"/>
          <w:sz w:val="28"/>
        </w:rPr>
        <w:t>приложению</w:t>
      </w:r>
      <w:r>
        <w:rPr>
          <w:rFonts w:ascii="Times New Roman"/>
          <w:b w:val="false"/>
          <w:i w:val="false"/>
          <w:color w:val="000000"/>
          <w:sz w:val="28"/>
        </w:rPr>
        <w:t xml:space="preserve"> к стандарту государственной услуги "Запись на прием к врачу", утвержденному постановлением Правительства Республики Казахстан от 20 марта 2014 года № 253 (далее – стандарт).</w:t>
      </w:r>
      <w:r>
        <w:br/>
      </w:r>
      <w:r>
        <w:rPr>
          <w:rFonts w:ascii="Times New Roman"/>
          <w:b w:val="false"/>
          <w:i w:val="false"/>
          <w:color w:val="000000"/>
          <w:sz w:val="28"/>
        </w:rPr>
        <w:t>
      </w:t>
      </w:r>
      <w:r>
        <w:rPr>
          <w:rFonts w:ascii="Times New Roman"/>
          <w:b w:val="false"/>
          <w:i w:val="false"/>
          <w:color w:val="000000"/>
          <w:sz w:val="28"/>
        </w:rPr>
        <w:t>При этом, после принятия запроса на оказание государственной услуги в установленное время услугополучателю оказывается медицинская помощь.</w:t>
      </w:r>
      <w:r>
        <w:br/>
      </w:r>
      <w:r>
        <w:rPr>
          <w:rFonts w:ascii="Times New Roman"/>
          <w:b w:val="false"/>
          <w:i w:val="false"/>
          <w:color w:val="000000"/>
          <w:sz w:val="28"/>
        </w:rPr>
        <w:t>
      </w:t>
      </w:r>
      <w:r>
        <w:rPr>
          <w:rFonts w:ascii="Times New Roman"/>
          <w:b w:val="false"/>
          <w:i w:val="false"/>
          <w:color w:val="000000"/>
          <w:sz w:val="28"/>
        </w:rPr>
        <w:t>При непосредственном обращении или по телефонной связи к услугодателю услугополучателю при выборе государственной услуги предоставляется возможность выбрать свободное время врача согласно графику.</w:t>
      </w:r>
      <w:r>
        <w:br/>
      </w:r>
      <w:r>
        <w:rPr>
          <w:rFonts w:ascii="Times New Roman"/>
          <w:b w:val="false"/>
          <w:i w:val="false"/>
          <w:color w:val="000000"/>
          <w:sz w:val="28"/>
        </w:rPr>
        <w:t>
      </w:t>
      </w:r>
      <w:r>
        <w:rPr>
          <w:rFonts w:ascii="Times New Roman"/>
          <w:b w:val="false"/>
          <w:i w:val="false"/>
          <w:color w:val="000000"/>
          <w:sz w:val="28"/>
        </w:rPr>
        <w:t>В электронном формате на портале услугополучателю при выборе государственной услуги представляется возможность выбрать свободное время врача согласно графику.</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бумажная и электронная.</w:t>
      </w:r>
      <w:r>
        <w:br/>
      </w:r>
      <w:r>
        <w:rPr>
          <w:rFonts w:ascii="Times New Roman"/>
          <w:b w:val="false"/>
          <w:i w:val="false"/>
          <w:color w:val="000000"/>
          <w:sz w:val="28"/>
        </w:rPr>
        <w:t>
</w:t>
      </w:r>
    </w:p>
    <w:bookmarkStart w:name="z61" w:id="5"/>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Основанием для начала действий по оказанию государственной услуги является непосредственное обращение или по телефонной связи услугополучателя (либо его представителя по доверенности) к услугодателю, при наличии перечня документов, предусмотренного </w:t>
      </w:r>
      <w:r>
        <w:rPr>
          <w:rFonts w:ascii="Times New Roman"/>
          <w:b w:val="false"/>
          <w:i w:val="false"/>
          <w:color w:val="000000"/>
          <w:sz w:val="28"/>
        </w:rPr>
        <w:t>пунктом 9</w:t>
      </w:r>
      <w:r>
        <w:rPr>
          <w:rFonts w:ascii="Times New Roman"/>
          <w:b w:val="false"/>
          <w:i w:val="false"/>
          <w:color w:val="000000"/>
          <w:sz w:val="28"/>
        </w:rPr>
        <w:t xml:space="preserve"> стандарта. </w:t>
      </w:r>
      <w:r>
        <w:br/>
      </w:r>
      <w:r>
        <w:rPr>
          <w:rFonts w:ascii="Times New Roman"/>
          <w:b w:val="false"/>
          <w:i w:val="false"/>
          <w:color w:val="000000"/>
          <w:sz w:val="28"/>
        </w:rPr>
        <w:t>
      </w:t>
      </w:r>
      <w:r>
        <w:rPr>
          <w:rFonts w:ascii="Times New Roman"/>
          <w:b w:val="false"/>
          <w:i w:val="false"/>
          <w:color w:val="000000"/>
          <w:sz w:val="28"/>
        </w:rPr>
        <w:t>5. Содержание процедур (действий), входящих в состав процесса оказания государственной услуги, длительность выполнения:</w:t>
      </w:r>
      <w:r>
        <w:br/>
      </w:r>
      <w:r>
        <w:rPr>
          <w:rFonts w:ascii="Times New Roman"/>
          <w:b w:val="false"/>
          <w:i w:val="false"/>
          <w:color w:val="000000"/>
          <w:sz w:val="28"/>
        </w:rPr>
        <w:t>
      </w:t>
      </w:r>
      <w:r>
        <w:rPr>
          <w:rFonts w:ascii="Times New Roman"/>
          <w:b w:val="false"/>
          <w:i w:val="false"/>
          <w:color w:val="000000"/>
          <w:sz w:val="28"/>
        </w:rPr>
        <w:t>действие 1 – прием документов услугополучателя (либо его представителя по доверенности). Длительность выполнения – 5 (пять) минут;</w:t>
      </w:r>
      <w:r>
        <w:br/>
      </w:r>
      <w:r>
        <w:rPr>
          <w:rFonts w:ascii="Times New Roman"/>
          <w:b w:val="false"/>
          <w:i w:val="false"/>
          <w:color w:val="000000"/>
          <w:sz w:val="28"/>
        </w:rPr>
        <w:t>
      </w:t>
      </w:r>
      <w:r>
        <w:rPr>
          <w:rFonts w:ascii="Times New Roman"/>
          <w:b w:val="false"/>
          <w:i w:val="false"/>
          <w:color w:val="000000"/>
          <w:sz w:val="28"/>
        </w:rPr>
        <w:t>действие 2 – запись в журнале предварительной записи на прием к врачу и устный ответ с указанием даты, времени приема врача в соответствии с графиком. Длительность выполнения – 5 (пять) минут.</w:t>
      </w:r>
      <w:r>
        <w:br/>
      </w:r>
      <w:r>
        <w:rPr>
          <w:rFonts w:ascii="Times New Roman"/>
          <w:b w:val="false"/>
          <w:i w:val="false"/>
          <w:color w:val="000000"/>
          <w:sz w:val="28"/>
        </w:rPr>
        <w:t>
      </w:t>
      </w:r>
      <w:r>
        <w:rPr>
          <w:rFonts w:ascii="Times New Roman"/>
          <w:b w:val="false"/>
          <w:i w:val="false"/>
          <w:color w:val="000000"/>
          <w:sz w:val="28"/>
        </w:rPr>
        <w:t>Срок оказания государственной услуги при непосредственном обращении или по телефонной связи к услугодателю с момента сдачи услугополучателем пакета документов услугодателю – не более 10 (десяти) минут, в течение которого услугополучателю предоставляется устный ответ.</w:t>
      </w:r>
      <w:r>
        <w:br/>
      </w:r>
      <w:r>
        <w:rPr>
          <w:rFonts w:ascii="Times New Roman"/>
          <w:b w:val="false"/>
          <w:i w:val="false"/>
          <w:color w:val="000000"/>
          <w:sz w:val="28"/>
        </w:rPr>
        <w:t>
      </w:t>
      </w:r>
      <w:r>
        <w:rPr>
          <w:rFonts w:ascii="Times New Roman"/>
          <w:b w:val="false"/>
          <w:i w:val="false"/>
          <w:color w:val="000000"/>
          <w:sz w:val="28"/>
        </w:rPr>
        <w:t xml:space="preserve">6. Результатом оказания государственной услуги по действию 1, указанному </w:t>
      </w:r>
      <w:r>
        <w:rPr>
          <w:rFonts w:ascii="Times New Roman"/>
          <w:b w:val="false"/>
          <w:i w:val="false"/>
          <w:color w:val="000000"/>
          <w:sz w:val="28"/>
        </w:rPr>
        <w:t>в пункте 5</w:t>
      </w:r>
      <w:r>
        <w:rPr>
          <w:rFonts w:ascii="Times New Roman"/>
          <w:b w:val="false"/>
          <w:i w:val="false"/>
          <w:color w:val="000000"/>
          <w:sz w:val="28"/>
        </w:rPr>
        <w:t xml:space="preserve"> настоящего Регламента, является прием документов услугополучателя (либо его представителя по доверенности), что служит основанием для начала выполнения действия 2. Результатом действия 2, указанного в пункте 5 настоящего Регламента, является запись в журнале предварительной записи на прием к врачу и устный ответ с указанием даты, времени приема врача в соответствии с графиком.</w:t>
      </w:r>
      <w:r>
        <w:br/>
      </w:r>
      <w:r>
        <w:rPr>
          <w:rFonts w:ascii="Times New Roman"/>
          <w:b w:val="false"/>
          <w:i w:val="false"/>
          <w:color w:val="000000"/>
          <w:sz w:val="28"/>
        </w:rPr>
        <w:t>
</w:t>
      </w:r>
    </w:p>
    <w:bookmarkStart w:name="z68" w:id="6"/>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6"/>
    <w:p>
      <w:pPr>
        <w:spacing w:after="0"/>
        <w:ind w:left="0"/>
        <w:jc w:val="left"/>
      </w:pPr>
      <w:r>
        <w:rPr>
          <w:rFonts w:ascii="Times New Roman"/>
          <w:b w:val="false"/>
          <w:i w:val="false"/>
          <w:color w:val="000000"/>
          <w:sz w:val="28"/>
        </w:rPr>
        <w:t>      </w:t>
      </w:r>
      <w:r>
        <w:rPr>
          <w:rFonts w:ascii="Times New Roman"/>
          <w:b w:val="false"/>
          <w:i w:val="false"/>
          <w:color w:val="000000"/>
          <w:sz w:val="28"/>
        </w:rPr>
        <w:t>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специалист регистратуры услугодателя.</w:t>
      </w:r>
      <w:r>
        <w:br/>
      </w:r>
      <w:r>
        <w:rPr>
          <w:rFonts w:ascii="Times New Roman"/>
          <w:b w:val="false"/>
          <w:i w:val="false"/>
          <w:color w:val="000000"/>
          <w:sz w:val="28"/>
        </w:rPr>
        <w:t>
      </w:t>
      </w:r>
      <w:r>
        <w:rPr>
          <w:rFonts w:ascii="Times New Roman"/>
          <w:b w:val="false"/>
          <w:i w:val="false"/>
          <w:color w:val="000000"/>
          <w:sz w:val="28"/>
        </w:rPr>
        <w:t>8. Описание процедур (действий), необходимых для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 xml:space="preserve">действие 1 – специалист регистратуры услугодателя осуществляет прием документов услугополучателя (либо его представителя по доверенности) согласно перечня документов, предусмотренного </w:t>
      </w:r>
      <w:r>
        <w:rPr>
          <w:rFonts w:ascii="Times New Roman"/>
          <w:b w:val="false"/>
          <w:i w:val="false"/>
          <w:color w:val="000000"/>
          <w:sz w:val="28"/>
        </w:rPr>
        <w:t>пунктом 9</w:t>
      </w:r>
      <w:r>
        <w:rPr>
          <w:rFonts w:ascii="Times New Roman"/>
          <w:b w:val="false"/>
          <w:i w:val="false"/>
          <w:color w:val="000000"/>
          <w:sz w:val="28"/>
        </w:rPr>
        <w:t xml:space="preserve"> стандарта. Длительность выполнения – 5 (пять) минут;</w:t>
      </w:r>
      <w:r>
        <w:br/>
      </w:r>
      <w:r>
        <w:rPr>
          <w:rFonts w:ascii="Times New Roman"/>
          <w:b w:val="false"/>
          <w:i w:val="false"/>
          <w:color w:val="000000"/>
          <w:sz w:val="28"/>
        </w:rPr>
        <w:t>
      </w:t>
      </w:r>
      <w:r>
        <w:rPr>
          <w:rFonts w:ascii="Times New Roman"/>
          <w:b w:val="false"/>
          <w:i w:val="false"/>
          <w:color w:val="000000"/>
          <w:sz w:val="28"/>
        </w:rPr>
        <w:t>действие 2 – специалист регистратуры услугодателя производит запись в журнале предварительной записи на прием к врачу, затем дает устный ответ с указанием даты, времени приема врача в соответствии с графиком. Длительность выполнения – 5 (пять) минут.</w:t>
      </w:r>
      <w:r>
        <w:br/>
      </w:r>
      <w:r>
        <w:rPr>
          <w:rFonts w:ascii="Times New Roman"/>
          <w:b w:val="false"/>
          <w:i w:val="false"/>
          <w:color w:val="000000"/>
          <w:sz w:val="28"/>
        </w:rPr>
        <w:t>
      </w:t>
      </w:r>
      <w:r>
        <w:rPr>
          <w:rFonts w:ascii="Times New Roman"/>
          <w:b w:val="false"/>
          <w:i w:val="false"/>
          <w:color w:val="000000"/>
          <w:sz w:val="28"/>
        </w:rPr>
        <w:t>Описание последовательности процедур (действий) указано в блок-схеме прохождения каждого действия (процедуры) согласно приложению 1 к настоящему Регламенту.</w:t>
      </w:r>
      <w:r>
        <w:br/>
      </w:r>
      <w:r>
        <w:rPr>
          <w:rFonts w:ascii="Times New Roman"/>
          <w:b w:val="false"/>
          <w:i w:val="false"/>
          <w:color w:val="000000"/>
          <w:sz w:val="28"/>
        </w:rPr>
        <w:t>
</w:t>
      </w:r>
    </w:p>
    <w:bookmarkStart w:name="z75" w:id="7"/>
    <w:p>
      <w:pPr>
        <w:spacing w:after="0"/>
        <w:ind w:left="0"/>
        <w:jc w:val="left"/>
      </w:pPr>
      <w:r>
        <w:rPr>
          <w:rFonts w:ascii="Times New Roman"/>
          <w:b/>
          <w:i w:val="false"/>
          <w:color w:val="000000"/>
        </w:rPr>
        <w:t xml:space="preserve"> 4. Описание порядка взаимодействия с центром обслуживания населения и (или) иными услугодателями, а также использования информационных систем в процессе оказания государственной услуги</w:t>
      </w:r>
    </w:p>
    <w:bookmarkEnd w:id="7"/>
    <w:p>
      <w:pPr>
        <w:spacing w:after="0"/>
        <w:ind w:left="0"/>
        <w:jc w:val="left"/>
      </w:pPr>
      <w:r>
        <w:rPr>
          <w:rFonts w:ascii="Times New Roman"/>
          <w:b w:val="false"/>
          <w:i w:val="false"/>
          <w:color w:val="000000"/>
          <w:sz w:val="28"/>
        </w:rPr>
        <w:t>      </w:t>
      </w:r>
      <w:r>
        <w:rPr>
          <w:rFonts w:ascii="Times New Roman"/>
          <w:b w:val="false"/>
          <w:i w:val="false"/>
          <w:color w:val="000000"/>
          <w:sz w:val="28"/>
        </w:rPr>
        <w:t>9. Порядок обращения и последовательности процедур (действий) услугодателя и услугополучателя при получении государственной услуги через портал:</w:t>
      </w:r>
      <w:r>
        <w:br/>
      </w:r>
      <w:r>
        <w:rPr>
          <w:rFonts w:ascii="Times New Roman"/>
          <w:b w:val="false"/>
          <w:i w:val="false"/>
          <w:color w:val="000000"/>
          <w:sz w:val="28"/>
        </w:rPr>
        <w:t>
      </w:t>
      </w:r>
      <w:r>
        <w:rPr>
          <w:rFonts w:ascii="Times New Roman"/>
          <w:b w:val="false"/>
          <w:i w:val="false"/>
          <w:color w:val="000000"/>
          <w:sz w:val="28"/>
        </w:rPr>
        <w:t xml:space="preserve">1) услугополучатель (либо его представитель по доверенности) осуществляет регистрацию на портале с помощью индивидуального идентификационного номера (далее – ИИН) и пароля (осуществляется для незарегистрированных услугополучателей на портале); </w:t>
      </w:r>
      <w:r>
        <w:br/>
      </w:r>
      <w:r>
        <w:rPr>
          <w:rFonts w:ascii="Times New Roman"/>
          <w:b w:val="false"/>
          <w:i w:val="false"/>
          <w:color w:val="000000"/>
          <w:sz w:val="28"/>
        </w:rPr>
        <w:t>
      </w:t>
      </w:r>
      <w:r>
        <w:rPr>
          <w:rFonts w:ascii="Times New Roman"/>
          <w:b w:val="false"/>
          <w:i w:val="false"/>
          <w:color w:val="000000"/>
          <w:sz w:val="28"/>
        </w:rPr>
        <w:t>2) процесс 1 – ввод услугополучателем (либо его представителем по доверенности) ИИН и пароля (процесс авторизации) на портале для получения государственной услуги;</w:t>
      </w:r>
      <w:r>
        <w:br/>
      </w:r>
      <w:r>
        <w:rPr>
          <w:rFonts w:ascii="Times New Roman"/>
          <w:b w:val="false"/>
          <w:i w:val="false"/>
          <w:color w:val="000000"/>
          <w:sz w:val="28"/>
        </w:rPr>
        <w:t>
      </w:t>
      </w:r>
      <w:r>
        <w:rPr>
          <w:rFonts w:ascii="Times New Roman"/>
          <w:b w:val="false"/>
          <w:i w:val="false"/>
          <w:color w:val="000000"/>
          <w:sz w:val="28"/>
        </w:rPr>
        <w:t>3) условие 1 – проверка на портале подлинности данных о зарегистрированном услугополучателе через ИИН и пароль;</w:t>
      </w:r>
      <w:r>
        <w:br/>
      </w:r>
      <w:r>
        <w:rPr>
          <w:rFonts w:ascii="Times New Roman"/>
          <w:b w:val="false"/>
          <w:i w:val="false"/>
          <w:color w:val="000000"/>
          <w:sz w:val="28"/>
        </w:rPr>
        <w:t>
      </w:t>
      </w:r>
      <w:r>
        <w:rPr>
          <w:rFonts w:ascii="Times New Roman"/>
          <w:b w:val="false"/>
          <w:i w:val="false"/>
          <w:color w:val="000000"/>
          <w:sz w:val="28"/>
        </w:rPr>
        <w:t>4)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w:t>
      </w:r>
      <w:r>
        <w:rPr>
          <w:rFonts w:ascii="Times New Roman"/>
          <w:b w:val="false"/>
          <w:i w:val="false"/>
          <w:color w:val="000000"/>
          <w:sz w:val="28"/>
        </w:rPr>
        <w:t xml:space="preserve">5) процесс 3 – выбор услугополучателем (либо его представителем по доверенности) государственной услуги, указанной в настоящем Регламенте, вывод на экран формы запроса для оказания услуги и заполнение услугополучателем (либо его представителем по доверенности) формы (ввод данных) с учетом ее структуры и форматных требований, прикрепление к форме запроса копий документов в электронном виде,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а также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w:t>
      </w:r>
      <w:r>
        <w:rPr>
          <w:rFonts w:ascii="Times New Roman"/>
          <w:b w:val="false"/>
          <w:i w:val="false"/>
          <w:color w:val="000000"/>
          <w:sz w:val="28"/>
        </w:rPr>
        <w:t>6) условие 2 – проверка на портале срока действия регистрационного свидетельства ЭЦП и отсутствие в списке отозванных (аннулированных) регистрационных свидетельств, а также соответствия идентификационных данных;</w:t>
      </w:r>
      <w:r>
        <w:br/>
      </w:r>
      <w:r>
        <w:rPr>
          <w:rFonts w:ascii="Times New Roman"/>
          <w:b w:val="false"/>
          <w:i w:val="false"/>
          <w:color w:val="000000"/>
          <w:sz w:val="28"/>
        </w:rPr>
        <w:t>
      </w:t>
      </w:r>
      <w:r>
        <w:rPr>
          <w:rFonts w:ascii="Times New Roman"/>
          <w:b w:val="false"/>
          <w:i w:val="false"/>
          <w:color w:val="000000"/>
          <w:sz w:val="28"/>
        </w:rPr>
        <w:t>7) процесс 4 – формирование сообщения об отказе в запрашиваемой государственной услуге в связи с неподтверждением подлинности ЭЦП услугополучателя;</w:t>
      </w:r>
      <w:r>
        <w:br/>
      </w:r>
      <w:r>
        <w:rPr>
          <w:rFonts w:ascii="Times New Roman"/>
          <w:b w:val="false"/>
          <w:i w:val="false"/>
          <w:color w:val="000000"/>
          <w:sz w:val="28"/>
        </w:rPr>
        <w:t>
      </w:t>
      </w:r>
      <w:r>
        <w:rPr>
          <w:rFonts w:ascii="Times New Roman"/>
          <w:b w:val="false"/>
          <w:i w:val="false"/>
          <w:color w:val="000000"/>
          <w:sz w:val="28"/>
        </w:rPr>
        <w:t>8) процесс 5 – удостоверение запроса для оказания государственной услуги посредством ЭЦП услугодателя и направление электронного документа (запроса) через шлюз "электронного правительства" (далее – ШЭП) в автоматизированное рабочее место (далее – АРМ) услугодателя для обработки;</w:t>
      </w:r>
      <w:r>
        <w:br/>
      </w:r>
      <w:r>
        <w:rPr>
          <w:rFonts w:ascii="Times New Roman"/>
          <w:b w:val="false"/>
          <w:i w:val="false"/>
          <w:color w:val="000000"/>
          <w:sz w:val="28"/>
        </w:rPr>
        <w:t>
      </w:t>
      </w:r>
      <w:r>
        <w:rPr>
          <w:rFonts w:ascii="Times New Roman"/>
          <w:b w:val="false"/>
          <w:i w:val="false"/>
          <w:color w:val="000000"/>
          <w:sz w:val="28"/>
        </w:rPr>
        <w:t>9) процесс 6 – регистрация электронного документа в АРМ услугодателя;</w:t>
      </w:r>
      <w:r>
        <w:br/>
      </w:r>
      <w:r>
        <w:rPr>
          <w:rFonts w:ascii="Times New Roman"/>
          <w:b w:val="false"/>
          <w:i w:val="false"/>
          <w:color w:val="000000"/>
          <w:sz w:val="28"/>
        </w:rPr>
        <w:t>
      </w:t>
      </w:r>
      <w:r>
        <w:rPr>
          <w:rFonts w:ascii="Times New Roman"/>
          <w:b w:val="false"/>
          <w:i w:val="false"/>
          <w:color w:val="000000"/>
          <w:sz w:val="28"/>
        </w:rPr>
        <w:t>10) условие 3 – проверка (обработка) услугодателем соответствия электронного документа основаниям для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11) процесс 7 – формирование сообщения об отказе в запрашиваемой государственной услуги, в связи с имеющимися нарушениями;</w:t>
      </w:r>
      <w:r>
        <w:br/>
      </w:r>
      <w:r>
        <w:rPr>
          <w:rFonts w:ascii="Times New Roman"/>
          <w:b w:val="false"/>
          <w:i w:val="false"/>
          <w:color w:val="000000"/>
          <w:sz w:val="28"/>
        </w:rPr>
        <w:t>
      </w:t>
      </w:r>
      <w:r>
        <w:rPr>
          <w:rFonts w:ascii="Times New Roman"/>
          <w:b w:val="false"/>
          <w:i w:val="false"/>
          <w:color w:val="000000"/>
          <w:sz w:val="28"/>
        </w:rPr>
        <w:t>12) процесс 8 – выдача услугополучателю (либо его представителю по доверенности) справки о записи на прием к врачу (в электронном виде), подписанной ЭЦП услугодателя.</w:t>
      </w:r>
      <w:r>
        <w:br/>
      </w:r>
      <w:r>
        <w:rPr>
          <w:rFonts w:ascii="Times New Roman"/>
          <w:b w:val="false"/>
          <w:i w:val="false"/>
          <w:color w:val="000000"/>
          <w:sz w:val="28"/>
        </w:rPr>
        <w:t>
      </w:t>
      </w:r>
      <w:r>
        <w:rPr>
          <w:rFonts w:ascii="Times New Roman"/>
          <w:b w:val="false"/>
          <w:i w:val="false"/>
          <w:color w:val="000000"/>
          <w:sz w:val="28"/>
        </w:rPr>
        <w:t>Срок оказания государственной услуги при обращении через портал с момента сдачи услугополучателем пакета документов услугодателю – не более 30 (тридцати) минут.</w:t>
      </w:r>
      <w:r>
        <w:br/>
      </w:r>
      <w:r>
        <w:rPr>
          <w:rFonts w:ascii="Times New Roman"/>
          <w:b w:val="false"/>
          <w:i w:val="false"/>
          <w:color w:val="000000"/>
          <w:sz w:val="28"/>
        </w:rPr>
        <w:t>
      </w:t>
      </w:r>
      <w:r>
        <w:rPr>
          <w:rFonts w:ascii="Times New Roman"/>
          <w:b w:val="false"/>
          <w:i w:val="false"/>
          <w:color w:val="000000"/>
          <w:sz w:val="28"/>
        </w:rPr>
        <w:t xml:space="preserve">10. Порядок обращения и последовательности процедур (действий)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 задействованных в оказании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размещен на веб-портале "электронного правительства", интернет-ресурсе услугодателя.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регламенту государственной </w:t>
            </w:r>
            <w:r>
              <w:br/>
            </w:r>
            <w:r>
              <w:rPr>
                <w:rFonts w:ascii="Times New Roman"/>
                <w:b w:val="false"/>
                <w:i w:val="false"/>
                <w:color w:val="000000"/>
                <w:sz w:val="20"/>
              </w:rPr>
              <w:t>услуги</w:t>
            </w:r>
            <w:r>
              <w:br/>
            </w:r>
            <w:r>
              <w:rPr>
                <w:rFonts w:ascii="Times New Roman"/>
                <w:b w:val="false"/>
                <w:i w:val="false"/>
                <w:color w:val="000000"/>
                <w:sz w:val="20"/>
              </w:rPr>
              <w:t>"Запись на прием к врачу"</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регламенту государственной </w:t>
            </w:r>
            <w:r>
              <w:br/>
            </w:r>
            <w:r>
              <w:rPr>
                <w:rFonts w:ascii="Times New Roman"/>
                <w:b w:val="false"/>
                <w:i w:val="false"/>
                <w:color w:val="000000"/>
                <w:sz w:val="20"/>
              </w:rPr>
              <w:t>услуги</w:t>
            </w:r>
            <w:r>
              <w:br/>
            </w:r>
            <w:r>
              <w:rPr>
                <w:rFonts w:ascii="Times New Roman"/>
                <w:b w:val="false"/>
                <w:i w:val="false"/>
                <w:color w:val="000000"/>
                <w:sz w:val="20"/>
              </w:rPr>
              <w:t>"Запись на прием к врачу"</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073900" cy="132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073900" cy="132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w:t>
            </w:r>
            <w:r>
              <w:br/>
            </w:r>
            <w:r>
              <w:rPr>
                <w:rFonts w:ascii="Times New Roman"/>
                <w:b w:val="false"/>
                <w:i w:val="false"/>
                <w:color w:val="000000"/>
                <w:sz w:val="20"/>
              </w:rPr>
              <w:t>"Запись на прием к врачу"</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130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30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"19" декабря 2014 года</w:t>
            </w:r>
            <w:r>
              <w:br/>
            </w:r>
            <w:r>
              <w:rPr>
                <w:rFonts w:ascii="Times New Roman"/>
                <w:b w:val="false"/>
                <w:i w:val="false"/>
                <w:color w:val="000000"/>
                <w:sz w:val="20"/>
              </w:rPr>
              <w:t>№ 342</w:t>
            </w:r>
          </w:p>
        </w:tc>
      </w:tr>
    </w:tbl>
    <w:bookmarkStart w:name="z102" w:id="8"/>
    <w:p>
      <w:pPr>
        <w:spacing w:after="0"/>
        <w:ind w:left="0"/>
        <w:jc w:val="left"/>
      </w:pPr>
      <w:r>
        <w:rPr>
          <w:rFonts w:ascii="Times New Roman"/>
          <w:b/>
          <w:i w:val="false"/>
          <w:color w:val="000000"/>
        </w:rPr>
        <w:t xml:space="preserve"> Регламент государственной услуги "Прикрепление к медицинской организации, оказывающей первичную медико-санитарную помощь"</w:t>
      </w:r>
      <w:r>
        <w:br/>
      </w:r>
      <w:r>
        <w:rPr>
          <w:rFonts w:ascii="Times New Roman"/>
          <w:b/>
          <w:i w:val="false"/>
          <w:color w:val="000000"/>
        </w:rPr>
        <w:t>1. Общие положения</w:t>
      </w:r>
    </w:p>
    <w:bookmarkEnd w:id="8"/>
    <w:p>
      <w:pPr>
        <w:spacing w:after="0"/>
        <w:ind w:left="0"/>
        <w:jc w:val="left"/>
      </w:pPr>
      <w:r>
        <w:rPr>
          <w:rFonts w:ascii="Times New Roman"/>
          <w:b w:val="false"/>
          <w:i w:val="false"/>
          <w:color w:val="000000"/>
          <w:sz w:val="28"/>
        </w:rPr>
        <w:t>      </w:t>
      </w:r>
      <w:r>
        <w:rPr>
          <w:rFonts w:ascii="Times New Roman"/>
          <w:b w:val="false"/>
          <w:i w:val="false"/>
          <w:color w:val="000000"/>
          <w:sz w:val="28"/>
        </w:rPr>
        <w:t>1. Услугодателем государственной услуги "Прикрепление к медицинской организации, оказывающей первичную медико-санитарную помощь" (далее – государственная услуга) являются медицинские организации, оказывающие первичную медико-санитарную помощь (далее – услугодатель), а также государственная услуга оказывается через веб-портал "электронного правительства" www.egov.kz (далее – портал).</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 xml:space="preserve">3. Результат оказания государственной услуги – справка (талон) о прикреплении в бумажном виде (в произвольной форме) или в форме электронного документа, подписанного электронной цифровой подписью (далее – ЭЦП) услугодателя,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"Прикрепление к медицинской организации, оказывающей первичную медико-санитарную помощь", утвержденному постановлением Правительства Республики Казахстан от 20 марта 2014 года № 253 (далее – стандарт).</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бумажная и электронная.</w:t>
      </w:r>
      <w:r>
        <w:br/>
      </w:r>
      <w:r>
        <w:rPr>
          <w:rFonts w:ascii="Times New Roman"/>
          <w:b w:val="false"/>
          <w:i w:val="false"/>
          <w:color w:val="000000"/>
          <w:sz w:val="28"/>
        </w:rPr>
        <w:t>
</w:t>
      </w:r>
    </w:p>
    <w:bookmarkStart w:name="z107" w:id="9"/>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Основанием для начала действий по оказанию государственной услуги является обращение услугополучателя (либо его представителя по доверенности) к услугодателю, при наличии перечня документов, предусмотренного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5. Содержание процедур (действий), входящих в состав процесса оказания государственной услуги, длительность выполнения:</w:t>
      </w:r>
      <w:r>
        <w:br/>
      </w:r>
      <w:r>
        <w:rPr>
          <w:rFonts w:ascii="Times New Roman"/>
          <w:b w:val="false"/>
          <w:i w:val="false"/>
          <w:color w:val="000000"/>
          <w:sz w:val="28"/>
        </w:rPr>
        <w:t>
      </w:t>
      </w:r>
      <w:r>
        <w:rPr>
          <w:rFonts w:ascii="Times New Roman"/>
          <w:b w:val="false"/>
          <w:i w:val="false"/>
          <w:color w:val="000000"/>
          <w:sz w:val="28"/>
        </w:rPr>
        <w:t>действие 1 – прием документов услугополучателя (либо его представителя по доверенности). Длительность выполнения – 5 (пять) минут;</w:t>
      </w:r>
      <w:r>
        <w:br/>
      </w:r>
      <w:r>
        <w:rPr>
          <w:rFonts w:ascii="Times New Roman"/>
          <w:b w:val="false"/>
          <w:i w:val="false"/>
          <w:color w:val="000000"/>
          <w:sz w:val="28"/>
        </w:rPr>
        <w:t>
      </w:t>
      </w:r>
      <w:r>
        <w:rPr>
          <w:rFonts w:ascii="Times New Roman"/>
          <w:b w:val="false"/>
          <w:i w:val="false"/>
          <w:color w:val="000000"/>
          <w:sz w:val="28"/>
        </w:rPr>
        <w:t>действие 2 – выдача справки (талона) о прикреплении в бумажном виде (в произвольной форме). Длительность выполнения – 25 (двадцать пять) минут.</w:t>
      </w:r>
      <w:r>
        <w:br/>
      </w:r>
      <w:r>
        <w:rPr>
          <w:rFonts w:ascii="Times New Roman"/>
          <w:b w:val="false"/>
          <w:i w:val="false"/>
          <w:color w:val="000000"/>
          <w:sz w:val="28"/>
        </w:rPr>
        <w:t>
      </w:t>
      </w:r>
      <w:r>
        <w:rPr>
          <w:rFonts w:ascii="Times New Roman"/>
          <w:b w:val="false"/>
          <w:i w:val="false"/>
          <w:color w:val="000000"/>
          <w:sz w:val="28"/>
        </w:rPr>
        <w:t>Срок оказания государственной услуги с момента сдачи услугополучателем пакета документов услугодателю – 1 (один) рабочий день.</w:t>
      </w:r>
      <w:r>
        <w:br/>
      </w:r>
      <w:r>
        <w:rPr>
          <w:rFonts w:ascii="Times New Roman"/>
          <w:b w:val="false"/>
          <w:i w:val="false"/>
          <w:color w:val="000000"/>
          <w:sz w:val="28"/>
        </w:rPr>
        <w:t>
      </w:t>
      </w:r>
      <w:r>
        <w:rPr>
          <w:rFonts w:ascii="Times New Roman"/>
          <w:b w:val="false"/>
          <w:i w:val="false"/>
          <w:color w:val="000000"/>
          <w:sz w:val="28"/>
        </w:rPr>
        <w:t xml:space="preserve">6. Результатом оказания государственной услуги по действию 1, указанному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 является прием документов услугополучателя (либо его представителя по доверенности), что служит основанием для начала действия 2. Результатом действия 2, указанного в пункте 5 настоящего Регламента, является выдача справки (талона) о прикреплении в бумажном виде (в произвольной форме).</w:t>
      </w:r>
      <w:r>
        <w:br/>
      </w:r>
      <w:r>
        <w:rPr>
          <w:rFonts w:ascii="Times New Roman"/>
          <w:b w:val="false"/>
          <w:i w:val="false"/>
          <w:color w:val="000000"/>
          <w:sz w:val="28"/>
        </w:rPr>
        <w:t>
</w:t>
      </w:r>
    </w:p>
    <w:bookmarkStart w:name="z114" w:id="10"/>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0"/>
    <w:p>
      <w:pPr>
        <w:spacing w:after="0"/>
        <w:ind w:left="0"/>
        <w:jc w:val="left"/>
      </w:pPr>
      <w:r>
        <w:rPr>
          <w:rFonts w:ascii="Times New Roman"/>
          <w:b w:val="false"/>
          <w:i w:val="false"/>
          <w:color w:val="000000"/>
          <w:sz w:val="28"/>
        </w:rPr>
        <w:t>      </w:t>
      </w:r>
      <w:r>
        <w:rPr>
          <w:rFonts w:ascii="Times New Roman"/>
          <w:b w:val="false"/>
          <w:i w:val="false"/>
          <w:color w:val="000000"/>
          <w:sz w:val="28"/>
        </w:rPr>
        <w:t>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специалист статистического кабинета услугодателя.</w:t>
      </w:r>
      <w:r>
        <w:br/>
      </w:r>
      <w:r>
        <w:rPr>
          <w:rFonts w:ascii="Times New Roman"/>
          <w:b w:val="false"/>
          <w:i w:val="false"/>
          <w:color w:val="000000"/>
          <w:sz w:val="28"/>
        </w:rPr>
        <w:t>
      </w:t>
      </w:r>
      <w:r>
        <w:rPr>
          <w:rFonts w:ascii="Times New Roman"/>
          <w:b w:val="false"/>
          <w:i w:val="false"/>
          <w:color w:val="000000"/>
          <w:sz w:val="28"/>
        </w:rPr>
        <w:t>8. Описание процедур (действий), необходимых для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 xml:space="preserve">действие 1 – специалист статистического кабинета услугодателя осуществляет прием документов услугополучателя (либо его представителя по доверенности) согласно перечня документов, предусмотренного </w:t>
      </w:r>
      <w:r>
        <w:rPr>
          <w:rFonts w:ascii="Times New Roman"/>
          <w:b w:val="false"/>
          <w:i w:val="false"/>
          <w:color w:val="000000"/>
          <w:sz w:val="28"/>
        </w:rPr>
        <w:t>пунктом 9</w:t>
      </w:r>
      <w:r>
        <w:rPr>
          <w:rFonts w:ascii="Times New Roman"/>
          <w:b w:val="false"/>
          <w:i w:val="false"/>
          <w:color w:val="000000"/>
          <w:sz w:val="28"/>
        </w:rPr>
        <w:t xml:space="preserve"> стандарта. Длительность выполнения – 5 (пять) минут;</w:t>
      </w:r>
      <w:r>
        <w:br/>
      </w:r>
      <w:r>
        <w:rPr>
          <w:rFonts w:ascii="Times New Roman"/>
          <w:b w:val="false"/>
          <w:i w:val="false"/>
          <w:color w:val="000000"/>
          <w:sz w:val="28"/>
        </w:rPr>
        <w:t>
      </w:t>
      </w:r>
      <w:r>
        <w:rPr>
          <w:rFonts w:ascii="Times New Roman"/>
          <w:b w:val="false"/>
          <w:i w:val="false"/>
          <w:color w:val="000000"/>
          <w:sz w:val="28"/>
        </w:rPr>
        <w:t>действие 2 – специалист статистического кабинета услугодателя выдает справку (талон) о прикреплении в бумажном виде (в произвольной форме). Длительность выполнения – 25 (двадцать пять) минут.</w:t>
      </w:r>
      <w:r>
        <w:br/>
      </w:r>
      <w:r>
        <w:rPr>
          <w:rFonts w:ascii="Times New Roman"/>
          <w:b w:val="false"/>
          <w:i w:val="false"/>
          <w:color w:val="000000"/>
          <w:sz w:val="28"/>
        </w:rPr>
        <w:t>
      </w:t>
      </w:r>
      <w:r>
        <w:rPr>
          <w:rFonts w:ascii="Times New Roman"/>
          <w:b w:val="false"/>
          <w:i w:val="false"/>
          <w:color w:val="000000"/>
          <w:sz w:val="28"/>
        </w:rPr>
        <w:t xml:space="preserve">Описание последовательности процедур (действий) указано в блок-схеме прохождения каждого действия (процедуры)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121" w:id="11"/>
    <w:p>
      <w:pPr>
        <w:spacing w:after="0"/>
        <w:ind w:left="0"/>
        <w:jc w:val="left"/>
      </w:pPr>
      <w:r>
        <w:rPr>
          <w:rFonts w:ascii="Times New Roman"/>
          <w:b/>
          <w:i w:val="false"/>
          <w:color w:val="000000"/>
        </w:rPr>
        <w:t xml:space="preserve"> 4. 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bookmarkEnd w:id="11"/>
    <w:p>
      <w:pPr>
        <w:spacing w:after="0"/>
        <w:ind w:left="0"/>
        <w:jc w:val="left"/>
      </w:pPr>
      <w:r>
        <w:rPr>
          <w:rFonts w:ascii="Times New Roman"/>
          <w:b w:val="false"/>
          <w:i w:val="false"/>
          <w:color w:val="000000"/>
          <w:sz w:val="28"/>
        </w:rPr>
        <w:t>      </w:t>
      </w:r>
      <w:r>
        <w:rPr>
          <w:rFonts w:ascii="Times New Roman"/>
          <w:b w:val="false"/>
          <w:i w:val="false"/>
          <w:color w:val="000000"/>
          <w:sz w:val="28"/>
        </w:rPr>
        <w:t>9. Порядок обращения и последовательности процедур (действий) услугодателя и услугополучателя при получении государственной услуги через портал:</w:t>
      </w:r>
      <w:r>
        <w:br/>
      </w:r>
      <w:r>
        <w:rPr>
          <w:rFonts w:ascii="Times New Roman"/>
          <w:b w:val="false"/>
          <w:i w:val="false"/>
          <w:color w:val="000000"/>
          <w:sz w:val="28"/>
        </w:rPr>
        <w:t>
      </w:t>
      </w:r>
      <w:r>
        <w:rPr>
          <w:rFonts w:ascii="Times New Roman"/>
          <w:b w:val="false"/>
          <w:i w:val="false"/>
          <w:color w:val="000000"/>
          <w:sz w:val="28"/>
        </w:rPr>
        <w:t xml:space="preserve">1) услугополучатель (либо его представитель по доверенности) осуществляет регистрацию на портале с помощью индивидуального идентификационного номера (далее – ИИН) и пароля (осуществляется для незарегистрированных услугополучателей на портале); </w:t>
      </w:r>
      <w:r>
        <w:br/>
      </w:r>
      <w:r>
        <w:rPr>
          <w:rFonts w:ascii="Times New Roman"/>
          <w:b w:val="false"/>
          <w:i w:val="false"/>
          <w:color w:val="000000"/>
          <w:sz w:val="28"/>
        </w:rPr>
        <w:t>
      </w:t>
      </w:r>
      <w:r>
        <w:rPr>
          <w:rFonts w:ascii="Times New Roman"/>
          <w:b w:val="false"/>
          <w:i w:val="false"/>
          <w:color w:val="000000"/>
          <w:sz w:val="28"/>
        </w:rPr>
        <w:t>2) процесс 1 – ввод услугополучателем (либо его представителем по доверенности) ИИН и пароля (процесс авторизации) на портале для получения государственной услуги;</w:t>
      </w:r>
      <w:r>
        <w:br/>
      </w:r>
      <w:r>
        <w:rPr>
          <w:rFonts w:ascii="Times New Roman"/>
          <w:b w:val="false"/>
          <w:i w:val="false"/>
          <w:color w:val="000000"/>
          <w:sz w:val="28"/>
        </w:rPr>
        <w:t>
      </w:t>
      </w:r>
      <w:r>
        <w:rPr>
          <w:rFonts w:ascii="Times New Roman"/>
          <w:b w:val="false"/>
          <w:i w:val="false"/>
          <w:color w:val="000000"/>
          <w:sz w:val="28"/>
        </w:rPr>
        <w:t>3) условие 1 – проверка на портале подлинности данных о зарегистрированном услугополучателе через ИИН и пароль;</w:t>
      </w:r>
      <w:r>
        <w:br/>
      </w:r>
      <w:r>
        <w:rPr>
          <w:rFonts w:ascii="Times New Roman"/>
          <w:b w:val="false"/>
          <w:i w:val="false"/>
          <w:color w:val="000000"/>
          <w:sz w:val="28"/>
        </w:rPr>
        <w:t>
      </w:t>
      </w:r>
      <w:r>
        <w:rPr>
          <w:rFonts w:ascii="Times New Roman"/>
          <w:b w:val="false"/>
          <w:i w:val="false"/>
          <w:color w:val="000000"/>
          <w:sz w:val="28"/>
        </w:rPr>
        <w:t>4) процесс 2 – формирование порталом сообщения об отказе в авторизации в связи с имеющими нарушениями в данных услугополучателя;</w:t>
      </w:r>
      <w:r>
        <w:br/>
      </w:r>
      <w:r>
        <w:rPr>
          <w:rFonts w:ascii="Times New Roman"/>
          <w:b w:val="false"/>
          <w:i w:val="false"/>
          <w:color w:val="000000"/>
          <w:sz w:val="28"/>
        </w:rPr>
        <w:t>
      </w:t>
      </w:r>
      <w:r>
        <w:rPr>
          <w:rFonts w:ascii="Times New Roman"/>
          <w:b w:val="false"/>
          <w:i w:val="false"/>
          <w:color w:val="000000"/>
          <w:sz w:val="28"/>
        </w:rPr>
        <w:t xml:space="preserve">5) процесс 3 – выбор услугополучателем (либо его представителем по доверенности) государственной услуги, указанной в настоящем Регламенте, вывод на экран формы запроса для оказания услуги и заполнение услугополучателем (либо его представителем по доверенности) формы (ввод данных) с учетом ее структуры и форматных требований, прикрепление к форме запроса копий документов в электронном виде,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а также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w:t>
      </w:r>
      <w:r>
        <w:rPr>
          <w:rFonts w:ascii="Times New Roman"/>
          <w:b w:val="false"/>
          <w:i w:val="false"/>
          <w:color w:val="000000"/>
          <w:sz w:val="28"/>
        </w:rPr>
        <w:t>6) условие 2 – проверка на портале срока действия регистрационного свидетельства ЭЦП и отсутствие в списке отозванных (анулированных) регистрационных свидетельств, а также соответствия идентификационных данных;</w:t>
      </w:r>
      <w:r>
        <w:br/>
      </w:r>
      <w:r>
        <w:rPr>
          <w:rFonts w:ascii="Times New Roman"/>
          <w:b w:val="false"/>
          <w:i w:val="false"/>
          <w:color w:val="000000"/>
          <w:sz w:val="28"/>
        </w:rPr>
        <w:t>
      </w:t>
      </w:r>
      <w:r>
        <w:rPr>
          <w:rFonts w:ascii="Times New Roman"/>
          <w:b w:val="false"/>
          <w:i w:val="false"/>
          <w:color w:val="000000"/>
          <w:sz w:val="28"/>
        </w:rPr>
        <w:t>7) процесс 4 – формирование сообщения об отказе в запрашиваемой государственной услуге в связи с неподтверждением подлинности ЭЦП услугополучателя;</w:t>
      </w:r>
      <w:r>
        <w:br/>
      </w:r>
      <w:r>
        <w:rPr>
          <w:rFonts w:ascii="Times New Roman"/>
          <w:b w:val="false"/>
          <w:i w:val="false"/>
          <w:color w:val="000000"/>
          <w:sz w:val="28"/>
        </w:rPr>
        <w:t>
      </w:t>
      </w:r>
      <w:r>
        <w:rPr>
          <w:rFonts w:ascii="Times New Roman"/>
          <w:b w:val="false"/>
          <w:i w:val="false"/>
          <w:color w:val="000000"/>
          <w:sz w:val="28"/>
        </w:rPr>
        <w:t>8) процесс 5 – удостоверение запроса для оказания государственной услуги посредством ЭЦП услугодателя и направление электронного документа (запроса) через шлюз "электронного правительства" (далее - ШЭП) в автоматизированное рабочее место (далее – АРМ) услугодателя для обработки;</w:t>
      </w:r>
      <w:r>
        <w:br/>
      </w:r>
      <w:r>
        <w:rPr>
          <w:rFonts w:ascii="Times New Roman"/>
          <w:b w:val="false"/>
          <w:i w:val="false"/>
          <w:color w:val="000000"/>
          <w:sz w:val="28"/>
        </w:rPr>
        <w:t>
      </w:t>
      </w:r>
      <w:r>
        <w:rPr>
          <w:rFonts w:ascii="Times New Roman"/>
          <w:b w:val="false"/>
          <w:i w:val="false"/>
          <w:color w:val="000000"/>
          <w:sz w:val="28"/>
        </w:rPr>
        <w:t>9) процесс 6 – регистрация электронного документа в АРМ услугодателя;</w:t>
      </w:r>
      <w:r>
        <w:br/>
      </w:r>
      <w:r>
        <w:rPr>
          <w:rFonts w:ascii="Times New Roman"/>
          <w:b w:val="false"/>
          <w:i w:val="false"/>
          <w:color w:val="000000"/>
          <w:sz w:val="28"/>
        </w:rPr>
        <w:t>
      </w:t>
      </w:r>
      <w:r>
        <w:rPr>
          <w:rFonts w:ascii="Times New Roman"/>
          <w:b w:val="false"/>
          <w:i w:val="false"/>
          <w:color w:val="000000"/>
          <w:sz w:val="28"/>
        </w:rPr>
        <w:t>10) условие 3 – проверка (обработка) услугодателем соответствия электронного документа основаниям для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11) процесс 7 – формирование сообщения об отказе в запрашиваемой государственной услуги, в связи с имеющимися нарушениями;</w:t>
      </w:r>
      <w:r>
        <w:br/>
      </w:r>
      <w:r>
        <w:rPr>
          <w:rFonts w:ascii="Times New Roman"/>
          <w:b w:val="false"/>
          <w:i w:val="false"/>
          <w:color w:val="000000"/>
          <w:sz w:val="28"/>
        </w:rPr>
        <w:t>
      </w:t>
      </w:r>
      <w:r>
        <w:rPr>
          <w:rFonts w:ascii="Times New Roman"/>
          <w:b w:val="false"/>
          <w:i w:val="false"/>
          <w:color w:val="000000"/>
          <w:sz w:val="28"/>
        </w:rPr>
        <w:t>12) процесс 8 – выдача услугополучателю (либо его представителю по доверенности) справки (талона) в виде электронного документа, удостоверенного ЭЦП услугодателя.</w:t>
      </w:r>
      <w:r>
        <w:br/>
      </w:r>
      <w:r>
        <w:rPr>
          <w:rFonts w:ascii="Times New Roman"/>
          <w:b w:val="false"/>
          <w:i w:val="false"/>
          <w:color w:val="000000"/>
          <w:sz w:val="28"/>
        </w:rPr>
        <w:t>
      </w:t>
      </w:r>
      <w:r>
        <w:rPr>
          <w:rFonts w:ascii="Times New Roman"/>
          <w:b w:val="false"/>
          <w:i w:val="false"/>
          <w:color w:val="000000"/>
          <w:sz w:val="28"/>
        </w:rPr>
        <w:t>Срок оказания государственной услуги с момента сдачи услугополучателем пакета документов услугодателю при обращении через портал – 1 (один) рабочий день.</w:t>
      </w:r>
      <w:r>
        <w:br/>
      </w:r>
      <w:r>
        <w:rPr>
          <w:rFonts w:ascii="Times New Roman"/>
          <w:b w:val="false"/>
          <w:i w:val="false"/>
          <w:color w:val="000000"/>
          <w:sz w:val="28"/>
        </w:rPr>
        <w:t>
      </w:t>
      </w:r>
      <w:r>
        <w:rPr>
          <w:rFonts w:ascii="Times New Roman"/>
          <w:b w:val="false"/>
          <w:i w:val="false"/>
          <w:color w:val="000000"/>
          <w:sz w:val="28"/>
        </w:rPr>
        <w:t xml:space="preserve">10. Порядок обращения и последовательности процедур (действий)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 задействованных в оказании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размещен на веб-портале "электронного правительства", интернет-ресурсе услугодателя.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w:t>
            </w:r>
            <w:r>
              <w:br/>
            </w:r>
            <w:r>
              <w:rPr>
                <w:rFonts w:ascii="Times New Roman"/>
                <w:b w:val="false"/>
                <w:i w:val="false"/>
                <w:color w:val="000000"/>
                <w:sz w:val="20"/>
              </w:rPr>
              <w:t>"Прикрепление к медицинской</w:t>
            </w:r>
            <w:r>
              <w:br/>
            </w:r>
            <w:r>
              <w:rPr>
                <w:rFonts w:ascii="Times New Roman"/>
                <w:b w:val="false"/>
                <w:i w:val="false"/>
                <w:color w:val="000000"/>
                <w:sz w:val="20"/>
              </w:rPr>
              <w:t>организации, оказывающей</w:t>
            </w:r>
            <w:r>
              <w:br/>
            </w:r>
            <w:r>
              <w:rPr>
                <w:rFonts w:ascii="Times New Roman"/>
                <w:b w:val="false"/>
                <w:i w:val="false"/>
                <w:color w:val="000000"/>
                <w:sz w:val="20"/>
              </w:rPr>
              <w:t>первичную медико-санитарную</w:t>
            </w:r>
            <w:r>
              <w:br/>
            </w:r>
            <w:r>
              <w:rPr>
                <w:rFonts w:ascii="Times New Roman"/>
                <w:b w:val="false"/>
                <w:i w:val="false"/>
                <w:color w:val="000000"/>
                <w:sz w:val="20"/>
              </w:rPr>
              <w:t>помощь"</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"Прикрепление к медицинской</w:t>
            </w:r>
            <w:r>
              <w:br/>
            </w:r>
            <w:r>
              <w:rPr>
                <w:rFonts w:ascii="Times New Roman"/>
                <w:b w:val="false"/>
                <w:i w:val="false"/>
                <w:color w:val="000000"/>
                <w:sz w:val="20"/>
              </w:rPr>
              <w:t>организации, оказывающей</w:t>
            </w:r>
            <w:r>
              <w:br/>
            </w:r>
            <w:r>
              <w:rPr>
                <w:rFonts w:ascii="Times New Roman"/>
                <w:b w:val="false"/>
                <w:i w:val="false"/>
                <w:color w:val="000000"/>
                <w:sz w:val="20"/>
              </w:rPr>
              <w:t>первичную медико-санитарную</w:t>
            </w:r>
            <w:r>
              <w:br/>
            </w:r>
            <w:r>
              <w:rPr>
                <w:rFonts w:ascii="Times New Roman"/>
                <w:b w:val="false"/>
                <w:i w:val="false"/>
                <w:color w:val="000000"/>
                <w:sz w:val="20"/>
              </w:rPr>
              <w:t>помощь"</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073900" cy="132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073900" cy="132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w:t>
            </w:r>
            <w:r>
              <w:br/>
            </w:r>
            <w:r>
              <w:rPr>
                <w:rFonts w:ascii="Times New Roman"/>
                <w:b w:val="false"/>
                <w:i w:val="false"/>
                <w:color w:val="000000"/>
                <w:sz w:val="20"/>
              </w:rPr>
              <w:t>"Прикрепление к медицинской</w:t>
            </w:r>
            <w:r>
              <w:br/>
            </w:r>
            <w:r>
              <w:rPr>
                <w:rFonts w:ascii="Times New Roman"/>
                <w:b w:val="false"/>
                <w:i w:val="false"/>
                <w:color w:val="000000"/>
                <w:sz w:val="20"/>
              </w:rPr>
              <w:t>организации, оказывающей</w:t>
            </w:r>
            <w:r>
              <w:br/>
            </w:r>
            <w:r>
              <w:rPr>
                <w:rFonts w:ascii="Times New Roman"/>
                <w:b w:val="false"/>
                <w:i w:val="false"/>
                <w:color w:val="000000"/>
                <w:sz w:val="20"/>
              </w:rPr>
              <w:t>первичную медико-санитарную</w:t>
            </w:r>
            <w:r>
              <w:br/>
            </w:r>
            <w:r>
              <w:rPr>
                <w:rFonts w:ascii="Times New Roman"/>
                <w:b w:val="false"/>
                <w:i w:val="false"/>
                <w:color w:val="000000"/>
                <w:sz w:val="20"/>
              </w:rPr>
              <w:t>помощь"</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130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30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"19" декабря 2014 года</w:t>
            </w:r>
            <w:r>
              <w:br/>
            </w:r>
            <w:r>
              <w:rPr>
                <w:rFonts w:ascii="Times New Roman"/>
                <w:b w:val="false"/>
                <w:i w:val="false"/>
                <w:color w:val="000000"/>
                <w:sz w:val="20"/>
              </w:rPr>
              <w:t>№ 342</w:t>
            </w:r>
          </w:p>
        </w:tc>
      </w:tr>
    </w:tbl>
    <w:bookmarkStart w:name="z148" w:id="12"/>
    <w:p>
      <w:pPr>
        <w:spacing w:after="0"/>
        <w:ind w:left="0"/>
        <w:jc w:val="left"/>
      </w:pPr>
      <w:r>
        <w:rPr>
          <w:rFonts w:ascii="Times New Roman"/>
          <w:b/>
          <w:i w:val="false"/>
          <w:color w:val="000000"/>
        </w:rPr>
        <w:t xml:space="preserve"> Регламент государственной услуги "Добровольное анонимное и обязательное конфиденциальное медицинское обследование на наличие ВИЧ-инфекции"</w:t>
      </w:r>
      <w:r>
        <w:br/>
      </w:r>
      <w:r>
        <w:rPr>
          <w:rFonts w:ascii="Times New Roman"/>
          <w:b/>
          <w:i w:val="false"/>
          <w:color w:val="000000"/>
        </w:rPr>
        <w:t>1. Общие положения</w:t>
      </w:r>
    </w:p>
    <w:bookmarkEnd w:id="12"/>
    <w:p>
      <w:pPr>
        <w:spacing w:after="0"/>
        <w:ind w:left="0"/>
        <w:jc w:val="left"/>
      </w:pPr>
      <w:r>
        <w:rPr>
          <w:rFonts w:ascii="Times New Roman"/>
          <w:b w:val="false"/>
          <w:i w:val="false"/>
          <w:color w:val="000000"/>
          <w:sz w:val="28"/>
        </w:rPr>
        <w:t>      </w:t>
      </w:r>
      <w:r>
        <w:rPr>
          <w:rFonts w:ascii="Times New Roman"/>
          <w:b w:val="false"/>
          <w:i w:val="false"/>
          <w:color w:val="000000"/>
          <w:sz w:val="28"/>
        </w:rPr>
        <w:t>1. Услугодателем государственной услуги "Добровольное анонимное и обязательное конфиденциальное медицинское обследование на наличие ВИЧ-инфекции" (далее – государственная услуга) являются Центр по профилактике и борьбе со СПИД области, медицинские организации, оказывающие первичную медико-санитарную помощь (далее – услугодатель).</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 xml:space="preserve">3. Результат оказания государственной услуги – справка-сертификат, подтверждающая отрицательный результат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стандарту государственной услуги "Добровольное анонимное и обязательное конфиденциальное медицинское обследование на наличие ВИЧ-инфекции", утвержденному постановлением Правительства Республики Казахстан от 20 марта 2014 года № 253 (далее – стандарт).</w:t>
      </w:r>
      <w:r>
        <w:br/>
      </w:r>
      <w:r>
        <w:rPr>
          <w:rFonts w:ascii="Times New Roman"/>
          <w:b w:val="false"/>
          <w:i w:val="false"/>
          <w:color w:val="000000"/>
          <w:sz w:val="28"/>
        </w:rPr>
        <w:t>
      </w:t>
      </w:r>
      <w:r>
        <w:rPr>
          <w:rFonts w:ascii="Times New Roman"/>
          <w:b w:val="false"/>
          <w:i w:val="false"/>
          <w:color w:val="000000"/>
          <w:sz w:val="28"/>
        </w:rPr>
        <w:t>Справка-сертификат действительна в течение 3 (трех) месяцев с момента ее выдачи.</w:t>
      </w:r>
      <w:r>
        <w:br/>
      </w:r>
      <w:r>
        <w:rPr>
          <w:rFonts w:ascii="Times New Roman"/>
          <w:b w:val="false"/>
          <w:i w:val="false"/>
          <w:color w:val="000000"/>
          <w:sz w:val="28"/>
        </w:rPr>
        <w:t>
      </w:t>
      </w:r>
      <w:r>
        <w:rPr>
          <w:rFonts w:ascii="Times New Roman"/>
          <w:b w:val="false"/>
          <w:i w:val="false"/>
          <w:color w:val="000000"/>
          <w:sz w:val="28"/>
        </w:rPr>
        <w:t>В случае отрицательного результата обследования результат оказания государственной услуги выдается услугополучателю лично на руки.</w:t>
      </w:r>
      <w:r>
        <w:br/>
      </w:r>
      <w:r>
        <w:rPr>
          <w:rFonts w:ascii="Times New Roman"/>
          <w:b w:val="false"/>
          <w:i w:val="false"/>
          <w:color w:val="000000"/>
          <w:sz w:val="28"/>
        </w:rPr>
        <w:t>
      </w:t>
      </w:r>
      <w:r>
        <w:rPr>
          <w:rFonts w:ascii="Times New Roman"/>
          <w:b w:val="false"/>
          <w:i w:val="false"/>
          <w:color w:val="000000"/>
          <w:sz w:val="28"/>
        </w:rPr>
        <w:t>При получении первичного положительного результата услугодателем обеспечивается забор крови для повторного тестирования на наличие антител к вирусу иммунодефицита человека (далее – ВИЧ).</w:t>
      </w:r>
      <w:r>
        <w:br/>
      </w:r>
      <w:r>
        <w:rPr>
          <w:rFonts w:ascii="Times New Roman"/>
          <w:b w:val="false"/>
          <w:i w:val="false"/>
          <w:color w:val="000000"/>
          <w:sz w:val="28"/>
        </w:rPr>
        <w:t>
      </w:t>
      </w:r>
      <w:r>
        <w:rPr>
          <w:rFonts w:ascii="Times New Roman"/>
          <w:b w:val="false"/>
          <w:i w:val="false"/>
          <w:color w:val="000000"/>
          <w:sz w:val="28"/>
        </w:rPr>
        <w:t xml:space="preserve">В случае окончательного положительного результата обследования результат оказания государственной услуги выдается в виде письменного уведомления услугополучателю лично на руки. </w:t>
      </w:r>
      <w:r>
        <w:br/>
      </w:r>
      <w:r>
        <w:rPr>
          <w:rFonts w:ascii="Times New Roman"/>
          <w:b w:val="false"/>
          <w:i w:val="false"/>
          <w:color w:val="000000"/>
          <w:sz w:val="28"/>
        </w:rPr>
        <w:t>
      </w:t>
      </w:r>
      <w:r>
        <w:rPr>
          <w:rFonts w:ascii="Times New Roman"/>
          <w:b w:val="false"/>
          <w:i w:val="false"/>
          <w:color w:val="000000"/>
          <w:sz w:val="28"/>
        </w:rPr>
        <w:t>Результаты оказания государственной услуги несовершеннолетним и недееспособным услугополучателям выдаются услугодателем их родителям или иным законным представителям.</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бумажная.</w:t>
      </w:r>
      <w:r>
        <w:br/>
      </w:r>
      <w:r>
        <w:rPr>
          <w:rFonts w:ascii="Times New Roman"/>
          <w:b w:val="false"/>
          <w:i w:val="false"/>
          <w:color w:val="000000"/>
          <w:sz w:val="28"/>
        </w:rPr>
        <w:t>
</w:t>
      </w:r>
    </w:p>
    <w:bookmarkStart w:name="z158" w:id="13"/>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Основанием для начала действий по оказанию государственной услуги является непосредственное обращение услугополучателя к услугодателю при наличии перечня документов, предусмотренного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5. Содержание действий, входящих в состав процесса оказания государственной услуги, длительность выполнения:</w:t>
      </w:r>
      <w:r>
        <w:br/>
      </w:r>
      <w:r>
        <w:rPr>
          <w:rFonts w:ascii="Times New Roman"/>
          <w:b w:val="false"/>
          <w:i w:val="false"/>
          <w:color w:val="000000"/>
          <w:sz w:val="28"/>
        </w:rPr>
        <w:t>
      </w:t>
      </w:r>
      <w:r>
        <w:rPr>
          <w:rFonts w:ascii="Times New Roman"/>
          <w:b w:val="false"/>
          <w:i w:val="false"/>
          <w:color w:val="000000"/>
          <w:sz w:val="28"/>
        </w:rPr>
        <w:t>1) при обращении услугополучателя в Центр по профилактике и борьбе со СПИД области (далее – Центр СПИД):</w:t>
      </w:r>
      <w:r>
        <w:br/>
      </w:r>
      <w:r>
        <w:rPr>
          <w:rFonts w:ascii="Times New Roman"/>
          <w:b w:val="false"/>
          <w:i w:val="false"/>
          <w:color w:val="000000"/>
          <w:sz w:val="28"/>
        </w:rPr>
        <w:t>
      </w:t>
      </w:r>
      <w:r>
        <w:rPr>
          <w:rFonts w:ascii="Times New Roman"/>
          <w:b w:val="false"/>
          <w:i w:val="false"/>
          <w:color w:val="000000"/>
          <w:sz w:val="28"/>
        </w:rPr>
        <w:t>действие 1 - прием пакета документов услугополучателя. Длительность выполнения – 5 (пять) минут;</w:t>
      </w:r>
      <w:r>
        <w:br/>
      </w:r>
      <w:r>
        <w:rPr>
          <w:rFonts w:ascii="Times New Roman"/>
          <w:b w:val="false"/>
          <w:i w:val="false"/>
          <w:color w:val="000000"/>
          <w:sz w:val="28"/>
        </w:rPr>
        <w:t>
      </w:t>
      </w:r>
      <w:r>
        <w:rPr>
          <w:rFonts w:ascii="Times New Roman"/>
          <w:b w:val="false"/>
          <w:i w:val="false"/>
          <w:color w:val="000000"/>
          <w:sz w:val="28"/>
        </w:rPr>
        <w:t xml:space="preserve">условие 1 - при получении услуги обязательного конфиденциального медицинского обследования на наличие ВИЧ-инфекции – документ, удостоверяющий личность (для лиц, не достигших шестнадцатилетнего возраста – свидетельство о рождении); </w:t>
      </w:r>
      <w:r>
        <w:br/>
      </w:r>
      <w:r>
        <w:rPr>
          <w:rFonts w:ascii="Times New Roman"/>
          <w:b w:val="false"/>
          <w:i w:val="false"/>
          <w:color w:val="000000"/>
          <w:sz w:val="28"/>
        </w:rPr>
        <w:t>
      </w:t>
      </w:r>
      <w:r>
        <w:rPr>
          <w:rFonts w:ascii="Times New Roman"/>
          <w:b w:val="false"/>
          <w:i w:val="false"/>
          <w:color w:val="000000"/>
          <w:sz w:val="28"/>
        </w:rPr>
        <w:t>при получении услуги добровольного анонимного медицинского обследования на наличие ВИЧ-инфекции документы не требуются – присваивается индивидуальный код;</w:t>
      </w:r>
      <w:r>
        <w:br/>
      </w:r>
      <w:r>
        <w:rPr>
          <w:rFonts w:ascii="Times New Roman"/>
          <w:b w:val="false"/>
          <w:i w:val="false"/>
          <w:color w:val="000000"/>
          <w:sz w:val="28"/>
        </w:rPr>
        <w:t>
      </w:t>
      </w:r>
      <w:r>
        <w:rPr>
          <w:rFonts w:ascii="Times New Roman"/>
          <w:b w:val="false"/>
          <w:i w:val="false"/>
          <w:color w:val="000000"/>
          <w:sz w:val="28"/>
        </w:rPr>
        <w:t>действие 2 - обязательное дотестовое консультирование по вопросам ВИЧ-инфекции, с регистрацией в журнале учета психо-социального консультирования на ВИЧ (далее – журнал ПСК). Длительность выполнения – 20 (двадцать) минут;</w:t>
      </w:r>
      <w:r>
        <w:br/>
      </w:r>
      <w:r>
        <w:rPr>
          <w:rFonts w:ascii="Times New Roman"/>
          <w:b w:val="false"/>
          <w:i w:val="false"/>
          <w:color w:val="000000"/>
          <w:sz w:val="28"/>
        </w:rPr>
        <w:t>
      </w:t>
      </w:r>
      <w:r>
        <w:rPr>
          <w:rFonts w:ascii="Times New Roman"/>
          <w:b w:val="false"/>
          <w:i w:val="false"/>
          <w:color w:val="000000"/>
          <w:sz w:val="28"/>
        </w:rPr>
        <w:t>действие 3 - осуществление забора крови для исследования с регистрацией в журнале забора крови. Длительность выполнения - 15 (пятнадцать) минут;</w:t>
      </w:r>
      <w:r>
        <w:br/>
      </w:r>
      <w:r>
        <w:rPr>
          <w:rFonts w:ascii="Times New Roman"/>
          <w:b w:val="false"/>
          <w:i w:val="false"/>
          <w:color w:val="000000"/>
          <w:sz w:val="28"/>
        </w:rPr>
        <w:t>
      </w:t>
      </w:r>
      <w:r>
        <w:rPr>
          <w:rFonts w:ascii="Times New Roman"/>
          <w:b w:val="false"/>
          <w:i w:val="false"/>
          <w:color w:val="000000"/>
          <w:sz w:val="28"/>
        </w:rPr>
        <w:t>действие 4 - исследование методом иммуноферментного анализа (далее – ИФА). Длительность выполнения - 1 (один) рабочий день;</w:t>
      </w:r>
      <w:r>
        <w:br/>
      </w:r>
      <w:r>
        <w:rPr>
          <w:rFonts w:ascii="Times New Roman"/>
          <w:b w:val="false"/>
          <w:i w:val="false"/>
          <w:color w:val="000000"/>
          <w:sz w:val="28"/>
        </w:rPr>
        <w:t>
      </w:t>
      </w:r>
      <w:r>
        <w:rPr>
          <w:rFonts w:ascii="Times New Roman"/>
          <w:b w:val="false"/>
          <w:i w:val="false"/>
          <w:color w:val="000000"/>
          <w:sz w:val="28"/>
        </w:rPr>
        <w:t xml:space="preserve">условие 2 - при первичном отрицательном результате исследования на наличие антител к ВИЧ методом ИФА; </w:t>
      </w:r>
      <w:r>
        <w:br/>
      </w:r>
      <w:r>
        <w:rPr>
          <w:rFonts w:ascii="Times New Roman"/>
          <w:b w:val="false"/>
          <w:i w:val="false"/>
          <w:color w:val="000000"/>
          <w:sz w:val="28"/>
        </w:rPr>
        <w:t>
      </w:t>
      </w:r>
      <w:r>
        <w:rPr>
          <w:rFonts w:ascii="Times New Roman"/>
          <w:b w:val="false"/>
          <w:i w:val="false"/>
          <w:color w:val="000000"/>
          <w:sz w:val="28"/>
        </w:rPr>
        <w:t>действие 5 - проведение обязательного послетестового консультирования с регистрацией в журнале ПСК и выдача результата государственной услуги. Длительность выполнения - 20 (двадцать) минут;</w:t>
      </w:r>
      <w:r>
        <w:br/>
      </w:r>
      <w:r>
        <w:rPr>
          <w:rFonts w:ascii="Times New Roman"/>
          <w:b w:val="false"/>
          <w:i w:val="false"/>
          <w:color w:val="000000"/>
          <w:sz w:val="28"/>
        </w:rPr>
        <w:t>
      </w:t>
      </w:r>
      <w:r>
        <w:rPr>
          <w:rFonts w:ascii="Times New Roman"/>
          <w:b w:val="false"/>
          <w:i w:val="false"/>
          <w:color w:val="000000"/>
          <w:sz w:val="28"/>
        </w:rPr>
        <w:t xml:space="preserve">условие 3 - при первичном положительном результате исследования на наличие антител к ВИЧ; </w:t>
      </w:r>
      <w:r>
        <w:br/>
      </w:r>
      <w:r>
        <w:rPr>
          <w:rFonts w:ascii="Times New Roman"/>
          <w:b w:val="false"/>
          <w:i w:val="false"/>
          <w:color w:val="000000"/>
          <w:sz w:val="28"/>
        </w:rPr>
        <w:t>
      </w:t>
      </w:r>
      <w:r>
        <w:rPr>
          <w:rFonts w:ascii="Times New Roman"/>
          <w:b w:val="false"/>
          <w:i w:val="false"/>
          <w:color w:val="000000"/>
          <w:sz w:val="28"/>
        </w:rPr>
        <w:t xml:space="preserve">действие 6 - проведение дополнительного исследования сыворотки крови на тест-системе другой производственной серии или другого производителя. Длительность выполнения – 1 (один) рабочий день; </w:t>
      </w:r>
      <w:r>
        <w:br/>
      </w:r>
      <w:r>
        <w:rPr>
          <w:rFonts w:ascii="Times New Roman"/>
          <w:b w:val="false"/>
          <w:i w:val="false"/>
          <w:color w:val="000000"/>
          <w:sz w:val="28"/>
        </w:rPr>
        <w:t>
      </w:t>
      </w:r>
      <w:r>
        <w:rPr>
          <w:rFonts w:ascii="Times New Roman"/>
          <w:b w:val="false"/>
          <w:i w:val="false"/>
          <w:color w:val="000000"/>
          <w:sz w:val="28"/>
        </w:rPr>
        <w:t>условие 4 - при отрицательном результате исследования на наличие антител к ВИЧ методом ИФА;</w:t>
      </w:r>
      <w:r>
        <w:br/>
      </w:r>
      <w:r>
        <w:rPr>
          <w:rFonts w:ascii="Times New Roman"/>
          <w:b w:val="false"/>
          <w:i w:val="false"/>
          <w:color w:val="000000"/>
          <w:sz w:val="28"/>
        </w:rPr>
        <w:t>
      </w:t>
      </w:r>
      <w:r>
        <w:rPr>
          <w:rFonts w:ascii="Times New Roman"/>
          <w:b w:val="false"/>
          <w:i w:val="false"/>
          <w:color w:val="000000"/>
          <w:sz w:val="28"/>
        </w:rPr>
        <w:t>действие 7 - проведение обязательного послетестового консультирования с регистрацией в журнале ПСК и выдача результата государственной услуги. Длительность выполнения – 20 (двадцать) минут;</w:t>
      </w:r>
      <w:r>
        <w:br/>
      </w:r>
      <w:r>
        <w:rPr>
          <w:rFonts w:ascii="Times New Roman"/>
          <w:b w:val="false"/>
          <w:i w:val="false"/>
          <w:color w:val="000000"/>
          <w:sz w:val="28"/>
        </w:rPr>
        <w:t>
      </w:t>
      </w:r>
      <w:r>
        <w:rPr>
          <w:rFonts w:ascii="Times New Roman"/>
          <w:b w:val="false"/>
          <w:i w:val="false"/>
          <w:color w:val="000000"/>
          <w:sz w:val="28"/>
        </w:rPr>
        <w:t>условие 5 - при повторном получении положительного результата ИФА;</w:t>
      </w:r>
      <w:r>
        <w:br/>
      </w:r>
      <w:r>
        <w:rPr>
          <w:rFonts w:ascii="Times New Roman"/>
          <w:b w:val="false"/>
          <w:i w:val="false"/>
          <w:color w:val="000000"/>
          <w:sz w:val="28"/>
        </w:rPr>
        <w:t>
      </w:t>
      </w:r>
      <w:r>
        <w:rPr>
          <w:rFonts w:ascii="Times New Roman"/>
          <w:b w:val="false"/>
          <w:i w:val="false"/>
          <w:color w:val="000000"/>
          <w:sz w:val="28"/>
        </w:rPr>
        <w:t xml:space="preserve">действие 8 - проведение комиссионного взятия второй сыворотки крови для исследования, согласно </w:t>
      </w:r>
      <w:r>
        <w:rPr>
          <w:rFonts w:ascii="Times New Roman"/>
          <w:b w:val="false"/>
          <w:i w:val="false"/>
          <w:color w:val="000000"/>
          <w:sz w:val="28"/>
        </w:rPr>
        <w:t>Правилам</w:t>
      </w:r>
      <w:r>
        <w:rPr>
          <w:rFonts w:ascii="Times New Roman"/>
          <w:b w:val="false"/>
          <w:i w:val="false"/>
          <w:color w:val="000000"/>
          <w:sz w:val="28"/>
        </w:rPr>
        <w:t xml:space="preserve"> медицинского обследования лиц по клиническим и эпидемиологическим показаниям на наличие ВИЧ - инфекции, утвержденным постановлением Правительства Республики Казахстан от 3 ноября 2011 года № 1280 (далее – Правила). Длительность выполнения - 15 (пятнадцать) минут;</w:t>
      </w:r>
      <w:r>
        <w:br/>
      </w:r>
      <w:r>
        <w:rPr>
          <w:rFonts w:ascii="Times New Roman"/>
          <w:b w:val="false"/>
          <w:i w:val="false"/>
          <w:color w:val="000000"/>
          <w:sz w:val="28"/>
        </w:rPr>
        <w:t>
      </w:t>
      </w:r>
      <w:r>
        <w:rPr>
          <w:rFonts w:ascii="Times New Roman"/>
          <w:b w:val="false"/>
          <w:i w:val="false"/>
          <w:color w:val="000000"/>
          <w:sz w:val="28"/>
        </w:rPr>
        <w:t>действие 9 - проведение дополнительного исследования сыворотки крови на тест-системе другой производственной серии или другого производителя. Длительность выполнения – 1 (один) рабочий день;</w:t>
      </w:r>
      <w:r>
        <w:br/>
      </w:r>
      <w:r>
        <w:rPr>
          <w:rFonts w:ascii="Times New Roman"/>
          <w:b w:val="false"/>
          <w:i w:val="false"/>
          <w:color w:val="000000"/>
          <w:sz w:val="28"/>
        </w:rPr>
        <w:t>
      </w:t>
      </w:r>
      <w:r>
        <w:rPr>
          <w:rFonts w:ascii="Times New Roman"/>
          <w:b w:val="false"/>
          <w:i w:val="false"/>
          <w:color w:val="000000"/>
          <w:sz w:val="28"/>
        </w:rPr>
        <w:t>условие 6 – при отрицательном результате исследования на наличие антител к ВИЧ;</w:t>
      </w:r>
      <w:r>
        <w:br/>
      </w:r>
      <w:r>
        <w:rPr>
          <w:rFonts w:ascii="Times New Roman"/>
          <w:b w:val="false"/>
          <w:i w:val="false"/>
          <w:color w:val="000000"/>
          <w:sz w:val="28"/>
        </w:rPr>
        <w:t>
      </w:t>
      </w:r>
      <w:r>
        <w:rPr>
          <w:rFonts w:ascii="Times New Roman"/>
          <w:b w:val="false"/>
          <w:i w:val="false"/>
          <w:color w:val="000000"/>
          <w:sz w:val="28"/>
        </w:rPr>
        <w:t>действие 10 - проведение обязательного послетестового консультирования с регистрацией в журнале ПСК и выдача результата государственной услуги. Длительность выполнения – 20 (двадцать) минут;</w:t>
      </w:r>
      <w:r>
        <w:br/>
      </w:r>
      <w:r>
        <w:rPr>
          <w:rFonts w:ascii="Times New Roman"/>
          <w:b w:val="false"/>
          <w:i w:val="false"/>
          <w:color w:val="000000"/>
          <w:sz w:val="28"/>
        </w:rPr>
        <w:t>
      </w:t>
      </w:r>
      <w:r>
        <w:rPr>
          <w:rFonts w:ascii="Times New Roman"/>
          <w:b w:val="false"/>
          <w:i w:val="false"/>
          <w:color w:val="000000"/>
          <w:sz w:val="28"/>
        </w:rPr>
        <w:t>условие 7 - при повторном получении положительного результата ИФА;</w:t>
      </w:r>
      <w:r>
        <w:br/>
      </w:r>
      <w:r>
        <w:rPr>
          <w:rFonts w:ascii="Times New Roman"/>
          <w:b w:val="false"/>
          <w:i w:val="false"/>
          <w:color w:val="000000"/>
          <w:sz w:val="28"/>
        </w:rPr>
        <w:t>
      </w:t>
      </w:r>
      <w:r>
        <w:rPr>
          <w:rFonts w:ascii="Times New Roman"/>
          <w:b w:val="false"/>
          <w:i w:val="false"/>
          <w:color w:val="000000"/>
          <w:sz w:val="28"/>
        </w:rPr>
        <w:t xml:space="preserve">действие 11 - доставка сыворотки крови в диагностическую лабораторию государственного учреждения "Республиканский центр по профилактике и борьбе со СПИД" Министерства здравоохранения и социального развития Республики Казахстан (далее - РЦ СПИД) для переконтроля методом ИФА и иммунного блотинга (далее – ИБ), согласно </w:t>
      </w:r>
      <w:r>
        <w:rPr>
          <w:rFonts w:ascii="Times New Roman"/>
          <w:b w:val="false"/>
          <w:i w:val="false"/>
          <w:color w:val="000000"/>
          <w:sz w:val="28"/>
        </w:rPr>
        <w:t>Правилам</w:t>
      </w:r>
      <w:r>
        <w:rPr>
          <w:rFonts w:ascii="Times New Roman"/>
          <w:b w:val="false"/>
          <w:i w:val="false"/>
          <w:color w:val="000000"/>
          <w:sz w:val="28"/>
        </w:rPr>
        <w:t>. Длительность выполнения - не более 7 (семи) рабочих дней;</w:t>
      </w:r>
      <w:r>
        <w:br/>
      </w:r>
      <w:r>
        <w:rPr>
          <w:rFonts w:ascii="Times New Roman"/>
          <w:b w:val="false"/>
          <w:i w:val="false"/>
          <w:color w:val="000000"/>
          <w:sz w:val="28"/>
        </w:rPr>
        <w:t>
      </w:t>
      </w:r>
      <w:r>
        <w:rPr>
          <w:rFonts w:ascii="Times New Roman"/>
          <w:b w:val="false"/>
          <w:i w:val="false"/>
          <w:color w:val="000000"/>
          <w:sz w:val="28"/>
        </w:rPr>
        <w:t>действие 12 - исследование методом ИФА и ИБ. Длительность выполнения - 2 (два) рабочих дня;</w:t>
      </w:r>
      <w:r>
        <w:br/>
      </w:r>
      <w:r>
        <w:rPr>
          <w:rFonts w:ascii="Times New Roman"/>
          <w:b w:val="false"/>
          <w:i w:val="false"/>
          <w:color w:val="000000"/>
          <w:sz w:val="28"/>
        </w:rPr>
        <w:t>
      </w:t>
      </w:r>
      <w:r>
        <w:rPr>
          <w:rFonts w:ascii="Times New Roman"/>
          <w:b w:val="false"/>
          <w:i w:val="false"/>
          <w:color w:val="000000"/>
          <w:sz w:val="28"/>
        </w:rPr>
        <w:t>действие 13 - получение результата из диагностической лаборатории РЦ СПИД. Длительность выполнения – не более 2 (двух) рабочих дней;</w:t>
      </w:r>
      <w:r>
        <w:br/>
      </w:r>
      <w:r>
        <w:rPr>
          <w:rFonts w:ascii="Times New Roman"/>
          <w:b w:val="false"/>
          <w:i w:val="false"/>
          <w:color w:val="000000"/>
          <w:sz w:val="28"/>
        </w:rPr>
        <w:t>
      </w:t>
      </w:r>
      <w:r>
        <w:rPr>
          <w:rFonts w:ascii="Times New Roman"/>
          <w:b w:val="false"/>
          <w:i w:val="false"/>
          <w:color w:val="000000"/>
          <w:sz w:val="28"/>
        </w:rPr>
        <w:t>условие 8 – при отрицательном результате исследования на наличие антител к ВИЧ;</w:t>
      </w:r>
      <w:r>
        <w:br/>
      </w:r>
      <w:r>
        <w:rPr>
          <w:rFonts w:ascii="Times New Roman"/>
          <w:b w:val="false"/>
          <w:i w:val="false"/>
          <w:color w:val="000000"/>
          <w:sz w:val="28"/>
        </w:rPr>
        <w:t>
      </w:t>
      </w:r>
      <w:r>
        <w:rPr>
          <w:rFonts w:ascii="Times New Roman"/>
          <w:b w:val="false"/>
          <w:i w:val="false"/>
          <w:color w:val="000000"/>
          <w:sz w:val="28"/>
        </w:rPr>
        <w:t>действие 14 - проведение обязательного послетестового консультирования с регистрацией в журнале ПСК и выдача результата государственной услуги. Длительность выполнения – 20 (двадцать) минут;</w:t>
      </w:r>
      <w:r>
        <w:br/>
      </w:r>
      <w:r>
        <w:rPr>
          <w:rFonts w:ascii="Times New Roman"/>
          <w:b w:val="false"/>
          <w:i w:val="false"/>
          <w:color w:val="000000"/>
          <w:sz w:val="28"/>
        </w:rPr>
        <w:t>
      </w:t>
      </w:r>
      <w:r>
        <w:rPr>
          <w:rFonts w:ascii="Times New Roman"/>
          <w:b w:val="false"/>
          <w:i w:val="false"/>
          <w:color w:val="000000"/>
          <w:sz w:val="28"/>
        </w:rPr>
        <w:t>условие 9 - при положительном результате исследования на наличие антител к ВИЧ методом ИБ;</w:t>
      </w:r>
      <w:r>
        <w:br/>
      </w:r>
      <w:r>
        <w:rPr>
          <w:rFonts w:ascii="Times New Roman"/>
          <w:b w:val="false"/>
          <w:i w:val="false"/>
          <w:color w:val="000000"/>
          <w:sz w:val="28"/>
        </w:rPr>
        <w:t>
      </w:t>
      </w:r>
      <w:r>
        <w:rPr>
          <w:rFonts w:ascii="Times New Roman"/>
          <w:b w:val="false"/>
          <w:i w:val="false"/>
          <w:color w:val="000000"/>
          <w:sz w:val="28"/>
        </w:rPr>
        <w:t>действие 15 – выдача письменного уведомления лично на руки услугополучателю о положительном результате на ВИЧ-инфекцию. Длительность выполнения – в течение 1 (одного) рабочего дня.</w:t>
      </w:r>
      <w:r>
        <w:br/>
      </w:r>
      <w:r>
        <w:rPr>
          <w:rFonts w:ascii="Times New Roman"/>
          <w:b w:val="false"/>
          <w:i w:val="false"/>
          <w:color w:val="000000"/>
          <w:sz w:val="28"/>
        </w:rPr>
        <w:t>
      </w:t>
      </w:r>
      <w:r>
        <w:rPr>
          <w:rFonts w:ascii="Times New Roman"/>
          <w:b w:val="false"/>
          <w:i w:val="false"/>
          <w:color w:val="000000"/>
          <w:sz w:val="28"/>
        </w:rPr>
        <w:t>Срок оказания государственной услуги с момента сдачи услугополучателем пакета документов услугодателю - при отрицательном результате обследования - 3 (три) рабочих дня; при положительном результате обследования - 20 (двадцать) рабочих дней;</w:t>
      </w:r>
      <w:r>
        <w:br/>
      </w:r>
      <w:r>
        <w:rPr>
          <w:rFonts w:ascii="Times New Roman"/>
          <w:b w:val="false"/>
          <w:i w:val="false"/>
          <w:color w:val="000000"/>
          <w:sz w:val="28"/>
        </w:rPr>
        <w:t>
      </w:t>
      </w:r>
      <w:r>
        <w:rPr>
          <w:rFonts w:ascii="Times New Roman"/>
          <w:b w:val="false"/>
          <w:i w:val="false"/>
          <w:color w:val="000000"/>
          <w:sz w:val="28"/>
        </w:rPr>
        <w:t>2) при обращении услугополучателя в медицинскую организацию, оказывающую первичную медико-санитарную помощь (далее – медицинская организация ПМСП):</w:t>
      </w:r>
      <w:r>
        <w:br/>
      </w:r>
      <w:r>
        <w:rPr>
          <w:rFonts w:ascii="Times New Roman"/>
          <w:b w:val="false"/>
          <w:i w:val="false"/>
          <w:color w:val="000000"/>
          <w:sz w:val="28"/>
        </w:rPr>
        <w:t>
      </w:t>
      </w:r>
      <w:r>
        <w:rPr>
          <w:rFonts w:ascii="Times New Roman"/>
          <w:b w:val="false"/>
          <w:i w:val="false"/>
          <w:color w:val="000000"/>
          <w:sz w:val="28"/>
        </w:rPr>
        <w:t>действие 1 - прием пакета документов услугополучателя. Длительность выполнения - 5 (пять) минут;</w:t>
      </w:r>
      <w:r>
        <w:br/>
      </w:r>
      <w:r>
        <w:rPr>
          <w:rFonts w:ascii="Times New Roman"/>
          <w:b w:val="false"/>
          <w:i w:val="false"/>
          <w:color w:val="000000"/>
          <w:sz w:val="28"/>
        </w:rPr>
        <w:t>
      </w:t>
      </w:r>
      <w:r>
        <w:rPr>
          <w:rFonts w:ascii="Times New Roman"/>
          <w:b w:val="false"/>
          <w:i w:val="false"/>
          <w:color w:val="000000"/>
          <w:sz w:val="28"/>
        </w:rPr>
        <w:t xml:space="preserve">условие 1 - при получении услуги обязательного конфиденциального медицинского обследования на наличие ВИЧ-инфекции – документ, удостоверяющий личность (для лиц, не достигших шестнадцатилетнего возраста – свидетельство о рождении); </w:t>
      </w:r>
      <w:r>
        <w:br/>
      </w:r>
      <w:r>
        <w:rPr>
          <w:rFonts w:ascii="Times New Roman"/>
          <w:b w:val="false"/>
          <w:i w:val="false"/>
          <w:color w:val="000000"/>
          <w:sz w:val="28"/>
        </w:rPr>
        <w:t>
      </w:t>
      </w:r>
      <w:r>
        <w:rPr>
          <w:rFonts w:ascii="Times New Roman"/>
          <w:b w:val="false"/>
          <w:i w:val="false"/>
          <w:color w:val="000000"/>
          <w:sz w:val="28"/>
        </w:rPr>
        <w:t>при получении услуги добровольного анонимного медицинского обследования на наличие ВИЧ-инфекции документы не требуются – присваивается индивидуальный код;</w:t>
      </w:r>
      <w:r>
        <w:br/>
      </w:r>
      <w:r>
        <w:rPr>
          <w:rFonts w:ascii="Times New Roman"/>
          <w:b w:val="false"/>
          <w:i w:val="false"/>
          <w:color w:val="000000"/>
          <w:sz w:val="28"/>
        </w:rPr>
        <w:t>
      </w:t>
      </w:r>
      <w:r>
        <w:rPr>
          <w:rFonts w:ascii="Times New Roman"/>
          <w:b w:val="false"/>
          <w:i w:val="false"/>
          <w:color w:val="000000"/>
          <w:sz w:val="28"/>
        </w:rPr>
        <w:t>действие 2 - обязательное дотестовое консультирование по вопросам ВИЧ-инфекции, с регистрацией в журнале ПСК. Длительность выполнения - 20 (двадцать) минут;</w:t>
      </w:r>
      <w:r>
        <w:br/>
      </w:r>
      <w:r>
        <w:rPr>
          <w:rFonts w:ascii="Times New Roman"/>
          <w:b w:val="false"/>
          <w:i w:val="false"/>
          <w:color w:val="000000"/>
          <w:sz w:val="28"/>
        </w:rPr>
        <w:t>
      </w:t>
      </w:r>
      <w:r>
        <w:rPr>
          <w:rFonts w:ascii="Times New Roman"/>
          <w:b w:val="false"/>
          <w:i w:val="false"/>
          <w:color w:val="000000"/>
          <w:sz w:val="28"/>
        </w:rPr>
        <w:t>действие 3 - осуществление забора крови для исследования с регистрацией в журнале забора крови. Длительность выполнения - 15 (пятнадцать) минут;</w:t>
      </w:r>
      <w:r>
        <w:br/>
      </w:r>
      <w:r>
        <w:rPr>
          <w:rFonts w:ascii="Times New Roman"/>
          <w:b w:val="false"/>
          <w:i w:val="false"/>
          <w:color w:val="000000"/>
          <w:sz w:val="28"/>
        </w:rPr>
        <w:t>
      </w:t>
      </w:r>
      <w:r>
        <w:rPr>
          <w:rFonts w:ascii="Times New Roman"/>
          <w:b w:val="false"/>
          <w:i w:val="false"/>
          <w:color w:val="000000"/>
          <w:sz w:val="28"/>
        </w:rPr>
        <w:t>действие 4 – доставка образцов крови для исследования в диагностическую лабораторию Центра СПИД. Длительность выполнения – в течение 1 (одного) рабочего дня;</w:t>
      </w:r>
      <w:r>
        <w:br/>
      </w:r>
      <w:r>
        <w:rPr>
          <w:rFonts w:ascii="Times New Roman"/>
          <w:b w:val="false"/>
          <w:i w:val="false"/>
          <w:color w:val="000000"/>
          <w:sz w:val="28"/>
        </w:rPr>
        <w:t>
      </w:t>
      </w:r>
      <w:r>
        <w:rPr>
          <w:rFonts w:ascii="Times New Roman"/>
          <w:b w:val="false"/>
          <w:i w:val="false"/>
          <w:color w:val="000000"/>
          <w:sz w:val="28"/>
        </w:rPr>
        <w:t>действие 5 - исследование методом ИФА. Длительность выполнения - 1 (один) рабочий день;</w:t>
      </w:r>
      <w:r>
        <w:br/>
      </w:r>
      <w:r>
        <w:rPr>
          <w:rFonts w:ascii="Times New Roman"/>
          <w:b w:val="false"/>
          <w:i w:val="false"/>
          <w:color w:val="000000"/>
          <w:sz w:val="28"/>
        </w:rPr>
        <w:t>
      </w:t>
      </w:r>
      <w:r>
        <w:rPr>
          <w:rFonts w:ascii="Times New Roman"/>
          <w:b w:val="false"/>
          <w:i w:val="false"/>
          <w:color w:val="000000"/>
          <w:sz w:val="28"/>
        </w:rPr>
        <w:t>условие 2 - при первичном отрицательном результате исследования на наличие антител к ВИЧ методом ИФА;</w:t>
      </w:r>
      <w:r>
        <w:br/>
      </w:r>
      <w:r>
        <w:rPr>
          <w:rFonts w:ascii="Times New Roman"/>
          <w:b w:val="false"/>
          <w:i w:val="false"/>
          <w:color w:val="000000"/>
          <w:sz w:val="28"/>
        </w:rPr>
        <w:t>
      </w:t>
      </w:r>
      <w:r>
        <w:rPr>
          <w:rFonts w:ascii="Times New Roman"/>
          <w:b w:val="false"/>
          <w:i w:val="false"/>
          <w:color w:val="000000"/>
          <w:sz w:val="28"/>
        </w:rPr>
        <w:t>действие 6 - медицинская организация ПМСП забирает результаты исследований из диагностической лаборатории Центра СПИД. Длительность выполнения – в течение 1 (одного) рабочего дня;</w:t>
      </w:r>
      <w:r>
        <w:br/>
      </w:r>
      <w:r>
        <w:rPr>
          <w:rFonts w:ascii="Times New Roman"/>
          <w:b w:val="false"/>
          <w:i w:val="false"/>
          <w:color w:val="000000"/>
          <w:sz w:val="28"/>
        </w:rPr>
        <w:t>
      </w:t>
      </w:r>
      <w:r>
        <w:rPr>
          <w:rFonts w:ascii="Times New Roman"/>
          <w:b w:val="false"/>
          <w:i w:val="false"/>
          <w:color w:val="000000"/>
          <w:sz w:val="28"/>
        </w:rPr>
        <w:t>действие 7 - проведение обязательного послетестового консультирования с регистрацией в журнале ПСК и выдача результата государственной услуги. Длительность выполнения - 20 (двадцать) минут;</w:t>
      </w:r>
      <w:r>
        <w:br/>
      </w:r>
      <w:r>
        <w:rPr>
          <w:rFonts w:ascii="Times New Roman"/>
          <w:b w:val="false"/>
          <w:i w:val="false"/>
          <w:color w:val="000000"/>
          <w:sz w:val="28"/>
        </w:rPr>
        <w:t>
      </w:t>
      </w:r>
      <w:r>
        <w:rPr>
          <w:rFonts w:ascii="Times New Roman"/>
          <w:b w:val="false"/>
          <w:i w:val="false"/>
          <w:color w:val="000000"/>
          <w:sz w:val="28"/>
        </w:rPr>
        <w:t>условие 3 - при первичном положительном результате исследования на наличие антител к ВИЧ;</w:t>
      </w:r>
      <w:r>
        <w:br/>
      </w:r>
      <w:r>
        <w:rPr>
          <w:rFonts w:ascii="Times New Roman"/>
          <w:b w:val="false"/>
          <w:i w:val="false"/>
          <w:color w:val="000000"/>
          <w:sz w:val="28"/>
        </w:rPr>
        <w:t>
      </w:t>
      </w:r>
      <w:r>
        <w:rPr>
          <w:rFonts w:ascii="Times New Roman"/>
          <w:b w:val="false"/>
          <w:i w:val="false"/>
          <w:color w:val="000000"/>
          <w:sz w:val="28"/>
        </w:rPr>
        <w:t xml:space="preserve">действие 8 - проведение дополнительного исследования сыворотки крови на тест-системе другой производственной серии или другого производителя. Длительность выполнения – 1 (один) рабочий день; </w:t>
      </w:r>
      <w:r>
        <w:br/>
      </w:r>
      <w:r>
        <w:rPr>
          <w:rFonts w:ascii="Times New Roman"/>
          <w:b w:val="false"/>
          <w:i w:val="false"/>
          <w:color w:val="000000"/>
          <w:sz w:val="28"/>
        </w:rPr>
        <w:t>
      </w:t>
      </w:r>
      <w:r>
        <w:rPr>
          <w:rFonts w:ascii="Times New Roman"/>
          <w:b w:val="false"/>
          <w:i w:val="false"/>
          <w:color w:val="000000"/>
          <w:sz w:val="28"/>
        </w:rPr>
        <w:t xml:space="preserve">условие 4 - при отрицательном результате исследования на наличие антител к ВИЧ методом ИФА; </w:t>
      </w:r>
      <w:r>
        <w:br/>
      </w:r>
      <w:r>
        <w:rPr>
          <w:rFonts w:ascii="Times New Roman"/>
          <w:b w:val="false"/>
          <w:i w:val="false"/>
          <w:color w:val="000000"/>
          <w:sz w:val="28"/>
        </w:rPr>
        <w:t>
      </w:t>
      </w:r>
      <w:r>
        <w:rPr>
          <w:rFonts w:ascii="Times New Roman"/>
          <w:b w:val="false"/>
          <w:i w:val="false"/>
          <w:color w:val="000000"/>
          <w:sz w:val="28"/>
        </w:rPr>
        <w:t>действие 9 - медицинская организация ПМСП забирает результаты исследования из диагностической лаборатории Центра СПИД. Длительность выполнения – в течение 1 (одного) рабочего дня;</w:t>
      </w:r>
      <w:r>
        <w:br/>
      </w:r>
      <w:r>
        <w:rPr>
          <w:rFonts w:ascii="Times New Roman"/>
          <w:b w:val="false"/>
          <w:i w:val="false"/>
          <w:color w:val="000000"/>
          <w:sz w:val="28"/>
        </w:rPr>
        <w:t>
      </w:t>
      </w:r>
      <w:r>
        <w:rPr>
          <w:rFonts w:ascii="Times New Roman"/>
          <w:b w:val="false"/>
          <w:i w:val="false"/>
          <w:color w:val="000000"/>
          <w:sz w:val="28"/>
        </w:rPr>
        <w:t>действие 10 - проведение обязательного послетестового консультирования с регистрацией в журнале ПСК и выдача результата государственной услуги. Длительность выполнения – 20 (двадцать) минут;</w:t>
      </w:r>
      <w:r>
        <w:br/>
      </w:r>
      <w:r>
        <w:rPr>
          <w:rFonts w:ascii="Times New Roman"/>
          <w:b w:val="false"/>
          <w:i w:val="false"/>
          <w:color w:val="000000"/>
          <w:sz w:val="28"/>
        </w:rPr>
        <w:t>
      </w:t>
      </w:r>
      <w:r>
        <w:rPr>
          <w:rFonts w:ascii="Times New Roman"/>
          <w:b w:val="false"/>
          <w:i w:val="false"/>
          <w:color w:val="000000"/>
          <w:sz w:val="28"/>
        </w:rPr>
        <w:t xml:space="preserve">условие 5 - при повторном получении положительного результата ИФА; </w:t>
      </w:r>
      <w:r>
        <w:br/>
      </w:r>
      <w:r>
        <w:rPr>
          <w:rFonts w:ascii="Times New Roman"/>
          <w:b w:val="false"/>
          <w:i w:val="false"/>
          <w:color w:val="000000"/>
          <w:sz w:val="28"/>
        </w:rPr>
        <w:t>
      </w:t>
      </w:r>
      <w:r>
        <w:rPr>
          <w:rFonts w:ascii="Times New Roman"/>
          <w:b w:val="false"/>
          <w:i w:val="false"/>
          <w:color w:val="000000"/>
          <w:sz w:val="28"/>
        </w:rPr>
        <w:t>действие 11 - проведение комиссионного взятия второй сыворотки крови для исследования, согласно Правилам. Длительность выполнения - 15 (пятнадцать) минут;</w:t>
      </w:r>
      <w:r>
        <w:br/>
      </w:r>
      <w:r>
        <w:rPr>
          <w:rFonts w:ascii="Times New Roman"/>
          <w:b w:val="false"/>
          <w:i w:val="false"/>
          <w:color w:val="000000"/>
          <w:sz w:val="28"/>
        </w:rPr>
        <w:t>
      </w:t>
      </w:r>
      <w:r>
        <w:rPr>
          <w:rFonts w:ascii="Times New Roman"/>
          <w:b w:val="false"/>
          <w:i w:val="false"/>
          <w:color w:val="000000"/>
          <w:sz w:val="28"/>
        </w:rPr>
        <w:t>действие 12 – доставка образцов крови для исследования в диагностическую лабораторию Центра СПИД. Длительность выполнения – в течение 1 (одного) рабочего дня;</w:t>
      </w:r>
      <w:r>
        <w:br/>
      </w:r>
      <w:r>
        <w:rPr>
          <w:rFonts w:ascii="Times New Roman"/>
          <w:b w:val="false"/>
          <w:i w:val="false"/>
          <w:color w:val="000000"/>
          <w:sz w:val="28"/>
        </w:rPr>
        <w:t>
      </w:t>
      </w:r>
      <w:r>
        <w:rPr>
          <w:rFonts w:ascii="Times New Roman"/>
          <w:b w:val="false"/>
          <w:i w:val="false"/>
          <w:color w:val="000000"/>
          <w:sz w:val="28"/>
        </w:rPr>
        <w:t>действие 13 - проведение дополнительного исследования сыворотки крови на тест-системе другой производственной серии или другого производителя. Длительность выполнения – 1 (один) рабочий день;</w:t>
      </w:r>
      <w:r>
        <w:br/>
      </w:r>
      <w:r>
        <w:rPr>
          <w:rFonts w:ascii="Times New Roman"/>
          <w:b w:val="false"/>
          <w:i w:val="false"/>
          <w:color w:val="000000"/>
          <w:sz w:val="28"/>
        </w:rPr>
        <w:t>
      </w:t>
      </w:r>
      <w:r>
        <w:rPr>
          <w:rFonts w:ascii="Times New Roman"/>
          <w:b w:val="false"/>
          <w:i w:val="false"/>
          <w:color w:val="000000"/>
          <w:sz w:val="28"/>
        </w:rPr>
        <w:t xml:space="preserve">условие 6 – при отрицательном результате исследования на наличие антител к ВИЧ; </w:t>
      </w:r>
      <w:r>
        <w:br/>
      </w:r>
      <w:r>
        <w:rPr>
          <w:rFonts w:ascii="Times New Roman"/>
          <w:b w:val="false"/>
          <w:i w:val="false"/>
          <w:color w:val="000000"/>
          <w:sz w:val="28"/>
        </w:rPr>
        <w:t>
      </w:t>
      </w:r>
      <w:r>
        <w:rPr>
          <w:rFonts w:ascii="Times New Roman"/>
          <w:b w:val="false"/>
          <w:i w:val="false"/>
          <w:color w:val="000000"/>
          <w:sz w:val="28"/>
        </w:rPr>
        <w:t>действие 14 – медицинская организация ПМСП забирает результаты исследований из Центра СПИД. Длительность выполнения – в течение 1 (одного) рабочего дня;</w:t>
      </w:r>
      <w:r>
        <w:br/>
      </w:r>
      <w:r>
        <w:rPr>
          <w:rFonts w:ascii="Times New Roman"/>
          <w:b w:val="false"/>
          <w:i w:val="false"/>
          <w:color w:val="000000"/>
          <w:sz w:val="28"/>
        </w:rPr>
        <w:t>
      </w:t>
      </w:r>
      <w:r>
        <w:rPr>
          <w:rFonts w:ascii="Times New Roman"/>
          <w:b w:val="false"/>
          <w:i w:val="false"/>
          <w:color w:val="000000"/>
          <w:sz w:val="28"/>
        </w:rPr>
        <w:t>действие 15 - проведение обязательного послетестового консультирования с регистрацией в журнале ПСК и выдача результата государственной услуги. Длительность выполнения – 20 (двадцать) минут;</w:t>
      </w:r>
      <w:r>
        <w:br/>
      </w:r>
      <w:r>
        <w:rPr>
          <w:rFonts w:ascii="Times New Roman"/>
          <w:b w:val="false"/>
          <w:i w:val="false"/>
          <w:color w:val="000000"/>
          <w:sz w:val="28"/>
        </w:rPr>
        <w:t>
      </w:t>
      </w:r>
      <w:r>
        <w:rPr>
          <w:rFonts w:ascii="Times New Roman"/>
          <w:b w:val="false"/>
          <w:i w:val="false"/>
          <w:color w:val="000000"/>
          <w:sz w:val="28"/>
        </w:rPr>
        <w:t>условие 7 - при повторном получении положительного результата ИФА;</w:t>
      </w:r>
      <w:r>
        <w:br/>
      </w:r>
      <w:r>
        <w:rPr>
          <w:rFonts w:ascii="Times New Roman"/>
          <w:b w:val="false"/>
          <w:i w:val="false"/>
          <w:color w:val="000000"/>
          <w:sz w:val="28"/>
        </w:rPr>
        <w:t>
      </w:t>
      </w:r>
      <w:r>
        <w:rPr>
          <w:rFonts w:ascii="Times New Roman"/>
          <w:b w:val="false"/>
          <w:i w:val="false"/>
          <w:color w:val="000000"/>
          <w:sz w:val="28"/>
        </w:rPr>
        <w:t xml:space="preserve">действие 16 - доставка сыворотки крови в диагностическую лабораторию РЦ СПИД для переконтроля методом ИФА и ИБ, согласно </w:t>
      </w:r>
      <w:r>
        <w:rPr>
          <w:rFonts w:ascii="Times New Roman"/>
          <w:b w:val="false"/>
          <w:i w:val="false"/>
          <w:color w:val="000000"/>
          <w:sz w:val="28"/>
        </w:rPr>
        <w:t>Правилам</w:t>
      </w:r>
      <w:r>
        <w:rPr>
          <w:rFonts w:ascii="Times New Roman"/>
          <w:b w:val="false"/>
          <w:i w:val="false"/>
          <w:color w:val="000000"/>
          <w:sz w:val="28"/>
        </w:rPr>
        <w:t>. Длительность выполнения - не более 7 (семи) рабочих дней;</w:t>
      </w:r>
      <w:r>
        <w:br/>
      </w:r>
      <w:r>
        <w:rPr>
          <w:rFonts w:ascii="Times New Roman"/>
          <w:b w:val="false"/>
          <w:i w:val="false"/>
          <w:color w:val="000000"/>
          <w:sz w:val="28"/>
        </w:rPr>
        <w:t>
      </w:t>
      </w:r>
      <w:r>
        <w:rPr>
          <w:rFonts w:ascii="Times New Roman"/>
          <w:b w:val="false"/>
          <w:i w:val="false"/>
          <w:color w:val="000000"/>
          <w:sz w:val="28"/>
        </w:rPr>
        <w:t>действие 17 - исследование методом ИФА и ИБ. Длительность выполнения - 2 (два) рабочих дня;</w:t>
      </w:r>
      <w:r>
        <w:br/>
      </w:r>
      <w:r>
        <w:rPr>
          <w:rFonts w:ascii="Times New Roman"/>
          <w:b w:val="false"/>
          <w:i w:val="false"/>
          <w:color w:val="000000"/>
          <w:sz w:val="28"/>
        </w:rPr>
        <w:t>
      </w:t>
      </w:r>
      <w:r>
        <w:rPr>
          <w:rFonts w:ascii="Times New Roman"/>
          <w:b w:val="false"/>
          <w:i w:val="false"/>
          <w:color w:val="000000"/>
          <w:sz w:val="28"/>
        </w:rPr>
        <w:t>действие 18 - получение результата из диагностической лаборатории РЦ СПИД. Длительность выполнения – не более 2 (двух) рабочих дней;</w:t>
      </w:r>
      <w:r>
        <w:br/>
      </w:r>
      <w:r>
        <w:rPr>
          <w:rFonts w:ascii="Times New Roman"/>
          <w:b w:val="false"/>
          <w:i w:val="false"/>
          <w:color w:val="000000"/>
          <w:sz w:val="28"/>
        </w:rPr>
        <w:t>
      </w:t>
      </w:r>
      <w:r>
        <w:rPr>
          <w:rFonts w:ascii="Times New Roman"/>
          <w:b w:val="false"/>
          <w:i w:val="false"/>
          <w:color w:val="000000"/>
          <w:sz w:val="28"/>
        </w:rPr>
        <w:t xml:space="preserve">условие 8 – при отрицательном результате исследования на наличие антител к ВИЧ; </w:t>
      </w:r>
      <w:r>
        <w:br/>
      </w:r>
      <w:r>
        <w:rPr>
          <w:rFonts w:ascii="Times New Roman"/>
          <w:b w:val="false"/>
          <w:i w:val="false"/>
          <w:color w:val="000000"/>
          <w:sz w:val="28"/>
        </w:rPr>
        <w:t>
      </w:t>
      </w:r>
      <w:r>
        <w:rPr>
          <w:rFonts w:ascii="Times New Roman"/>
          <w:b w:val="false"/>
          <w:i w:val="false"/>
          <w:color w:val="000000"/>
          <w:sz w:val="28"/>
        </w:rPr>
        <w:t>действие 19 – медицинская организация ПМСП забирает результаты исследований из Центра СПИД. Длительность выполнения – в течение 1 (одного) рабочего дня;</w:t>
      </w:r>
      <w:r>
        <w:br/>
      </w:r>
      <w:r>
        <w:rPr>
          <w:rFonts w:ascii="Times New Roman"/>
          <w:b w:val="false"/>
          <w:i w:val="false"/>
          <w:color w:val="000000"/>
          <w:sz w:val="28"/>
        </w:rPr>
        <w:t>
      </w:t>
      </w:r>
      <w:r>
        <w:rPr>
          <w:rFonts w:ascii="Times New Roman"/>
          <w:b w:val="false"/>
          <w:i w:val="false"/>
          <w:color w:val="000000"/>
          <w:sz w:val="28"/>
        </w:rPr>
        <w:t>действие 20 - проведение обязательного послетестового консультирования с регистрацией в журнале ПСК и выдача результата государственной услуги. Длительность выполнения – 20 (двадцать) минут;</w:t>
      </w:r>
      <w:r>
        <w:br/>
      </w:r>
      <w:r>
        <w:rPr>
          <w:rFonts w:ascii="Times New Roman"/>
          <w:b w:val="false"/>
          <w:i w:val="false"/>
          <w:color w:val="000000"/>
          <w:sz w:val="28"/>
        </w:rPr>
        <w:t>
      </w:t>
      </w:r>
      <w:r>
        <w:rPr>
          <w:rFonts w:ascii="Times New Roman"/>
          <w:b w:val="false"/>
          <w:i w:val="false"/>
          <w:color w:val="000000"/>
          <w:sz w:val="28"/>
        </w:rPr>
        <w:t>условие 9 - при положительном результате исследования на наличие антител к ВИЧ методом ИБ;</w:t>
      </w:r>
      <w:r>
        <w:br/>
      </w:r>
      <w:r>
        <w:rPr>
          <w:rFonts w:ascii="Times New Roman"/>
          <w:b w:val="false"/>
          <w:i w:val="false"/>
          <w:color w:val="000000"/>
          <w:sz w:val="28"/>
        </w:rPr>
        <w:t>
      </w:t>
      </w:r>
      <w:r>
        <w:rPr>
          <w:rFonts w:ascii="Times New Roman"/>
          <w:b w:val="false"/>
          <w:i w:val="false"/>
          <w:color w:val="000000"/>
          <w:sz w:val="28"/>
        </w:rPr>
        <w:t>действие 21 – выдача письменного уведомления лично на руки услугополучателю о положительном результате на ВИЧ-инфекцию. Длительность выполнения – в течение 1 (одного) рабочего дня.</w:t>
      </w:r>
      <w:r>
        <w:br/>
      </w:r>
      <w:r>
        <w:rPr>
          <w:rFonts w:ascii="Times New Roman"/>
          <w:b w:val="false"/>
          <w:i w:val="false"/>
          <w:color w:val="000000"/>
          <w:sz w:val="28"/>
        </w:rPr>
        <w:t>
      </w:t>
      </w:r>
      <w:r>
        <w:rPr>
          <w:rFonts w:ascii="Times New Roman"/>
          <w:b w:val="false"/>
          <w:i w:val="false"/>
          <w:color w:val="000000"/>
          <w:sz w:val="28"/>
        </w:rPr>
        <w:t>Срок оказания государственной услуги с момента сдачи услугополучателем пакета документов услугодателю - при отрицательном результате обследования - 3 (три) рабочих дня; при положительном результате обследования - 20 (двадцать) рабочих дней.</w:t>
      </w:r>
      <w:r>
        <w:br/>
      </w:r>
      <w:r>
        <w:rPr>
          <w:rFonts w:ascii="Times New Roman"/>
          <w:b w:val="false"/>
          <w:i w:val="false"/>
          <w:color w:val="000000"/>
          <w:sz w:val="28"/>
        </w:rPr>
        <w:t>
      </w:t>
      </w:r>
      <w:r>
        <w:rPr>
          <w:rFonts w:ascii="Times New Roman"/>
          <w:b w:val="false"/>
          <w:i w:val="false"/>
          <w:color w:val="000000"/>
          <w:sz w:val="28"/>
        </w:rPr>
        <w:t xml:space="preserve">6. Результатом оказания государственной услуги по действию 1, указанному в подпункте 1) </w:t>
      </w:r>
      <w:r>
        <w:rPr>
          <w:rFonts w:ascii="Times New Roman"/>
          <w:b w:val="false"/>
          <w:i w:val="false"/>
          <w:color w:val="000000"/>
          <w:sz w:val="28"/>
        </w:rPr>
        <w:t>пункта 5</w:t>
      </w:r>
      <w:r>
        <w:rPr>
          <w:rFonts w:ascii="Times New Roman"/>
          <w:b w:val="false"/>
          <w:i w:val="false"/>
          <w:color w:val="000000"/>
          <w:sz w:val="28"/>
        </w:rPr>
        <w:t xml:space="preserve"> настоящего Регламента, является прием пакета документов услугополучателя, что служит основанием для начала выполнения действия 2. Результатом оказания государственной услуги по действию 2, указанному в подпункте 1) пункта 5 настоящего Регламента, является обязательное дотестовое консультирование и регистрация в журнале, которые служат основанием для начала выполнения действия 3. Результатом оказания государственной услуги по действию 3, указанному в подпункте 1) пункта 5 настоящего Регламента, является осуществление забора крови услугополучателя и регистрация в журнале, что является основанием для начала действия 4. Результатом оказания государственной услуги по действию 4, указанному в подпункте 1) пункта 5 настоящего Регламента, является исследование методом ИФА, что является основанием для начала действия 5. Результатом оказания государственной услуги по действию 5, указанному в подпункте 1) пункта 5 настоящего Регламента, при первичном отрицательном результате исследования является выдача результата государственной услуги. Результатом оказания государственной услуги по действию 6, указанному в подпункте 1) пункта 5 настоящего Регламента, при первичном положительном результате исследования является дополнительное исследование сыворотки крови на тест-системе другой производственной серии или другого производителя, что является основанием для начала действия 7. Результатом оказания государственной услуги по действию 7, указанному в подпункте 1) пункта 5 настоящего Регламента, при отрицательном результате исследования является выдача результата государственной услуги. Результатом оказания государственной услуги по действию 8, указанному в подпункте 1) пункта 5 настоящего Регламента, является комиссионное взятие крови для повторного исследования, что является основанием для начала действия 9. Результатом оказания государственной услуги по действию 9, указанному в подпункте 1) пункта 5 настоящего Регламента является дополнительное исследование сыворотки крови на тест-системе другой производственной серии или другого производителя, что является основанием для начала действия 10. Результатом оказания государственной услуги по действию 10, указанному в подпункте 1) пункта 5 настоящего Регламента, при отрицательном результате исследования является выдача результата государственной услуги. Результатом оказания государственной услуги по действию 11, указанному в подпункте 1) пункта 5 настоящего Регламента, при повторном получении положительного результата производится доставка сыворотки крови в диагностическую лабораторию РЦ СПИД, что является основанием для начала действия 12. Результатом оказания государственной услуги по действию 12, указанному в подпункте 1) пункта 5 настоящего Регламента является исследование методом ИФА и ИБ, что является основанием для начала действия 13. Результатом оказания государственной услуги по действию 13, указанному в подпункте 1) пункта 5 настоящего Регламента, является получение результата из диагностической лаборатории РЦ СПИД, что является основанием для начала действия 14. Результатом оказания государственной услуги по действию 14, указанному в подпункте 1) пункта 5 настоящего Регламента, при отрицательном результате исследования является выдача результата государственной услуги. Результатом оказания государственной услуги по действию 15, указанному в подпункте 1) пункта 5 настоящего Регламента, при окончательном положительном результате исследования является выдача письменного уведомления лично на руки услугополучателю о положительном результате на ВИЧ-инфекцию. </w:t>
      </w:r>
      <w:r>
        <w:br/>
      </w:r>
      <w:r>
        <w:rPr>
          <w:rFonts w:ascii="Times New Roman"/>
          <w:b w:val="false"/>
          <w:i w:val="false"/>
          <w:color w:val="000000"/>
          <w:sz w:val="28"/>
        </w:rPr>
        <w:t>
      </w:t>
      </w:r>
      <w:r>
        <w:rPr>
          <w:rFonts w:ascii="Times New Roman"/>
          <w:b w:val="false"/>
          <w:i w:val="false"/>
          <w:color w:val="000000"/>
          <w:sz w:val="28"/>
        </w:rPr>
        <w:t xml:space="preserve">Результатом оказания государственной услуги по действию 1, указанному в подпункте 2) пункта 5 настоящего Регламента, является прием пакета документов услугополучателя, что служит основанием для начала выполнения действия 2. Результатом оказания государственной услуги по действию 2, указанному в подпункте 2) пункта 5 настоящего Регламента, является обязательное дотестовое консультирование и регистрация в журнале, которые служат основанием для начала выполнения действия 3. Результатом оказания государственной услуги по действию 3, указанному в подпункте 2) пункта 5 настоящего Регламента, является осуществление забора крови услугополучателя и регистрация в журнале, что является основанием для начала действия 4. Результатом оказания государственной услуги по действию 4, указанному в подпункте 2) пункта 5 настоящего Регламента, является доставка образцов крови для исследования в диагностическую лабораторию Центра СПИД, что является основанием для начала действия 5. Результатом оказания государственной услуги по действию 5, указанному в подпункте 2) пункта 5 настоящего Регламента, является исследование методом ИФА, что является основанием для начала действия 6. Результатом оказания государственной услуги по действию 6, указанному в подпункте 2) пункта 5 настоящего Регламента, является получение результата исследования медицинской организацией ПМСП из диагностической лаборатории Центра СПИД, что является основанием для начала действия 7. Результатом оказания государственной услуги по действию 7, указанному в подпункте 2) пункта 5 настоящего Регламента, при первичном отрицательном результате исследования является выдача результата государственной услуги. Результатом оказания государственной услуги по действию 8, указанному в подпункте 2) пункта 5 настоящего Регламента, при первичном положительном результате исследования является дополнительное исследование сыворотки крови на тест-системе другой производственной серии или другого производителя, что является основанием для начала действия 9. Результатом оказания государственной услуги по действию 9, указанному в подпункте 2) пункта 5 настоящего Регламента, при отрицательном результате исследования является получение результата исследования медицинской организацией ПМСП из диагностической лаборатории Центра СПИД, что является основанием для начала действия 10. Результатом оказания государственной услуги по действию 10, указанному в подпункте 2) пункта 5 настоящего Регламента, при отрицательном результате исследования является выдача результата государственной услуги. Результатом оказания государственной услуги по действию 11, указанному в подпункте 2) пункта 5 настоящего Регламента, является комиссионное взятие крови для повторного исследования, что является основанием для начала действия 12. Результатом оказания государственной услуги по действию 12, указанному в подпункте 2) пункта 5 настоящего Регламента, является доставка образцов крови для исследования в диагностическую лабораторию Центра СПИД, что является основанием для начала действия 13. Результатом оказания государственной услуги по действию 13, указанному в подпункте 2) пункта 5 настоящего Регламента является дополнительное исследование сыворотки крови на тест-системе другой производственной серии или другого производителя, что является основанием для начала действия 14. Результатом оказания государственной услуги по действию 14, указанному в подпункте 2) пункта 5 настоящего Регламента, при отрицательном результате исследования является получение результата исследования медицинской организацией ПМСП из диагностической лаборатории Центра СПИД, что является основанием для начала действия 15. Результатом оказания государственной услуги по действию 15, указанному в подпункте 2) пункта 5 настоящего Регламента, при отрицательном результате исследования является выдача результата государственной услуги. Результатом оказания государственной услуги по действию 16, указанному в подпункте 2) пункта 5 настоящего Регламента, при повторном получении положительного результата производится доставка сыворотки крови в диагностическую лабораторию РЦ СПИД, что является основанием для начала действия 17. Результатом оказания государственной услуги по действию 17, указанному в подпункте 2) пункта 5 настоящего Регламента является исследование методом ИФА и ИБ, что является основанием для начала действия 18. Результатом оказания государственной услуги по действию 18, указанному в подпункте 2) пункта 5 настоящего Регламента, является получение результата из диагностической лаборатории РЦ СПИД, что является основанием для начала действия 19. Результатом оказания государственной услуги по действию 19, указанному в подпункте 2) пункта 5 настоящего Регламента, является получение результата исследования медицинской организацией ПМСП из диагностической лаборатории Центра СПИД, что является основанием для начала действия 20. Результатом оказания государственной услуги по действию 20, указанному в подпункте 2) пункта 5 настоящего Регламента, при отрицательном результате исследования является выдача результата государственной услуги. Результатом оказания государственной услуги по действию 21, указанному в подпункте 2) </w:t>
      </w:r>
      <w:r>
        <w:rPr>
          <w:rFonts w:ascii="Times New Roman"/>
          <w:b w:val="false"/>
          <w:i w:val="false"/>
          <w:color w:val="000000"/>
          <w:sz w:val="28"/>
        </w:rPr>
        <w:t>пункта 5</w:t>
      </w:r>
      <w:r>
        <w:rPr>
          <w:rFonts w:ascii="Times New Roman"/>
          <w:b w:val="false"/>
          <w:i w:val="false"/>
          <w:color w:val="000000"/>
          <w:sz w:val="28"/>
        </w:rPr>
        <w:t xml:space="preserve"> настоящего Регламента, при окончательном положительном результате исследования является выдача письменного уведомления лично на руки услугополучателю о положительном результате на ВИЧ-инфекцию.</w:t>
      </w:r>
      <w:r>
        <w:br/>
      </w:r>
      <w:r>
        <w:rPr>
          <w:rFonts w:ascii="Times New Roman"/>
          <w:b w:val="false"/>
          <w:i w:val="false"/>
          <w:color w:val="000000"/>
          <w:sz w:val="28"/>
        </w:rPr>
        <w:t>
</w:t>
      </w:r>
    </w:p>
    <w:bookmarkStart w:name="z223" w:id="14"/>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4"/>
    <w:p>
      <w:pPr>
        <w:spacing w:after="0"/>
        <w:ind w:left="0"/>
        <w:jc w:val="left"/>
      </w:pPr>
      <w:r>
        <w:rPr>
          <w:rFonts w:ascii="Times New Roman"/>
          <w:b w:val="false"/>
          <w:i w:val="false"/>
          <w:color w:val="000000"/>
          <w:sz w:val="28"/>
        </w:rPr>
        <w:t>      </w:t>
      </w:r>
      <w:r>
        <w:rPr>
          <w:rFonts w:ascii="Times New Roman"/>
          <w:b w:val="false"/>
          <w:i w:val="false"/>
          <w:color w:val="000000"/>
          <w:sz w:val="28"/>
        </w:rPr>
        <w:t>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специалист кабинета дотестового/послетестового консультирования – психолог услугодателя;</w:t>
      </w:r>
      <w:r>
        <w:br/>
      </w:r>
      <w:r>
        <w:rPr>
          <w:rFonts w:ascii="Times New Roman"/>
          <w:b w:val="false"/>
          <w:i w:val="false"/>
          <w:color w:val="000000"/>
          <w:sz w:val="28"/>
        </w:rPr>
        <w:t>
      </w:t>
      </w:r>
      <w:r>
        <w:rPr>
          <w:rFonts w:ascii="Times New Roman"/>
          <w:b w:val="false"/>
          <w:i w:val="false"/>
          <w:color w:val="000000"/>
          <w:sz w:val="28"/>
        </w:rPr>
        <w:t>2) специалист кабинета забора крови – медсестра услугодателя;</w:t>
      </w:r>
      <w:r>
        <w:br/>
      </w:r>
      <w:r>
        <w:rPr>
          <w:rFonts w:ascii="Times New Roman"/>
          <w:b w:val="false"/>
          <w:i w:val="false"/>
          <w:color w:val="000000"/>
          <w:sz w:val="28"/>
        </w:rPr>
        <w:t>
      </w:t>
      </w:r>
      <w:r>
        <w:rPr>
          <w:rFonts w:ascii="Times New Roman"/>
          <w:b w:val="false"/>
          <w:i w:val="false"/>
          <w:color w:val="000000"/>
          <w:sz w:val="28"/>
        </w:rPr>
        <w:t>3) специалист диагностической лаборатории – врач-лаборант, фельдшер-лаборант услугодателя;</w:t>
      </w:r>
      <w:r>
        <w:br/>
      </w:r>
      <w:r>
        <w:rPr>
          <w:rFonts w:ascii="Times New Roman"/>
          <w:b w:val="false"/>
          <w:i w:val="false"/>
          <w:color w:val="000000"/>
          <w:sz w:val="28"/>
        </w:rPr>
        <w:t>
      </w:t>
      </w:r>
      <w:r>
        <w:rPr>
          <w:rFonts w:ascii="Times New Roman"/>
          <w:b w:val="false"/>
          <w:i w:val="false"/>
          <w:color w:val="000000"/>
          <w:sz w:val="28"/>
        </w:rPr>
        <w:t>4) специалист эпидемиологического отдела услугодателя;</w:t>
      </w:r>
      <w:r>
        <w:br/>
      </w:r>
      <w:r>
        <w:rPr>
          <w:rFonts w:ascii="Times New Roman"/>
          <w:b w:val="false"/>
          <w:i w:val="false"/>
          <w:color w:val="000000"/>
          <w:sz w:val="28"/>
        </w:rPr>
        <w:t>
      </w:t>
      </w:r>
      <w:r>
        <w:rPr>
          <w:rFonts w:ascii="Times New Roman"/>
          <w:b w:val="false"/>
          <w:i w:val="false"/>
          <w:color w:val="000000"/>
          <w:sz w:val="28"/>
        </w:rPr>
        <w:t>5) специалист диагностической лаборатории РЦ СПИД;</w:t>
      </w:r>
      <w:r>
        <w:br/>
      </w:r>
      <w:r>
        <w:rPr>
          <w:rFonts w:ascii="Times New Roman"/>
          <w:b w:val="false"/>
          <w:i w:val="false"/>
          <w:color w:val="000000"/>
          <w:sz w:val="28"/>
        </w:rPr>
        <w:t>
      </w:t>
      </w:r>
      <w:r>
        <w:rPr>
          <w:rFonts w:ascii="Times New Roman"/>
          <w:b w:val="false"/>
          <w:i w:val="false"/>
          <w:color w:val="000000"/>
          <w:sz w:val="28"/>
        </w:rPr>
        <w:t xml:space="preserve">6) врач-инфекционист услугодателя; </w:t>
      </w:r>
      <w:r>
        <w:br/>
      </w:r>
      <w:r>
        <w:rPr>
          <w:rFonts w:ascii="Times New Roman"/>
          <w:b w:val="false"/>
          <w:i w:val="false"/>
          <w:color w:val="000000"/>
          <w:sz w:val="28"/>
        </w:rPr>
        <w:t>
      </w:t>
      </w:r>
      <w:r>
        <w:rPr>
          <w:rFonts w:ascii="Times New Roman"/>
          <w:b w:val="false"/>
          <w:i w:val="false"/>
          <w:color w:val="000000"/>
          <w:sz w:val="28"/>
        </w:rPr>
        <w:t>7) врач-эпидемиолог услугодателя.</w:t>
      </w:r>
      <w:r>
        <w:br/>
      </w:r>
      <w:r>
        <w:rPr>
          <w:rFonts w:ascii="Times New Roman"/>
          <w:b w:val="false"/>
          <w:i w:val="false"/>
          <w:color w:val="000000"/>
          <w:sz w:val="28"/>
        </w:rPr>
        <w:t>
      </w:t>
      </w:r>
      <w:r>
        <w:rPr>
          <w:rFonts w:ascii="Times New Roman"/>
          <w:b w:val="false"/>
          <w:i w:val="false"/>
          <w:color w:val="000000"/>
          <w:sz w:val="28"/>
        </w:rPr>
        <w:t>8. Описание процедур (действий), необходимых для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при обращении в Центр СПИД:</w:t>
      </w:r>
      <w:r>
        <w:br/>
      </w:r>
      <w:r>
        <w:rPr>
          <w:rFonts w:ascii="Times New Roman"/>
          <w:b w:val="false"/>
          <w:i w:val="false"/>
          <w:color w:val="000000"/>
          <w:sz w:val="28"/>
        </w:rPr>
        <w:t>
      </w:t>
      </w:r>
      <w:r>
        <w:rPr>
          <w:rFonts w:ascii="Times New Roman"/>
          <w:b w:val="false"/>
          <w:i w:val="false"/>
          <w:color w:val="000000"/>
          <w:sz w:val="28"/>
        </w:rPr>
        <w:t>действие 1 – психолог услугодателя осуществляет прием пакета документов услугополучателя. Длительность выполнения – 5 (пять) минут;</w:t>
      </w:r>
      <w:r>
        <w:br/>
      </w:r>
      <w:r>
        <w:rPr>
          <w:rFonts w:ascii="Times New Roman"/>
          <w:b w:val="false"/>
          <w:i w:val="false"/>
          <w:color w:val="000000"/>
          <w:sz w:val="28"/>
        </w:rPr>
        <w:t>
      </w:t>
      </w:r>
      <w:r>
        <w:rPr>
          <w:rFonts w:ascii="Times New Roman"/>
          <w:b w:val="false"/>
          <w:i w:val="false"/>
          <w:color w:val="000000"/>
          <w:sz w:val="28"/>
        </w:rPr>
        <w:t xml:space="preserve">условие 1 – при получении услуги обязательного конфиденциального медицинского обследования на наличие ВИЧ-инфекции – документ, удостоверяющий личность (для лиц, не достигших шестнадцатилетнего возраста – свидетельство о рождении); </w:t>
      </w:r>
      <w:r>
        <w:br/>
      </w:r>
      <w:r>
        <w:rPr>
          <w:rFonts w:ascii="Times New Roman"/>
          <w:b w:val="false"/>
          <w:i w:val="false"/>
          <w:color w:val="000000"/>
          <w:sz w:val="28"/>
        </w:rPr>
        <w:t>
      </w:t>
      </w:r>
      <w:r>
        <w:rPr>
          <w:rFonts w:ascii="Times New Roman"/>
          <w:b w:val="false"/>
          <w:i w:val="false"/>
          <w:color w:val="000000"/>
          <w:sz w:val="28"/>
        </w:rPr>
        <w:t>при получении услуги добровольного анонимного медицинского обследования на наличие ВИЧ-инфекции документы не требуются – присваивается индивидуальный код;</w:t>
      </w:r>
      <w:r>
        <w:br/>
      </w:r>
      <w:r>
        <w:rPr>
          <w:rFonts w:ascii="Times New Roman"/>
          <w:b w:val="false"/>
          <w:i w:val="false"/>
          <w:color w:val="000000"/>
          <w:sz w:val="28"/>
        </w:rPr>
        <w:t>
      </w:t>
      </w:r>
      <w:r>
        <w:rPr>
          <w:rFonts w:ascii="Times New Roman"/>
          <w:b w:val="false"/>
          <w:i w:val="false"/>
          <w:color w:val="000000"/>
          <w:sz w:val="28"/>
        </w:rPr>
        <w:t>действие 2 - психолог услугодателя проводит обязательное дотестовое консультирование по вопросам ВИЧ-инфекции, с регистрацией в журнале ПСК. Длительность выполнения - 20 (двадцать) минут;</w:t>
      </w:r>
      <w:r>
        <w:br/>
      </w:r>
      <w:r>
        <w:rPr>
          <w:rFonts w:ascii="Times New Roman"/>
          <w:b w:val="false"/>
          <w:i w:val="false"/>
          <w:color w:val="000000"/>
          <w:sz w:val="28"/>
        </w:rPr>
        <w:t>
      </w:t>
      </w:r>
      <w:r>
        <w:rPr>
          <w:rFonts w:ascii="Times New Roman"/>
          <w:b w:val="false"/>
          <w:i w:val="false"/>
          <w:color w:val="000000"/>
          <w:sz w:val="28"/>
        </w:rPr>
        <w:t>действие 3 – медсестра услугодателя осуществляет забор крови для исследования на наличие антител к ВИЧ, с регистрацией в журнале забора крови. Длительность выполнения - 15 (пятнадцать) минут;</w:t>
      </w:r>
      <w:r>
        <w:br/>
      </w:r>
      <w:r>
        <w:rPr>
          <w:rFonts w:ascii="Times New Roman"/>
          <w:b w:val="false"/>
          <w:i w:val="false"/>
          <w:color w:val="000000"/>
          <w:sz w:val="28"/>
        </w:rPr>
        <w:t>
      </w:t>
      </w:r>
      <w:r>
        <w:rPr>
          <w:rFonts w:ascii="Times New Roman"/>
          <w:b w:val="false"/>
          <w:i w:val="false"/>
          <w:color w:val="000000"/>
          <w:sz w:val="28"/>
        </w:rPr>
        <w:t>действие 4 – врач-лаборант, фельдшер-лаборант услугодателя проводит исследование на антитела к ВИЧ методом ИФА в условиях строгой конфиденциальности по алгоритму лабораторной диагностики ВИЧ-инфекции. Длительность выполнения – 1 (один) рабочий день;</w:t>
      </w:r>
      <w:r>
        <w:br/>
      </w:r>
      <w:r>
        <w:rPr>
          <w:rFonts w:ascii="Times New Roman"/>
          <w:b w:val="false"/>
          <w:i w:val="false"/>
          <w:color w:val="000000"/>
          <w:sz w:val="28"/>
        </w:rPr>
        <w:t>
      </w:t>
      </w:r>
      <w:r>
        <w:rPr>
          <w:rFonts w:ascii="Times New Roman"/>
          <w:b w:val="false"/>
          <w:i w:val="false"/>
          <w:color w:val="000000"/>
          <w:sz w:val="28"/>
        </w:rPr>
        <w:t xml:space="preserve">условие 2 - при первичном отрицательном результате исследования на наличие антител к ВИЧ методом ИФА; </w:t>
      </w:r>
      <w:r>
        <w:br/>
      </w:r>
      <w:r>
        <w:rPr>
          <w:rFonts w:ascii="Times New Roman"/>
          <w:b w:val="false"/>
          <w:i w:val="false"/>
          <w:color w:val="000000"/>
          <w:sz w:val="28"/>
        </w:rPr>
        <w:t>
      </w:t>
      </w:r>
      <w:r>
        <w:rPr>
          <w:rFonts w:ascii="Times New Roman"/>
          <w:b w:val="false"/>
          <w:i w:val="false"/>
          <w:color w:val="000000"/>
          <w:sz w:val="28"/>
        </w:rPr>
        <w:t>действие 5 - психолог услугодателя проводит обязательное послетестовое консультирование с регистрацией в журнале ПСК и выдачу результата государственной услуги лично на руки услугополучателю. Длительность выполнения - 20 (двадцать) минут;</w:t>
      </w:r>
      <w:r>
        <w:br/>
      </w:r>
      <w:r>
        <w:rPr>
          <w:rFonts w:ascii="Times New Roman"/>
          <w:b w:val="false"/>
          <w:i w:val="false"/>
          <w:color w:val="000000"/>
          <w:sz w:val="28"/>
        </w:rPr>
        <w:t>
      </w:t>
      </w:r>
      <w:r>
        <w:rPr>
          <w:rFonts w:ascii="Times New Roman"/>
          <w:b w:val="false"/>
          <w:i w:val="false"/>
          <w:color w:val="000000"/>
          <w:sz w:val="28"/>
        </w:rPr>
        <w:t xml:space="preserve">условие 3 - при первичном положительном результате исследования на наличие антител к ВИЧ; </w:t>
      </w:r>
      <w:r>
        <w:br/>
      </w:r>
      <w:r>
        <w:rPr>
          <w:rFonts w:ascii="Times New Roman"/>
          <w:b w:val="false"/>
          <w:i w:val="false"/>
          <w:color w:val="000000"/>
          <w:sz w:val="28"/>
        </w:rPr>
        <w:t>
      </w:t>
      </w:r>
      <w:r>
        <w:rPr>
          <w:rFonts w:ascii="Times New Roman"/>
          <w:b w:val="false"/>
          <w:i w:val="false"/>
          <w:color w:val="000000"/>
          <w:sz w:val="28"/>
        </w:rPr>
        <w:t xml:space="preserve">действие 6 – врач-лаборант, фельдшер-лаборант услугодателя проводит дополнительное исследование сыворотки крови на тест-системе другой производственной серии или другого производителя. Длительность выполнения – 1 (один) рабочий день; </w:t>
      </w:r>
      <w:r>
        <w:br/>
      </w:r>
      <w:r>
        <w:rPr>
          <w:rFonts w:ascii="Times New Roman"/>
          <w:b w:val="false"/>
          <w:i w:val="false"/>
          <w:color w:val="000000"/>
          <w:sz w:val="28"/>
        </w:rPr>
        <w:t>
      </w:t>
      </w:r>
      <w:r>
        <w:rPr>
          <w:rFonts w:ascii="Times New Roman"/>
          <w:b w:val="false"/>
          <w:i w:val="false"/>
          <w:color w:val="000000"/>
          <w:sz w:val="28"/>
        </w:rPr>
        <w:t xml:space="preserve">условие 4 - при отрицательном результате исследования на наличие антител к ВИЧ методом ИФА; </w:t>
      </w:r>
      <w:r>
        <w:br/>
      </w:r>
      <w:r>
        <w:rPr>
          <w:rFonts w:ascii="Times New Roman"/>
          <w:b w:val="false"/>
          <w:i w:val="false"/>
          <w:color w:val="000000"/>
          <w:sz w:val="28"/>
        </w:rPr>
        <w:t>
      </w:t>
      </w:r>
      <w:r>
        <w:rPr>
          <w:rFonts w:ascii="Times New Roman"/>
          <w:b w:val="false"/>
          <w:i w:val="false"/>
          <w:color w:val="000000"/>
          <w:sz w:val="28"/>
        </w:rPr>
        <w:t>действие 7 - психолог услугодателя проводит обязательное послетестовое консультирование с регистрацией в журнале ПСК и выдачу результата государственной услуги лично на руки услугополучателю. Длительность выполнения – 20 (двадцать) минут;</w:t>
      </w:r>
      <w:r>
        <w:br/>
      </w:r>
      <w:r>
        <w:rPr>
          <w:rFonts w:ascii="Times New Roman"/>
          <w:b w:val="false"/>
          <w:i w:val="false"/>
          <w:color w:val="000000"/>
          <w:sz w:val="28"/>
        </w:rPr>
        <w:t>
      </w:t>
      </w:r>
      <w:r>
        <w:rPr>
          <w:rFonts w:ascii="Times New Roman"/>
          <w:b w:val="false"/>
          <w:i w:val="false"/>
          <w:color w:val="000000"/>
          <w:sz w:val="28"/>
        </w:rPr>
        <w:t xml:space="preserve">условие 5 - при повторном получении положительного результата ИФА; </w:t>
      </w:r>
      <w:r>
        <w:br/>
      </w:r>
      <w:r>
        <w:rPr>
          <w:rFonts w:ascii="Times New Roman"/>
          <w:b w:val="false"/>
          <w:i w:val="false"/>
          <w:color w:val="000000"/>
          <w:sz w:val="28"/>
        </w:rPr>
        <w:t>
      </w:t>
      </w:r>
      <w:r>
        <w:rPr>
          <w:rFonts w:ascii="Times New Roman"/>
          <w:b w:val="false"/>
          <w:i w:val="false"/>
          <w:color w:val="000000"/>
          <w:sz w:val="28"/>
        </w:rPr>
        <w:t xml:space="preserve">действие 8 – медсестра услугодателя проводит комиссионное взятие второй сыворотки крови для исследования, согласно </w:t>
      </w:r>
      <w:r>
        <w:rPr>
          <w:rFonts w:ascii="Times New Roman"/>
          <w:b w:val="false"/>
          <w:i w:val="false"/>
          <w:color w:val="000000"/>
          <w:sz w:val="28"/>
        </w:rPr>
        <w:t>Правилам</w:t>
      </w:r>
      <w:r>
        <w:rPr>
          <w:rFonts w:ascii="Times New Roman"/>
          <w:b w:val="false"/>
          <w:i w:val="false"/>
          <w:color w:val="000000"/>
          <w:sz w:val="28"/>
        </w:rPr>
        <w:t>. Длительность выполнения - 15 (пятнадцать) минут;</w:t>
      </w:r>
      <w:r>
        <w:br/>
      </w:r>
      <w:r>
        <w:rPr>
          <w:rFonts w:ascii="Times New Roman"/>
          <w:b w:val="false"/>
          <w:i w:val="false"/>
          <w:color w:val="000000"/>
          <w:sz w:val="28"/>
        </w:rPr>
        <w:t>
      </w:t>
      </w:r>
      <w:r>
        <w:rPr>
          <w:rFonts w:ascii="Times New Roman"/>
          <w:b w:val="false"/>
          <w:i w:val="false"/>
          <w:color w:val="000000"/>
          <w:sz w:val="28"/>
        </w:rPr>
        <w:t xml:space="preserve">действие 9 – врач-лаборант, фельдшер-лаборант услугодателя проводит дополнительное исследование сыворотки крови на тест-системе другой производственной серии или другого производителя. Длительность выполнения – 1 (один) рабочий день; </w:t>
      </w:r>
      <w:r>
        <w:br/>
      </w:r>
      <w:r>
        <w:rPr>
          <w:rFonts w:ascii="Times New Roman"/>
          <w:b w:val="false"/>
          <w:i w:val="false"/>
          <w:color w:val="000000"/>
          <w:sz w:val="28"/>
        </w:rPr>
        <w:t>
      </w:t>
      </w:r>
      <w:r>
        <w:rPr>
          <w:rFonts w:ascii="Times New Roman"/>
          <w:b w:val="false"/>
          <w:i w:val="false"/>
          <w:color w:val="000000"/>
          <w:sz w:val="28"/>
        </w:rPr>
        <w:t xml:space="preserve">условие 6 - при отрицательном результате исследования на наличие антител к ВИЧ методом ИФА; </w:t>
      </w:r>
      <w:r>
        <w:br/>
      </w:r>
      <w:r>
        <w:rPr>
          <w:rFonts w:ascii="Times New Roman"/>
          <w:b w:val="false"/>
          <w:i w:val="false"/>
          <w:color w:val="000000"/>
          <w:sz w:val="28"/>
        </w:rPr>
        <w:t>
      </w:t>
      </w:r>
      <w:r>
        <w:rPr>
          <w:rFonts w:ascii="Times New Roman"/>
          <w:b w:val="false"/>
          <w:i w:val="false"/>
          <w:color w:val="000000"/>
          <w:sz w:val="28"/>
        </w:rPr>
        <w:t>действие 10 - психолог услугодателя проводит обязательное послетестовое консультирование с регистрацией в журнале ПСК и выдачу результата государственной услуги лично на руки услугополучателю. Длительность выполнения – 20 (двадцать) минут;</w:t>
      </w:r>
      <w:r>
        <w:br/>
      </w:r>
      <w:r>
        <w:rPr>
          <w:rFonts w:ascii="Times New Roman"/>
          <w:b w:val="false"/>
          <w:i w:val="false"/>
          <w:color w:val="000000"/>
          <w:sz w:val="28"/>
        </w:rPr>
        <w:t>
      </w:t>
      </w:r>
      <w:r>
        <w:rPr>
          <w:rFonts w:ascii="Times New Roman"/>
          <w:b w:val="false"/>
          <w:i w:val="false"/>
          <w:color w:val="000000"/>
          <w:sz w:val="28"/>
        </w:rPr>
        <w:t xml:space="preserve">условие 7 - при повторном получении положительного результата ИФА; </w:t>
      </w:r>
      <w:r>
        <w:br/>
      </w:r>
      <w:r>
        <w:rPr>
          <w:rFonts w:ascii="Times New Roman"/>
          <w:b w:val="false"/>
          <w:i w:val="false"/>
          <w:color w:val="000000"/>
          <w:sz w:val="28"/>
        </w:rPr>
        <w:t>
      </w:t>
      </w:r>
      <w:r>
        <w:rPr>
          <w:rFonts w:ascii="Times New Roman"/>
          <w:b w:val="false"/>
          <w:i w:val="false"/>
          <w:color w:val="000000"/>
          <w:sz w:val="28"/>
        </w:rPr>
        <w:t xml:space="preserve">действие 11 – врач-лаборант, фельдшер-лаборант услугодателя производит доставку сыворотки крови в диагностическую лабораторию РЦ СПИД для переконтроля методом ИФА и ИБ, согласно </w:t>
      </w:r>
      <w:r>
        <w:rPr>
          <w:rFonts w:ascii="Times New Roman"/>
          <w:b w:val="false"/>
          <w:i w:val="false"/>
          <w:color w:val="000000"/>
          <w:sz w:val="28"/>
        </w:rPr>
        <w:t>Правилам</w:t>
      </w:r>
      <w:r>
        <w:rPr>
          <w:rFonts w:ascii="Times New Roman"/>
          <w:b w:val="false"/>
          <w:i w:val="false"/>
          <w:color w:val="000000"/>
          <w:sz w:val="28"/>
        </w:rPr>
        <w:t>. Длительность выполнения - не более 7 (семи) рабочих дней;</w:t>
      </w:r>
      <w:r>
        <w:br/>
      </w:r>
      <w:r>
        <w:rPr>
          <w:rFonts w:ascii="Times New Roman"/>
          <w:b w:val="false"/>
          <w:i w:val="false"/>
          <w:color w:val="000000"/>
          <w:sz w:val="28"/>
        </w:rPr>
        <w:t>
      </w:t>
      </w:r>
      <w:r>
        <w:rPr>
          <w:rFonts w:ascii="Times New Roman"/>
          <w:b w:val="false"/>
          <w:i w:val="false"/>
          <w:color w:val="000000"/>
          <w:sz w:val="28"/>
        </w:rPr>
        <w:t xml:space="preserve">действие 12 - специалист диагностической лаборатории РЦ СПИД проводит исследование методом ИФА и ИБ. Длительность выполнения – 2 (два) рабочих дня; </w:t>
      </w:r>
      <w:r>
        <w:br/>
      </w:r>
      <w:r>
        <w:rPr>
          <w:rFonts w:ascii="Times New Roman"/>
          <w:b w:val="false"/>
          <w:i w:val="false"/>
          <w:color w:val="000000"/>
          <w:sz w:val="28"/>
        </w:rPr>
        <w:t>
      </w:t>
      </w:r>
      <w:r>
        <w:rPr>
          <w:rFonts w:ascii="Times New Roman"/>
          <w:b w:val="false"/>
          <w:i w:val="false"/>
          <w:color w:val="000000"/>
          <w:sz w:val="28"/>
        </w:rPr>
        <w:t>действие 13 – специалист эпидемиологического отдела услугодателя получает результаты исследований из диагностической лаборатории РЦ СПИД. Длительность выполнения – не более 2 (двух) рабочих дней;</w:t>
      </w:r>
      <w:r>
        <w:br/>
      </w:r>
      <w:r>
        <w:rPr>
          <w:rFonts w:ascii="Times New Roman"/>
          <w:b w:val="false"/>
          <w:i w:val="false"/>
          <w:color w:val="000000"/>
          <w:sz w:val="28"/>
        </w:rPr>
        <w:t>
      </w:t>
      </w:r>
      <w:r>
        <w:rPr>
          <w:rFonts w:ascii="Times New Roman"/>
          <w:b w:val="false"/>
          <w:i w:val="false"/>
          <w:color w:val="000000"/>
          <w:sz w:val="28"/>
        </w:rPr>
        <w:t xml:space="preserve">условие 8 – при отрицательном результате исследования на наличие антител к ВИЧ; </w:t>
      </w:r>
      <w:r>
        <w:br/>
      </w:r>
      <w:r>
        <w:rPr>
          <w:rFonts w:ascii="Times New Roman"/>
          <w:b w:val="false"/>
          <w:i w:val="false"/>
          <w:color w:val="000000"/>
          <w:sz w:val="28"/>
        </w:rPr>
        <w:t>
      </w:t>
      </w:r>
      <w:r>
        <w:rPr>
          <w:rFonts w:ascii="Times New Roman"/>
          <w:b w:val="false"/>
          <w:i w:val="false"/>
          <w:color w:val="000000"/>
          <w:sz w:val="28"/>
        </w:rPr>
        <w:t>действие 14 – психолог услугодателя проводит обязательное послетестовое консультирование с регистрацией в журнале ПСК и выдачу результата государственной услуги лично на руки услугополучателю. Длительность выполнения – 20 (двадцать) минут;</w:t>
      </w:r>
      <w:r>
        <w:br/>
      </w:r>
      <w:r>
        <w:rPr>
          <w:rFonts w:ascii="Times New Roman"/>
          <w:b w:val="false"/>
          <w:i w:val="false"/>
          <w:color w:val="000000"/>
          <w:sz w:val="28"/>
        </w:rPr>
        <w:t>
      </w:t>
      </w:r>
      <w:r>
        <w:rPr>
          <w:rFonts w:ascii="Times New Roman"/>
          <w:b w:val="false"/>
          <w:i w:val="false"/>
          <w:color w:val="000000"/>
          <w:sz w:val="28"/>
        </w:rPr>
        <w:t>условие 9 - при положительном результате исследования на наличие антител к ВИЧ методом ИБ;</w:t>
      </w:r>
      <w:r>
        <w:br/>
      </w:r>
      <w:r>
        <w:rPr>
          <w:rFonts w:ascii="Times New Roman"/>
          <w:b w:val="false"/>
          <w:i w:val="false"/>
          <w:color w:val="000000"/>
          <w:sz w:val="28"/>
        </w:rPr>
        <w:t>
      </w:t>
      </w:r>
      <w:r>
        <w:rPr>
          <w:rFonts w:ascii="Times New Roman"/>
          <w:b w:val="false"/>
          <w:i w:val="false"/>
          <w:color w:val="000000"/>
          <w:sz w:val="28"/>
        </w:rPr>
        <w:t>действие 15 – врач-эпидемиолог, врач-инфекционист услугодателя выдает письменное уведомление лично на руки услугополучателю о положительном результате на ВИЧ-инфекцию. Длительность выполнения – в течение 1 (одного) рабочего дня;</w:t>
      </w:r>
      <w:r>
        <w:br/>
      </w:r>
      <w:r>
        <w:rPr>
          <w:rFonts w:ascii="Times New Roman"/>
          <w:b w:val="false"/>
          <w:i w:val="false"/>
          <w:color w:val="000000"/>
          <w:sz w:val="28"/>
        </w:rPr>
        <w:t>
      </w:t>
      </w:r>
      <w:r>
        <w:rPr>
          <w:rFonts w:ascii="Times New Roman"/>
          <w:b w:val="false"/>
          <w:i w:val="false"/>
          <w:color w:val="000000"/>
          <w:sz w:val="28"/>
        </w:rPr>
        <w:t xml:space="preserve">2) при обращении в медицинскую организацию ПМСП: </w:t>
      </w:r>
      <w:r>
        <w:br/>
      </w:r>
      <w:r>
        <w:rPr>
          <w:rFonts w:ascii="Times New Roman"/>
          <w:b w:val="false"/>
          <w:i w:val="false"/>
          <w:color w:val="000000"/>
          <w:sz w:val="28"/>
        </w:rPr>
        <w:t>
      </w:t>
      </w:r>
      <w:r>
        <w:rPr>
          <w:rFonts w:ascii="Times New Roman"/>
          <w:b w:val="false"/>
          <w:i w:val="false"/>
          <w:color w:val="000000"/>
          <w:sz w:val="28"/>
        </w:rPr>
        <w:t>действие 1 - специалист услугодателя осуществляет прием пакета документов услугополучателя. Длительность выполнения - 5 (пять) минут;</w:t>
      </w:r>
      <w:r>
        <w:br/>
      </w:r>
      <w:r>
        <w:rPr>
          <w:rFonts w:ascii="Times New Roman"/>
          <w:b w:val="false"/>
          <w:i w:val="false"/>
          <w:color w:val="000000"/>
          <w:sz w:val="28"/>
        </w:rPr>
        <w:t>
      </w:t>
      </w:r>
      <w:r>
        <w:rPr>
          <w:rFonts w:ascii="Times New Roman"/>
          <w:b w:val="false"/>
          <w:i w:val="false"/>
          <w:color w:val="000000"/>
          <w:sz w:val="28"/>
        </w:rPr>
        <w:t xml:space="preserve">условие 1 - при получении услуги обязательного конфиденциального медицинского обследования на наличие ВИЧ-инфекции – документ, удостоверяющий личность (для лиц, не достигших шестнадцатилетнего возраста – свидетельство о рождении); </w:t>
      </w:r>
      <w:r>
        <w:br/>
      </w:r>
      <w:r>
        <w:rPr>
          <w:rFonts w:ascii="Times New Roman"/>
          <w:b w:val="false"/>
          <w:i w:val="false"/>
          <w:color w:val="000000"/>
          <w:sz w:val="28"/>
        </w:rPr>
        <w:t>
      </w:t>
      </w:r>
      <w:r>
        <w:rPr>
          <w:rFonts w:ascii="Times New Roman"/>
          <w:b w:val="false"/>
          <w:i w:val="false"/>
          <w:color w:val="000000"/>
          <w:sz w:val="28"/>
        </w:rPr>
        <w:t xml:space="preserve"> при получении услуги добровольного анонимного медицинского обследования на наличие ВИЧ-инфекции документы не требуются – присваивается индивидуальный код;</w:t>
      </w:r>
      <w:r>
        <w:br/>
      </w:r>
      <w:r>
        <w:rPr>
          <w:rFonts w:ascii="Times New Roman"/>
          <w:b w:val="false"/>
          <w:i w:val="false"/>
          <w:color w:val="000000"/>
          <w:sz w:val="28"/>
        </w:rPr>
        <w:t>
      </w:t>
      </w:r>
      <w:r>
        <w:rPr>
          <w:rFonts w:ascii="Times New Roman"/>
          <w:b w:val="false"/>
          <w:i w:val="false"/>
          <w:color w:val="000000"/>
          <w:sz w:val="28"/>
        </w:rPr>
        <w:t>действие 2 – специалист услугодателя проводит обязательное дотестовое консультирование по вопросам ВИЧ-инфекции, с регистрацией в журнале ПСК. Длительность выполнения - 20 (двадцать) минут;</w:t>
      </w:r>
      <w:r>
        <w:br/>
      </w:r>
      <w:r>
        <w:rPr>
          <w:rFonts w:ascii="Times New Roman"/>
          <w:b w:val="false"/>
          <w:i w:val="false"/>
          <w:color w:val="000000"/>
          <w:sz w:val="28"/>
        </w:rPr>
        <w:t>
      </w:t>
      </w:r>
      <w:r>
        <w:rPr>
          <w:rFonts w:ascii="Times New Roman"/>
          <w:b w:val="false"/>
          <w:i w:val="false"/>
          <w:color w:val="000000"/>
          <w:sz w:val="28"/>
        </w:rPr>
        <w:t>действие 3 – медсестра услугодателя осуществляет забор крови для исследования на наличие антител к ВИЧ, с регистрацией в журнале забора крови. Длительность выполнения – 15 (пятнадцать) минут;</w:t>
      </w:r>
      <w:r>
        <w:br/>
      </w:r>
      <w:r>
        <w:rPr>
          <w:rFonts w:ascii="Times New Roman"/>
          <w:b w:val="false"/>
          <w:i w:val="false"/>
          <w:color w:val="000000"/>
          <w:sz w:val="28"/>
        </w:rPr>
        <w:t>
      </w:t>
      </w:r>
      <w:r>
        <w:rPr>
          <w:rFonts w:ascii="Times New Roman"/>
          <w:b w:val="false"/>
          <w:i w:val="false"/>
          <w:color w:val="000000"/>
          <w:sz w:val="28"/>
        </w:rPr>
        <w:t>действие 4 – медсестра услугодателя осуществляет доставку образцов крови для исследования в диагностическую лабораторию Центра СПИД. Длительность выполнения – в течение 1 (одного) рабочего дня;</w:t>
      </w:r>
      <w:r>
        <w:br/>
      </w:r>
      <w:r>
        <w:rPr>
          <w:rFonts w:ascii="Times New Roman"/>
          <w:b w:val="false"/>
          <w:i w:val="false"/>
          <w:color w:val="000000"/>
          <w:sz w:val="28"/>
        </w:rPr>
        <w:t>
      </w:t>
      </w:r>
      <w:r>
        <w:rPr>
          <w:rFonts w:ascii="Times New Roman"/>
          <w:b w:val="false"/>
          <w:i w:val="false"/>
          <w:color w:val="000000"/>
          <w:sz w:val="28"/>
        </w:rPr>
        <w:t>действие 5 – врач-лаборант, фельдшер-лаборант диагностической лаборатории Центра СПИД проводит исследование на антитела к ВИЧ методом ИФА в условиях строгой конфиденциальности по алгоритму лабораторной диагностики ВИЧ-инфекции. Длительность выполнения – 1 (один) рабочий день;</w:t>
      </w:r>
      <w:r>
        <w:br/>
      </w:r>
      <w:r>
        <w:rPr>
          <w:rFonts w:ascii="Times New Roman"/>
          <w:b w:val="false"/>
          <w:i w:val="false"/>
          <w:color w:val="000000"/>
          <w:sz w:val="28"/>
        </w:rPr>
        <w:t>
      </w:t>
      </w:r>
      <w:r>
        <w:rPr>
          <w:rFonts w:ascii="Times New Roman"/>
          <w:b w:val="false"/>
          <w:i w:val="false"/>
          <w:color w:val="000000"/>
          <w:sz w:val="28"/>
        </w:rPr>
        <w:t>условие 2 - при первичном отрицательном результате исследования на наличие антител к ВИЧ методом ИФА;</w:t>
      </w:r>
      <w:r>
        <w:br/>
      </w:r>
      <w:r>
        <w:rPr>
          <w:rFonts w:ascii="Times New Roman"/>
          <w:b w:val="false"/>
          <w:i w:val="false"/>
          <w:color w:val="000000"/>
          <w:sz w:val="28"/>
        </w:rPr>
        <w:t>
      </w:t>
      </w:r>
      <w:r>
        <w:rPr>
          <w:rFonts w:ascii="Times New Roman"/>
          <w:b w:val="false"/>
          <w:i w:val="false"/>
          <w:color w:val="000000"/>
          <w:sz w:val="28"/>
        </w:rPr>
        <w:t>действие 6 – медсестра услугодателя забирает результаты исследований из диагностической лаборатории Центра СПИД. Длительность выполнения – в течение 1 (одного) рабочего дня;</w:t>
      </w:r>
      <w:r>
        <w:br/>
      </w:r>
      <w:r>
        <w:rPr>
          <w:rFonts w:ascii="Times New Roman"/>
          <w:b w:val="false"/>
          <w:i w:val="false"/>
          <w:color w:val="000000"/>
          <w:sz w:val="28"/>
        </w:rPr>
        <w:t>
      </w:t>
      </w:r>
      <w:r>
        <w:rPr>
          <w:rFonts w:ascii="Times New Roman"/>
          <w:b w:val="false"/>
          <w:i w:val="false"/>
          <w:color w:val="000000"/>
          <w:sz w:val="28"/>
        </w:rPr>
        <w:t>действие 7 – специалист услугодателя проводит обязательное послетестовое консультирование с регистрацией в журнале ПСК и выдачу результата государственной услуги лично на руки услугополучателю. Длительность выполнения – 20 (двадцать) минут;</w:t>
      </w:r>
      <w:r>
        <w:br/>
      </w:r>
      <w:r>
        <w:rPr>
          <w:rFonts w:ascii="Times New Roman"/>
          <w:b w:val="false"/>
          <w:i w:val="false"/>
          <w:color w:val="000000"/>
          <w:sz w:val="28"/>
        </w:rPr>
        <w:t>
      </w:t>
      </w:r>
      <w:r>
        <w:rPr>
          <w:rFonts w:ascii="Times New Roman"/>
          <w:b w:val="false"/>
          <w:i w:val="false"/>
          <w:color w:val="000000"/>
          <w:sz w:val="28"/>
        </w:rPr>
        <w:t xml:space="preserve">условие 3 - при первичном положительном результате исследования на наличие антител к ВИЧ; </w:t>
      </w:r>
      <w:r>
        <w:br/>
      </w:r>
      <w:r>
        <w:rPr>
          <w:rFonts w:ascii="Times New Roman"/>
          <w:b w:val="false"/>
          <w:i w:val="false"/>
          <w:color w:val="000000"/>
          <w:sz w:val="28"/>
        </w:rPr>
        <w:t>
      </w:t>
      </w:r>
      <w:r>
        <w:rPr>
          <w:rFonts w:ascii="Times New Roman"/>
          <w:b w:val="false"/>
          <w:i w:val="false"/>
          <w:color w:val="000000"/>
          <w:sz w:val="28"/>
        </w:rPr>
        <w:t xml:space="preserve">действие 8 – врач-лаборант, фельдшер-лаборант диагностической лаборатории Центра СПИД проводит дополнительное исследование сыворотки крови на тест-системе другой производственной серии или другого производителя. Длительность выполнения – 1 (один) рабочий день; </w:t>
      </w:r>
      <w:r>
        <w:br/>
      </w:r>
      <w:r>
        <w:rPr>
          <w:rFonts w:ascii="Times New Roman"/>
          <w:b w:val="false"/>
          <w:i w:val="false"/>
          <w:color w:val="000000"/>
          <w:sz w:val="28"/>
        </w:rPr>
        <w:t>
      </w:t>
      </w:r>
      <w:r>
        <w:rPr>
          <w:rFonts w:ascii="Times New Roman"/>
          <w:b w:val="false"/>
          <w:i w:val="false"/>
          <w:color w:val="000000"/>
          <w:sz w:val="28"/>
        </w:rPr>
        <w:t xml:space="preserve">условие 4 - при отрицательном результате исследования на наличие антител к ВИЧ методом ИФА; </w:t>
      </w:r>
      <w:r>
        <w:br/>
      </w:r>
      <w:r>
        <w:rPr>
          <w:rFonts w:ascii="Times New Roman"/>
          <w:b w:val="false"/>
          <w:i w:val="false"/>
          <w:color w:val="000000"/>
          <w:sz w:val="28"/>
        </w:rPr>
        <w:t>
      </w:t>
      </w:r>
      <w:r>
        <w:rPr>
          <w:rFonts w:ascii="Times New Roman"/>
          <w:b w:val="false"/>
          <w:i w:val="false"/>
          <w:color w:val="000000"/>
          <w:sz w:val="28"/>
        </w:rPr>
        <w:t>действие 9 - медсестра услугодателя забирает результаты исследований из диагностической лаборатории Центра СПИД. Длительность выполнения – в течение 1 (одного) рабочего дня;</w:t>
      </w:r>
      <w:r>
        <w:br/>
      </w:r>
      <w:r>
        <w:rPr>
          <w:rFonts w:ascii="Times New Roman"/>
          <w:b w:val="false"/>
          <w:i w:val="false"/>
          <w:color w:val="000000"/>
          <w:sz w:val="28"/>
        </w:rPr>
        <w:t>
      </w:t>
      </w:r>
      <w:r>
        <w:rPr>
          <w:rFonts w:ascii="Times New Roman"/>
          <w:b w:val="false"/>
          <w:i w:val="false"/>
          <w:color w:val="000000"/>
          <w:sz w:val="28"/>
        </w:rPr>
        <w:t>действие 10 – специалист услугодателя проводит обязательное послетестовое консультирование с регистрацией в журнале ПСК и выдачу результата государственной услуги лично на руки услугополучателю. Длительность выполнения – 20 (двадцати) минут;</w:t>
      </w:r>
      <w:r>
        <w:br/>
      </w:r>
      <w:r>
        <w:rPr>
          <w:rFonts w:ascii="Times New Roman"/>
          <w:b w:val="false"/>
          <w:i w:val="false"/>
          <w:color w:val="000000"/>
          <w:sz w:val="28"/>
        </w:rPr>
        <w:t>
      </w:t>
      </w:r>
      <w:r>
        <w:rPr>
          <w:rFonts w:ascii="Times New Roman"/>
          <w:b w:val="false"/>
          <w:i w:val="false"/>
          <w:color w:val="000000"/>
          <w:sz w:val="28"/>
        </w:rPr>
        <w:t xml:space="preserve">условие 5 - при повторном получении положительного результата ИФА; </w:t>
      </w:r>
      <w:r>
        <w:br/>
      </w:r>
      <w:r>
        <w:rPr>
          <w:rFonts w:ascii="Times New Roman"/>
          <w:b w:val="false"/>
          <w:i w:val="false"/>
          <w:color w:val="000000"/>
          <w:sz w:val="28"/>
        </w:rPr>
        <w:t>
      </w:t>
      </w:r>
      <w:r>
        <w:rPr>
          <w:rFonts w:ascii="Times New Roman"/>
          <w:b w:val="false"/>
          <w:i w:val="false"/>
          <w:color w:val="000000"/>
          <w:sz w:val="28"/>
        </w:rPr>
        <w:t xml:space="preserve">действие 11 – медсестра услугодателя проводит комиссионное взятие второй сыворотки крови для исследования, согласно </w:t>
      </w:r>
      <w:r>
        <w:rPr>
          <w:rFonts w:ascii="Times New Roman"/>
          <w:b w:val="false"/>
          <w:i w:val="false"/>
          <w:color w:val="000000"/>
          <w:sz w:val="28"/>
        </w:rPr>
        <w:t>Правилам</w:t>
      </w:r>
      <w:r>
        <w:rPr>
          <w:rFonts w:ascii="Times New Roman"/>
          <w:b w:val="false"/>
          <w:i w:val="false"/>
          <w:color w:val="000000"/>
          <w:sz w:val="28"/>
        </w:rPr>
        <w:t>. Длительность выполнения - 15 (пятнадцать) минут;</w:t>
      </w:r>
      <w:r>
        <w:br/>
      </w:r>
      <w:r>
        <w:rPr>
          <w:rFonts w:ascii="Times New Roman"/>
          <w:b w:val="false"/>
          <w:i w:val="false"/>
          <w:color w:val="000000"/>
          <w:sz w:val="28"/>
        </w:rPr>
        <w:t>
      </w:t>
      </w:r>
      <w:r>
        <w:rPr>
          <w:rFonts w:ascii="Times New Roman"/>
          <w:b w:val="false"/>
          <w:i w:val="false"/>
          <w:color w:val="000000"/>
          <w:sz w:val="28"/>
        </w:rPr>
        <w:t>действие 12 – медсестра услугодателя осуществляет доставку образцов крови для исследования в диагностическую лабораторию Центра СПИД. Длительность выполнения – в течение 1 (одного) рабочего дня;</w:t>
      </w:r>
      <w:r>
        <w:br/>
      </w:r>
      <w:r>
        <w:rPr>
          <w:rFonts w:ascii="Times New Roman"/>
          <w:b w:val="false"/>
          <w:i w:val="false"/>
          <w:color w:val="000000"/>
          <w:sz w:val="28"/>
        </w:rPr>
        <w:t>
      </w:t>
      </w:r>
      <w:r>
        <w:rPr>
          <w:rFonts w:ascii="Times New Roman"/>
          <w:b w:val="false"/>
          <w:i w:val="false"/>
          <w:color w:val="000000"/>
          <w:sz w:val="28"/>
        </w:rPr>
        <w:t>действие 13 - врач-лаборант, фельдшер-лаборант диагностической лаборатории Центра СПИД проводит дополнительное исследование сыворотки крови на тест-системе другой производственной серии или другого производителя. Длительность выполнения – 1 (один) рабочий день;</w:t>
      </w:r>
      <w:r>
        <w:br/>
      </w:r>
      <w:r>
        <w:rPr>
          <w:rFonts w:ascii="Times New Roman"/>
          <w:b w:val="false"/>
          <w:i w:val="false"/>
          <w:color w:val="000000"/>
          <w:sz w:val="28"/>
        </w:rPr>
        <w:t>
      </w:t>
      </w:r>
      <w:r>
        <w:rPr>
          <w:rFonts w:ascii="Times New Roman"/>
          <w:b w:val="false"/>
          <w:i w:val="false"/>
          <w:color w:val="000000"/>
          <w:sz w:val="28"/>
        </w:rPr>
        <w:t xml:space="preserve">условие 6 - при отрицательном результате исследования на наличие антител к ВИЧ методом ИФА; </w:t>
      </w:r>
      <w:r>
        <w:br/>
      </w:r>
      <w:r>
        <w:rPr>
          <w:rFonts w:ascii="Times New Roman"/>
          <w:b w:val="false"/>
          <w:i w:val="false"/>
          <w:color w:val="000000"/>
          <w:sz w:val="28"/>
        </w:rPr>
        <w:t>
      </w:t>
      </w:r>
      <w:r>
        <w:rPr>
          <w:rFonts w:ascii="Times New Roman"/>
          <w:b w:val="false"/>
          <w:i w:val="false"/>
          <w:color w:val="000000"/>
          <w:sz w:val="28"/>
        </w:rPr>
        <w:t>действие 14 - медсестра услугодателя забирает результаты исследований из диагностической лаборатории Центра СПИД. Длительность выполнения – в течение 1 (одного) рабочего дня;</w:t>
      </w:r>
      <w:r>
        <w:br/>
      </w:r>
      <w:r>
        <w:rPr>
          <w:rFonts w:ascii="Times New Roman"/>
          <w:b w:val="false"/>
          <w:i w:val="false"/>
          <w:color w:val="000000"/>
          <w:sz w:val="28"/>
        </w:rPr>
        <w:t>
      </w:t>
      </w:r>
      <w:r>
        <w:rPr>
          <w:rFonts w:ascii="Times New Roman"/>
          <w:b w:val="false"/>
          <w:i w:val="false"/>
          <w:color w:val="000000"/>
          <w:sz w:val="28"/>
        </w:rPr>
        <w:t>действие 15 – специалист услугодателя проводит обязательное послетестовое консультирование с регистрацией в журнале ПСК и выдачу результата государственной услуги лично на руки услугополучателю. Длительность выполнения – 20 (двадцати) минут;</w:t>
      </w:r>
      <w:r>
        <w:br/>
      </w:r>
      <w:r>
        <w:rPr>
          <w:rFonts w:ascii="Times New Roman"/>
          <w:b w:val="false"/>
          <w:i w:val="false"/>
          <w:color w:val="000000"/>
          <w:sz w:val="28"/>
        </w:rPr>
        <w:t>
      </w:t>
      </w:r>
      <w:r>
        <w:rPr>
          <w:rFonts w:ascii="Times New Roman"/>
          <w:b w:val="false"/>
          <w:i w:val="false"/>
          <w:color w:val="000000"/>
          <w:sz w:val="28"/>
        </w:rPr>
        <w:t xml:space="preserve">условие 7 - при повторном получении положительного результата ИФА; </w:t>
      </w:r>
      <w:r>
        <w:br/>
      </w:r>
      <w:r>
        <w:rPr>
          <w:rFonts w:ascii="Times New Roman"/>
          <w:b w:val="false"/>
          <w:i w:val="false"/>
          <w:color w:val="000000"/>
          <w:sz w:val="28"/>
        </w:rPr>
        <w:t>
      </w:t>
      </w:r>
      <w:r>
        <w:rPr>
          <w:rFonts w:ascii="Times New Roman"/>
          <w:b w:val="false"/>
          <w:i w:val="false"/>
          <w:color w:val="000000"/>
          <w:sz w:val="28"/>
        </w:rPr>
        <w:t xml:space="preserve">действие 16 – врач-лаборант, фельдшер-лаборант диагностической лаборатории Центра СПИД производит доставку сыворотки крови в диагностическую лабораторию РЦ СПИД для переконтроля методом ИФА и ИБ, согласно </w:t>
      </w:r>
      <w:r>
        <w:rPr>
          <w:rFonts w:ascii="Times New Roman"/>
          <w:b w:val="false"/>
          <w:i w:val="false"/>
          <w:color w:val="000000"/>
          <w:sz w:val="28"/>
        </w:rPr>
        <w:t>Правилам</w:t>
      </w:r>
      <w:r>
        <w:rPr>
          <w:rFonts w:ascii="Times New Roman"/>
          <w:b w:val="false"/>
          <w:i w:val="false"/>
          <w:color w:val="000000"/>
          <w:sz w:val="28"/>
        </w:rPr>
        <w:t>. Длительность выполнения - не более 7 (семи) рабочих дней;</w:t>
      </w:r>
      <w:r>
        <w:br/>
      </w:r>
      <w:r>
        <w:rPr>
          <w:rFonts w:ascii="Times New Roman"/>
          <w:b w:val="false"/>
          <w:i w:val="false"/>
          <w:color w:val="000000"/>
          <w:sz w:val="28"/>
        </w:rPr>
        <w:t>
      </w:t>
      </w:r>
      <w:r>
        <w:rPr>
          <w:rFonts w:ascii="Times New Roman"/>
          <w:b w:val="false"/>
          <w:i w:val="false"/>
          <w:color w:val="000000"/>
          <w:sz w:val="28"/>
        </w:rPr>
        <w:t xml:space="preserve">действие 17 - специалист диагностической лаборатории РЦ СПИД проводит исследование методом ИФА и ИБ. Длительность выполнения – 2 (два) рабочих дня; </w:t>
      </w:r>
      <w:r>
        <w:br/>
      </w:r>
      <w:r>
        <w:rPr>
          <w:rFonts w:ascii="Times New Roman"/>
          <w:b w:val="false"/>
          <w:i w:val="false"/>
          <w:color w:val="000000"/>
          <w:sz w:val="28"/>
        </w:rPr>
        <w:t>
      </w:t>
      </w:r>
      <w:r>
        <w:rPr>
          <w:rFonts w:ascii="Times New Roman"/>
          <w:b w:val="false"/>
          <w:i w:val="false"/>
          <w:color w:val="000000"/>
          <w:sz w:val="28"/>
        </w:rPr>
        <w:t>действие 18 – специалист эпидемиологического отдела Центра СПИД получает результат из диагностической лаборатории РЦ СПИД. Длительность выполнения – не более 2 (двух) рабочих дней;</w:t>
      </w:r>
      <w:r>
        <w:br/>
      </w:r>
      <w:r>
        <w:rPr>
          <w:rFonts w:ascii="Times New Roman"/>
          <w:b w:val="false"/>
          <w:i w:val="false"/>
          <w:color w:val="000000"/>
          <w:sz w:val="28"/>
        </w:rPr>
        <w:t>
      </w:t>
      </w:r>
      <w:r>
        <w:rPr>
          <w:rFonts w:ascii="Times New Roman"/>
          <w:b w:val="false"/>
          <w:i w:val="false"/>
          <w:color w:val="000000"/>
          <w:sz w:val="28"/>
        </w:rPr>
        <w:t xml:space="preserve">условие 8 – при отрицательном результате исследования на наличие антител к ВИЧ; </w:t>
      </w:r>
      <w:r>
        <w:br/>
      </w:r>
      <w:r>
        <w:rPr>
          <w:rFonts w:ascii="Times New Roman"/>
          <w:b w:val="false"/>
          <w:i w:val="false"/>
          <w:color w:val="000000"/>
          <w:sz w:val="28"/>
        </w:rPr>
        <w:t>
      </w:t>
      </w:r>
      <w:r>
        <w:rPr>
          <w:rFonts w:ascii="Times New Roman"/>
          <w:b w:val="false"/>
          <w:i w:val="false"/>
          <w:color w:val="000000"/>
          <w:sz w:val="28"/>
        </w:rPr>
        <w:t>действие 19 – медсестра медицинской организации ПМСП забирает результаты исследований из диагностической лаборатории Центра СПИД. Длительность выполнения – в течение 1 (одного) рабочего дня;</w:t>
      </w:r>
      <w:r>
        <w:br/>
      </w:r>
      <w:r>
        <w:rPr>
          <w:rFonts w:ascii="Times New Roman"/>
          <w:b w:val="false"/>
          <w:i w:val="false"/>
          <w:color w:val="000000"/>
          <w:sz w:val="28"/>
        </w:rPr>
        <w:t>
      </w:t>
      </w:r>
      <w:r>
        <w:rPr>
          <w:rFonts w:ascii="Times New Roman"/>
          <w:b w:val="false"/>
          <w:i w:val="false"/>
          <w:color w:val="000000"/>
          <w:sz w:val="28"/>
        </w:rPr>
        <w:t>действие 20 – специалист услугодателя проводит обязательное послетестовое консультирование с регистрацией в журнале ПСК и выдачу результата государственной услуги лично на руки услугополучателю. Длительность выполнения – 20 (двадцать) минут;</w:t>
      </w:r>
      <w:r>
        <w:br/>
      </w:r>
      <w:r>
        <w:rPr>
          <w:rFonts w:ascii="Times New Roman"/>
          <w:b w:val="false"/>
          <w:i w:val="false"/>
          <w:color w:val="000000"/>
          <w:sz w:val="28"/>
        </w:rPr>
        <w:t>
      </w:t>
      </w:r>
      <w:r>
        <w:rPr>
          <w:rFonts w:ascii="Times New Roman"/>
          <w:b w:val="false"/>
          <w:i w:val="false"/>
          <w:color w:val="000000"/>
          <w:sz w:val="28"/>
        </w:rPr>
        <w:t>условие 9 - при положительном результате исследования на наличие антител к ВИЧ методом ИБ;</w:t>
      </w:r>
      <w:r>
        <w:br/>
      </w:r>
      <w:r>
        <w:rPr>
          <w:rFonts w:ascii="Times New Roman"/>
          <w:b w:val="false"/>
          <w:i w:val="false"/>
          <w:color w:val="000000"/>
          <w:sz w:val="28"/>
        </w:rPr>
        <w:t>
      </w:t>
      </w:r>
      <w:r>
        <w:rPr>
          <w:rFonts w:ascii="Times New Roman"/>
          <w:b w:val="false"/>
          <w:i w:val="false"/>
          <w:color w:val="000000"/>
          <w:sz w:val="28"/>
        </w:rPr>
        <w:t>действие 21 – врач-эпидемиолог, врач-инфекционист Центра СПИД выдает письменное уведомление лично на руки услугополучателю о положительном результате на ВИЧ-инфекцию. Длительность выполнения – в течение 1 (одного) рабочего дня.</w:t>
      </w:r>
      <w:r>
        <w:br/>
      </w:r>
      <w:r>
        <w:rPr>
          <w:rFonts w:ascii="Times New Roman"/>
          <w:b w:val="false"/>
          <w:i w:val="false"/>
          <w:color w:val="000000"/>
          <w:sz w:val="28"/>
        </w:rPr>
        <w:t>
      </w:t>
      </w:r>
      <w:r>
        <w:rPr>
          <w:rFonts w:ascii="Times New Roman"/>
          <w:b w:val="false"/>
          <w:i w:val="false"/>
          <w:color w:val="000000"/>
          <w:sz w:val="28"/>
        </w:rPr>
        <w:t xml:space="preserve">9. Описание последовательности процедур (действий) указано в блок-схеме прохождения каждого действия (процедуры)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10.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размещен на веб-портале "электронного правительства", интернет-ресурсе услугодателя.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"Добровольное</w:t>
            </w:r>
            <w:r>
              <w:br/>
            </w:r>
            <w:r>
              <w:rPr>
                <w:rFonts w:ascii="Times New Roman"/>
                <w:b w:val="false"/>
                <w:i w:val="false"/>
                <w:color w:val="000000"/>
                <w:sz w:val="20"/>
              </w:rPr>
              <w:t>анонимное и обязательное</w:t>
            </w:r>
            <w:r>
              <w:br/>
            </w:r>
            <w:r>
              <w:rPr>
                <w:rFonts w:ascii="Times New Roman"/>
                <w:b w:val="false"/>
                <w:i w:val="false"/>
                <w:color w:val="000000"/>
                <w:sz w:val="20"/>
              </w:rPr>
              <w:t>конфиденциальное медицинское</w:t>
            </w:r>
            <w:r>
              <w:br/>
            </w:r>
            <w:r>
              <w:rPr>
                <w:rFonts w:ascii="Times New Roman"/>
                <w:b w:val="false"/>
                <w:i w:val="false"/>
                <w:color w:val="000000"/>
                <w:sz w:val="20"/>
              </w:rPr>
              <w:t>обследование на наличие ВИЧ</w:t>
            </w:r>
            <w:r>
              <w:br/>
            </w:r>
            <w:r>
              <w:rPr>
                <w:rFonts w:ascii="Times New Roman"/>
                <w:b w:val="false"/>
                <w:i w:val="false"/>
                <w:color w:val="000000"/>
                <w:sz w:val="20"/>
              </w:rPr>
              <w:t>инфекции"</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"Добровольное</w:t>
            </w:r>
            <w:r>
              <w:br/>
            </w:r>
            <w:r>
              <w:rPr>
                <w:rFonts w:ascii="Times New Roman"/>
                <w:b w:val="false"/>
                <w:i w:val="false"/>
                <w:color w:val="000000"/>
                <w:sz w:val="20"/>
              </w:rPr>
              <w:t>анонимное и обязательное</w:t>
            </w:r>
            <w:r>
              <w:br/>
            </w:r>
            <w:r>
              <w:rPr>
                <w:rFonts w:ascii="Times New Roman"/>
                <w:b w:val="false"/>
                <w:i w:val="false"/>
                <w:color w:val="000000"/>
                <w:sz w:val="20"/>
              </w:rPr>
              <w:t>конфиденциальное медицинское</w:t>
            </w:r>
            <w:r>
              <w:br/>
            </w:r>
            <w:r>
              <w:rPr>
                <w:rFonts w:ascii="Times New Roman"/>
                <w:b w:val="false"/>
                <w:i w:val="false"/>
                <w:color w:val="000000"/>
                <w:sz w:val="20"/>
              </w:rPr>
              <w:t>следование на наличие ВИЧ</w:t>
            </w:r>
            <w:r>
              <w:br/>
            </w:r>
            <w:r>
              <w:rPr>
                <w:rFonts w:ascii="Times New Roman"/>
                <w:b w:val="false"/>
                <w:i w:val="false"/>
                <w:color w:val="000000"/>
                <w:sz w:val="20"/>
              </w:rPr>
              <w:t>инфекции"</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"Добровольное</w:t>
            </w:r>
            <w:r>
              <w:br/>
            </w:r>
            <w:r>
              <w:rPr>
                <w:rFonts w:ascii="Times New Roman"/>
                <w:b w:val="false"/>
                <w:i w:val="false"/>
                <w:color w:val="000000"/>
                <w:sz w:val="20"/>
              </w:rPr>
              <w:t>анонимное и обязательное</w:t>
            </w:r>
            <w:r>
              <w:br/>
            </w:r>
            <w:r>
              <w:rPr>
                <w:rFonts w:ascii="Times New Roman"/>
                <w:b w:val="false"/>
                <w:i w:val="false"/>
                <w:color w:val="000000"/>
                <w:sz w:val="20"/>
              </w:rPr>
              <w:t>конфиденциальное медицинское</w:t>
            </w:r>
            <w:r>
              <w:br/>
            </w:r>
            <w:r>
              <w:rPr>
                <w:rFonts w:ascii="Times New Roman"/>
                <w:b w:val="false"/>
                <w:i w:val="false"/>
                <w:color w:val="000000"/>
                <w:sz w:val="20"/>
              </w:rPr>
              <w:t>обследование на наличие ВИЧ</w:t>
            </w:r>
            <w:r>
              <w:br/>
            </w:r>
            <w:r>
              <w:rPr>
                <w:rFonts w:ascii="Times New Roman"/>
                <w:b w:val="false"/>
                <w:i w:val="false"/>
                <w:color w:val="000000"/>
                <w:sz w:val="20"/>
              </w:rPr>
              <w:t>инфекции"</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391400" cy="1258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391400" cy="1258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1145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145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1158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158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1132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132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"19" декабря 2014 года</w:t>
            </w:r>
            <w:r>
              <w:br/>
            </w:r>
            <w:r>
              <w:rPr>
                <w:rFonts w:ascii="Times New Roman"/>
                <w:b w:val="false"/>
                <w:i w:val="false"/>
                <w:color w:val="000000"/>
                <w:sz w:val="20"/>
              </w:rPr>
              <w:t>№ 342</w:t>
            </w:r>
          </w:p>
        </w:tc>
      </w:tr>
    </w:tbl>
    <w:bookmarkStart w:name="z306" w:id="15"/>
    <w:p>
      <w:pPr>
        <w:spacing w:after="0"/>
        <w:ind w:left="0"/>
        <w:jc w:val="left"/>
      </w:pPr>
      <w:r>
        <w:rPr>
          <w:rFonts w:ascii="Times New Roman"/>
          <w:b/>
          <w:i w:val="false"/>
          <w:color w:val="000000"/>
        </w:rPr>
        <w:t xml:space="preserve"> Регламент государственной услуги "Выдача справки с туберкулезного диспансера"</w:t>
      </w:r>
      <w:r>
        <w:br/>
      </w:r>
      <w:r>
        <w:rPr>
          <w:rFonts w:ascii="Times New Roman"/>
          <w:b/>
          <w:i w:val="false"/>
          <w:color w:val="000000"/>
        </w:rPr>
        <w:t>1. Общие положения</w:t>
      </w:r>
    </w:p>
    <w:bookmarkEnd w:id="15"/>
    <w:p>
      <w:pPr>
        <w:spacing w:after="0"/>
        <w:ind w:left="0"/>
        <w:jc w:val="left"/>
      </w:pPr>
      <w:r>
        <w:rPr>
          <w:rFonts w:ascii="Times New Roman"/>
          <w:b w:val="false"/>
          <w:i w:val="false"/>
          <w:color w:val="000000"/>
          <w:sz w:val="28"/>
        </w:rPr>
        <w:t>      </w:t>
      </w:r>
      <w:r>
        <w:rPr>
          <w:rFonts w:ascii="Times New Roman"/>
          <w:b w:val="false"/>
          <w:i w:val="false"/>
          <w:color w:val="000000"/>
          <w:sz w:val="28"/>
        </w:rPr>
        <w:t>1. Услугодателем государственной услуги "Выдача справки с туберкулезного диспансера" (далее – государственная услуга) являются медицинские организации (территориальные противотуберкулезные диспансеры, больницы, противотуберкулезные кабинеты) (далее – услугодатель).</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 xml:space="preserve">3. Результат оказания государственной услуги – справка с туберкулезного диспансера в бумажном виде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"Выдача справки с туберкулезного диспансера", утвержденному постановлением Правительства Республики Казахстан от 20 марта 2014 года № 253 (далее – стандарт), подписанная врачом-фтизиатром, заверенная личной врачебной печатью и печатью услугодателя, с регистрацией справки в журнале регистрации оказания государственной услуги, согласно приложению 2 к стандарту.</w:t>
      </w:r>
      <w:r>
        <w:br/>
      </w:r>
      <w:r>
        <w:rPr>
          <w:rFonts w:ascii="Times New Roman"/>
          <w:b w:val="false"/>
          <w:i w:val="false"/>
          <w:color w:val="000000"/>
          <w:sz w:val="28"/>
        </w:rPr>
        <w:t>
      </w:t>
      </w:r>
      <w:r>
        <w:rPr>
          <w:rFonts w:ascii="Times New Roman"/>
          <w:b w:val="false"/>
          <w:i w:val="false"/>
          <w:color w:val="000000"/>
          <w:sz w:val="28"/>
        </w:rPr>
        <w:t>Справка с туберкулезного диспансера выдается после проверки в базе данных "Национальный регистр больных туберкулезом".</w:t>
      </w:r>
      <w:r>
        <w:br/>
      </w:r>
      <w:r>
        <w:rPr>
          <w:rFonts w:ascii="Times New Roman"/>
          <w:b w:val="false"/>
          <w:i w:val="false"/>
          <w:color w:val="000000"/>
          <w:sz w:val="28"/>
        </w:rPr>
        <w:t>
      </w:t>
      </w:r>
      <w:r>
        <w:rPr>
          <w:rFonts w:ascii="Times New Roman"/>
          <w:b w:val="false"/>
          <w:i w:val="false"/>
          <w:color w:val="000000"/>
          <w:sz w:val="28"/>
        </w:rPr>
        <w:t>Срок действия справки – 10 (десять) дней.</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бумажная.</w:t>
      </w:r>
      <w:r>
        <w:br/>
      </w:r>
      <w:r>
        <w:rPr>
          <w:rFonts w:ascii="Times New Roman"/>
          <w:b w:val="false"/>
          <w:i w:val="false"/>
          <w:color w:val="000000"/>
          <w:sz w:val="28"/>
        </w:rPr>
        <w:t>
</w:t>
      </w:r>
    </w:p>
    <w:bookmarkStart w:name="z313" w:id="16"/>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Основанием для начала действий по оказанию государственной услуги является обращение услугополучателя к услугодателю, при наличии перечня документов, предусмотренного </w:t>
      </w:r>
      <w:r>
        <w:rPr>
          <w:rFonts w:ascii="Times New Roman"/>
          <w:b w:val="false"/>
          <w:i w:val="false"/>
          <w:color w:val="000000"/>
          <w:sz w:val="28"/>
        </w:rPr>
        <w:t>пунктом 9</w:t>
      </w:r>
      <w:r>
        <w:rPr>
          <w:rFonts w:ascii="Times New Roman"/>
          <w:b w:val="false"/>
          <w:i w:val="false"/>
          <w:color w:val="000000"/>
          <w:sz w:val="28"/>
        </w:rPr>
        <w:t xml:space="preserve"> стандарта. </w:t>
      </w:r>
      <w:r>
        <w:br/>
      </w:r>
      <w:r>
        <w:rPr>
          <w:rFonts w:ascii="Times New Roman"/>
          <w:b w:val="false"/>
          <w:i w:val="false"/>
          <w:color w:val="000000"/>
          <w:sz w:val="28"/>
        </w:rPr>
        <w:t>
      </w:t>
      </w:r>
      <w:r>
        <w:rPr>
          <w:rFonts w:ascii="Times New Roman"/>
          <w:b w:val="false"/>
          <w:i w:val="false"/>
          <w:color w:val="000000"/>
          <w:sz w:val="28"/>
        </w:rPr>
        <w:t>5. Содержание процедур (действий), входящих в состав процесса оказания государственной услуги, длительность выполнения:</w:t>
      </w:r>
      <w:r>
        <w:br/>
      </w:r>
      <w:r>
        <w:rPr>
          <w:rFonts w:ascii="Times New Roman"/>
          <w:b w:val="false"/>
          <w:i w:val="false"/>
          <w:color w:val="000000"/>
          <w:sz w:val="28"/>
        </w:rPr>
        <w:t>
      </w:t>
      </w:r>
      <w:r>
        <w:rPr>
          <w:rFonts w:ascii="Times New Roman"/>
          <w:b w:val="false"/>
          <w:i w:val="false"/>
          <w:color w:val="000000"/>
          <w:sz w:val="28"/>
        </w:rPr>
        <w:t>действие 1 – прием документов услугополучателя. Длительность выполнения – 5 (пять) минут;</w:t>
      </w:r>
      <w:r>
        <w:br/>
      </w:r>
      <w:r>
        <w:rPr>
          <w:rFonts w:ascii="Times New Roman"/>
          <w:b w:val="false"/>
          <w:i w:val="false"/>
          <w:color w:val="000000"/>
          <w:sz w:val="28"/>
        </w:rPr>
        <w:t>
      </w:t>
      </w:r>
      <w:r>
        <w:rPr>
          <w:rFonts w:ascii="Times New Roman"/>
          <w:b w:val="false"/>
          <w:i w:val="false"/>
          <w:color w:val="000000"/>
          <w:sz w:val="28"/>
        </w:rPr>
        <w:t>действие 2 – проверка на наличие услугополучателя в базе данных "Национальный регистр больных туберкулезом". Длительность выполнения – 10 (десять) минут;</w:t>
      </w:r>
      <w:r>
        <w:br/>
      </w:r>
      <w:r>
        <w:rPr>
          <w:rFonts w:ascii="Times New Roman"/>
          <w:b w:val="false"/>
          <w:i w:val="false"/>
          <w:color w:val="000000"/>
          <w:sz w:val="28"/>
        </w:rPr>
        <w:t>
      </w:t>
      </w:r>
      <w:r>
        <w:rPr>
          <w:rFonts w:ascii="Times New Roman"/>
          <w:b w:val="false"/>
          <w:i w:val="false"/>
          <w:color w:val="000000"/>
          <w:sz w:val="28"/>
        </w:rPr>
        <w:t>действие 3 – запись в журнале регистрации оказания государственных услуг. Длительность выполнения – 5 (пять) минут;</w:t>
      </w:r>
      <w:r>
        <w:br/>
      </w:r>
      <w:r>
        <w:rPr>
          <w:rFonts w:ascii="Times New Roman"/>
          <w:b w:val="false"/>
          <w:i w:val="false"/>
          <w:color w:val="000000"/>
          <w:sz w:val="28"/>
        </w:rPr>
        <w:t>
      </w:t>
      </w:r>
      <w:r>
        <w:rPr>
          <w:rFonts w:ascii="Times New Roman"/>
          <w:b w:val="false"/>
          <w:i w:val="false"/>
          <w:color w:val="000000"/>
          <w:sz w:val="28"/>
        </w:rPr>
        <w:t>действие 4 – выдача справки с туберкулезного диспансера. Длительность выполнения – 10 (десять) минут.</w:t>
      </w:r>
      <w:r>
        <w:br/>
      </w:r>
      <w:r>
        <w:rPr>
          <w:rFonts w:ascii="Times New Roman"/>
          <w:b w:val="false"/>
          <w:i w:val="false"/>
          <w:color w:val="000000"/>
          <w:sz w:val="28"/>
        </w:rPr>
        <w:t>
      </w:t>
      </w:r>
      <w:r>
        <w:rPr>
          <w:rFonts w:ascii="Times New Roman"/>
          <w:b w:val="false"/>
          <w:i w:val="false"/>
          <w:color w:val="000000"/>
          <w:sz w:val="28"/>
        </w:rPr>
        <w:t>Срок оказания государственной услуги с момента сдачи услугополучателем пакета документов услугодателю – не более 60 (шестьдесят) минут.</w:t>
      </w:r>
      <w:r>
        <w:br/>
      </w:r>
      <w:r>
        <w:rPr>
          <w:rFonts w:ascii="Times New Roman"/>
          <w:b w:val="false"/>
          <w:i w:val="false"/>
          <w:color w:val="000000"/>
          <w:sz w:val="28"/>
        </w:rPr>
        <w:t>
      </w:t>
      </w:r>
      <w:r>
        <w:rPr>
          <w:rFonts w:ascii="Times New Roman"/>
          <w:b w:val="false"/>
          <w:i w:val="false"/>
          <w:color w:val="000000"/>
          <w:sz w:val="28"/>
        </w:rPr>
        <w:t xml:space="preserve">6. Результатом оказания государственной услуги по действию 1, указанному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 является прием документов услугополучателя, что служит основанием для начала выполнения действия 2. Результатом действия 2, указанного в пункте 5 настоящего Регламента, является проверка в базе данных "Национальный регистр больных туберкулезом", что служит основанием для начала выполнения действия 3. Результатом действия 3, указанного в пункте 5 настоящего Регламента, является запись в журнале регистрации оказания государственной услуги, что является основанием для начала действия 4. Результатом действия 4, указанного в пункте 5 настоящего Регламента, является выдача справки с туберкулезного диспансера.</w:t>
      </w:r>
      <w:r>
        <w:br/>
      </w:r>
      <w:r>
        <w:rPr>
          <w:rFonts w:ascii="Times New Roman"/>
          <w:b w:val="false"/>
          <w:i w:val="false"/>
          <w:color w:val="000000"/>
          <w:sz w:val="28"/>
        </w:rPr>
        <w:t>
</w:t>
      </w:r>
    </w:p>
    <w:bookmarkStart w:name="z322" w:id="1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7"/>
    <w:p>
      <w:pPr>
        <w:spacing w:after="0"/>
        <w:ind w:left="0"/>
        <w:jc w:val="left"/>
      </w:pPr>
      <w:r>
        <w:rPr>
          <w:rFonts w:ascii="Times New Roman"/>
          <w:b w:val="false"/>
          <w:i w:val="false"/>
          <w:color w:val="000000"/>
          <w:sz w:val="28"/>
        </w:rPr>
        <w:t>      </w:t>
      </w:r>
      <w:r>
        <w:rPr>
          <w:rFonts w:ascii="Times New Roman"/>
          <w:b w:val="false"/>
          <w:i w:val="false"/>
          <w:color w:val="000000"/>
          <w:sz w:val="28"/>
        </w:rPr>
        <w:t>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медицинский регистратор услугодателя;</w:t>
      </w:r>
      <w:r>
        <w:br/>
      </w:r>
      <w:r>
        <w:rPr>
          <w:rFonts w:ascii="Times New Roman"/>
          <w:b w:val="false"/>
          <w:i w:val="false"/>
          <w:color w:val="000000"/>
          <w:sz w:val="28"/>
        </w:rPr>
        <w:t>
      </w:t>
      </w:r>
      <w:r>
        <w:rPr>
          <w:rFonts w:ascii="Times New Roman"/>
          <w:b w:val="false"/>
          <w:i w:val="false"/>
          <w:color w:val="000000"/>
          <w:sz w:val="28"/>
        </w:rPr>
        <w:t>2) участковый врач-фтизиатр услугодателя.</w:t>
      </w:r>
      <w:r>
        <w:br/>
      </w:r>
      <w:r>
        <w:rPr>
          <w:rFonts w:ascii="Times New Roman"/>
          <w:b w:val="false"/>
          <w:i w:val="false"/>
          <w:color w:val="000000"/>
          <w:sz w:val="28"/>
        </w:rPr>
        <w:t>
      </w:t>
      </w:r>
      <w:r>
        <w:rPr>
          <w:rFonts w:ascii="Times New Roman"/>
          <w:b w:val="false"/>
          <w:i w:val="false"/>
          <w:color w:val="000000"/>
          <w:sz w:val="28"/>
        </w:rPr>
        <w:t>8. Описание процедур (действий), необходимых для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действие 1 – медицинский регистратор услугодателя принимает документы у услугополучателя в соответствии с пунктом 9 стандарта. Длительность выполнения – 5 (пять) минут;</w:t>
      </w:r>
      <w:r>
        <w:br/>
      </w:r>
      <w:r>
        <w:rPr>
          <w:rFonts w:ascii="Times New Roman"/>
          <w:b w:val="false"/>
          <w:i w:val="false"/>
          <w:color w:val="000000"/>
          <w:sz w:val="28"/>
        </w:rPr>
        <w:t>
      </w:t>
      </w:r>
      <w:r>
        <w:rPr>
          <w:rFonts w:ascii="Times New Roman"/>
          <w:b w:val="false"/>
          <w:i w:val="false"/>
          <w:color w:val="000000"/>
          <w:sz w:val="28"/>
        </w:rPr>
        <w:t xml:space="preserve">действие 2 – участковый врач-фтизиатр услугодателя производит проверку на наличие услугополучателя в базе данных "Национальный регистр больных туберкулезом". Длительность выполнения – 10 (десять) минут; </w:t>
      </w:r>
      <w:r>
        <w:br/>
      </w:r>
      <w:r>
        <w:rPr>
          <w:rFonts w:ascii="Times New Roman"/>
          <w:b w:val="false"/>
          <w:i w:val="false"/>
          <w:color w:val="000000"/>
          <w:sz w:val="28"/>
        </w:rPr>
        <w:t>
      </w:t>
      </w:r>
      <w:r>
        <w:rPr>
          <w:rFonts w:ascii="Times New Roman"/>
          <w:b w:val="false"/>
          <w:i w:val="false"/>
          <w:color w:val="000000"/>
          <w:sz w:val="28"/>
        </w:rPr>
        <w:t>действие 3 – участковый врач-фтизиатр услугодателя производит запись в журнале регистрации оказания государственных услуг. Длительность выполнения – 5 (пять) минут;</w:t>
      </w:r>
      <w:r>
        <w:br/>
      </w:r>
      <w:r>
        <w:rPr>
          <w:rFonts w:ascii="Times New Roman"/>
          <w:b w:val="false"/>
          <w:i w:val="false"/>
          <w:color w:val="000000"/>
          <w:sz w:val="28"/>
        </w:rPr>
        <w:t>
      </w:t>
      </w:r>
      <w:r>
        <w:rPr>
          <w:rFonts w:ascii="Times New Roman"/>
          <w:b w:val="false"/>
          <w:i w:val="false"/>
          <w:color w:val="000000"/>
          <w:sz w:val="28"/>
        </w:rPr>
        <w:t>действие 4 – участковый врач-фтизиатр услугодателя выдает справку с туберкулезного диспансера услугополучателю. Длительность выполнения – 10 (десять) минут.</w:t>
      </w:r>
      <w:r>
        <w:br/>
      </w:r>
      <w:r>
        <w:rPr>
          <w:rFonts w:ascii="Times New Roman"/>
          <w:b w:val="false"/>
          <w:i w:val="false"/>
          <w:color w:val="000000"/>
          <w:sz w:val="28"/>
        </w:rPr>
        <w:t>
      </w:t>
      </w:r>
      <w:r>
        <w:rPr>
          <w:rFonts w:ascii="Times New Roman"/>
          <w:b w:val="false"/>
          <w:i w:val="false"/>
          <w:color w:val="000000"/>
          <w:sz w:val="28"/>
        </w:rPr>
        <w:t xml:space="preserve">9. Описание последовательности процедур (действий) указано в блок-схеме прохождения каждого действия (процедуры)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10.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размещен на веб-портале "электронного правительства", интернет-ресурсе услугодателя.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справки с</w:t>
            </w:r>
            <w:r>
              <w:br/>
            </w:r>
            <w:r>
              <w:rPr>
                <w:rFonts w:ascii="Times New Roman"/>
                <w:b w:val="false"/>
                <w:i w:val="false"/>
                <w:color w:val="000000"/>
                <w:sz w:val="20"/>
              </w:rPr>
              <w:t>туберкулезного диспансера"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962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6962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справки с</w:t>
            </w:r>
            <w:r>
              <w:br/>
            </w:r>
            <w:r>
              <w:rPr>
                <w:rFonts w:ascii="Times New Roman"/>
                <w:b w:val="false"/>
                <w:i w:val="false"/>
                <w:color w:val="000000"/>
                <w:sz w:val="20"/>
              </w:rPr>
              <w:t>туберкулезного диспансера"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921500" cy="1267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921500" cy="1267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"19" декабря 2014 года</w:t>
            </w:r>
            <w:r>
              <w:br/>
            </w:r>
            <w:r>
              <w:rPr>
                <w:rFonts w:ascii="Times New Roman"/>
                <w:b w:val="false"/>
                <w:i w:val="false"/>
                <w:color w:val="000000"/>
                <w:sz w:val="20"/>
              </w:rPr>
              <w:t>№ 342</w:t>
            </w:r>
          </w:p>
        </w:tc>
      </w:tr>
    </w:tbl>
    <w:bookmarkStart w:name="z339" w:id="18"/>
    <w:p>
      <w:pPr>
        <w:spacing w:after="0"/>
        <w:ind w:left="0"/>
        <w:jc w:val="left"/>
      </w:pPr>
      <w:r>
        <w:rPr>
          <w:rFonts w:ascii="Times New Roman"/>
          <w:b/>
          <w:i w:val="false"/>
          <w:color w:val="000000"/>
        </w:rPr>
        <w:t xml:space="preserve"> Регламент государственной услуги "Выдача справки с психоневрологического диспансера"</w:t>
      </w:r>
      <w:r>
        <w:br/>
      </w:r>
      <w:r>
        <w:rPr>
          <w:rFonts w:ascii="Times New Roman"/>
          <w:b/>
          <w:i w:val="false"/>
          <w:color w:val="000000"/>
        </w:rPr>
        <w:t>1. Общие положения</w:t>
      </w:r>
    </w:p>
    <w:bookmarkEnd w:id="18"/>
    <w:p>
      <w:pPr>
        <w:spacing w:after="0"/>
        <w:ind w:left="0"/>
        <w:jc w:val="left"/>
      </w:pPr>
      <w:r>
        <w:rPr>
          <w:rFonts w:ascii="Times New Roman"/>
          <w:b w:val="false"/>
          <w:i w:val="false"/>
          <w:color w:val="000000"/>
          <w:sz w:val="28"/>
        </w:rPr>
        <w:t>      </w:t>
      </w:r>
      <w:r>
        <w:rPr>
          <w:rFonts w:ascii="Times New Roman"/>
          <w:b w:val="false"/>
          <w:i w:val="false"/>
          <w:color w:val="000000"/>
          <w:sz w:val="28"/>
        </w:rPr>
        <w:t>1. Услугодателем государственной услуги "Выдача справки с психоневрологического диспансера" (далее – государственная услуга) являются медицинские организации, где по штатному расписанию предусмотрен врач-психиатр (далее – услугодатель).</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 xml:space="preserve">3. Результат оказания государственной услуги – справка с психоневрологического диспансера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"Выдача справки с психоневрологического диспансера", утвержденному постановлением Правительства Республики Казахстан от 20 марта 2014 года № 253 (далее – стандарт) в бумажной форме, подписанная врачом-психиатром и медицинским регистратором, выдавшими справку, и заверенная печатью врача и услугодателя, с регистрацией справки в журнале регистрации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бумажная.</w:t>
      </w:r>
      <w:r>
        <w:br/>
      </w:r>
      <w:r>
        <w:rPr>
          <w:rFonts w:ascii="Times New Roman"/>
          <w:b w:val="false"/>
          <w:i w:val="false"/>
          <w:color w:val="000000"/>
          <w:sz w:val="28"/>
        </w:rPr>
        <w:t>
</w:t>
      </w:r>
    </w:p>
    <w:bookmarkStart w:name="z344" w:id="19"/>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Основанием для начала действий по оказанию государственной услуги является обращение услугополучателя (либо его представителя по доверенности) к услугодателю при наличии перечня документов, предусмотренного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5. Содержание процедур (действий), входящих в состав процесса оказания государственной услуги, длительность выполнения:</w:t>
      </w:r>
      <w:r>
        <w:br/>
      </w:r>
      <w:r>
        <w:rPr>
          <w:rFonts w:ascii="Times New Roman"/>
          <w:b w:val="false"/>
          <w:i w:val="false"/>
          <w:color w:val="000000"/>
          <w:sz w:val="28"/>
        </w:rPr>
        <w:t>
      </w:t>
      </w:r>
      <w:r>
        <w:rPr>
          <w:rFonts w:ascii="Times New Roman"/>
          <w:b w:val="false"/>
          <w:i w:val="false"/>
          <w:color w:val="000000"/>
          <w:sz w:val="28"/>
        </w:rPr>
        <w:t>действие 1 – прием документов услугополучателя (либо его представителя по доверенности). Длительность выполнения – 5 (пять) минут;</w:t>
      </w:r>
      <w:r>
        <w:br/>
      </w:r>
      <w:r>
        <w:rPr>
          <w:rFonts w:ascii="Times New Roman"/>
          <w:b w:val="false"/>
          <w:i w:val="false"/>
          <w:color w:val="000000"/>
          <w:sz w:val="28"/>
        </w:rPr>
        <w:t>
      </w:t>
      </w:r>
      <w:r>
        <w:rPr>
          <w:rFonts w:ascii="Times New Roman"/>
          <w:b w:val="false"/>
          <w:i w:val="false"/>
          <w:color w:val="000000"/>
          <w:sz w:val="28"/>
        </w:rPr>
        <w:t>действие 2 – проверка на наличие услугополучателя в электронном регистре психиатрического учета больных. Длительность выполнения – 10 (десять) минут;</w:t>
      </w:r>
      <w:r>
        <w:br/>
      </w:r>
      <w:r>
        <w:rPr>
          <w:rFonts w:ascii="Times New Roman"/>
          <w:b w:val="false"/>
          <w:i w:val="false"/>
          <w:color w:val="000000"/>
          <w:sz w:val="28"/>
        </w:rPr>
        <w:t>
      </w:t>
      </w:r>
      <w:r>
        <w:rPr>
          <w:rFonts w:ascii="Times New Roman"/>
          <w:b w:val="false"/>
          <w:i w:val="false"/>
          <w:color w:val="000000"/>
          <w:sz w:val="28"/>
        </w:rPr>
        <w:t>действие 3 – запись в журнале регистрации оказания государственных услуг. Длительность выполнения – 5 (пять) минут;</w:t>
      </w:r>
      <w:r>
        <w:br/>
      </w:r>
      <w:r>
        <w:rPr>
          <w:rFonts w:ascii="Times New Roman"/>
          <w:b w:val="false"/>
          <w:i w:val="false"/>
          <w:color w:val="000000"/>
          <w:sz w:val="28"/>
        </w:rPr>
        <w:t>
      </w:t>
      </w:r>
      <w:r>
        <w:rPr>
          <w:rFonts w:ascii="Times New Roman"/>
          <w:b w:val="false"/>
          <w:i w:val="false"/>
          <w:color w:val="000000"/>
          <w:sz w:val="28"/>
        </w:rPr>
        <w:t>действие 4 – выдача справки услугополучателю. Длительность выполнения – 10 (десять) минут.</w:t>
      </w:r>
      <w:r>
        <w:br/>
      </w:r>
      <w:r>
        <w:rPr>
          <w:rFonts w:ascii="Times New Roman"/>
          <w:b w:val="false"/>
          <w:i w:val="false"/>
          <w:color w:val="000000"/>
          <w:sz w:val="28"/>
        </w:rPr>
        <w:t>
      </w:t>
      </w:r>
      <w:r>
        <w:rPr>
          <w:rFonts w:ascii="Times New Roman"/>
          <w:b w:val="false"/>
          <w:i w:val="false"/>
          <w:color w:val="000000"/>
          <w:sz w:val="28"/>
        </w:rPr>
        <w:t>Срок оказания государственной услуги с момента сдачи услугополучателем пакета документов услугодателю – 3 (три) часа.</w:t>
      </w:r>
      <w:r>
        <w:br/>
      </w:r>
      <w:r>
        <w:rPr>
          <w:rFonts w:ascii="Times New Roman"/>
          <w:b w:val="false"/>
          <w:i w:val="false"/>
          <w:color w:val="000000"/>
          <w:sz w:val="28"/>
        </w:rPr>
        <w:t>
      </w:t>
      </w:r>
      <w:r>
        <w:rPr>
          <w:rFonts w:ascii="Times New Roman"/>
          <w:b w:val="false"/>
          <w:i w:val="false"/>
          <w:color w:val="000000"/>
          <w:sz w:val="28"/>
        </w:rPr>
        <w:t xml:space="preserve">6. Результатом оказания государственной услуги по действию 1, указанному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 является прием документов услугополучателя (либо его представителя по доверенности), что служит основанием для начала выполнения действия 2. Результатом действия 2, указанного в пункте 5 настоящего Регламента, является проверка в электронном регистре психиатрического учета больных, что служит основанием для начала выполнения действия 3. Результатом действия 3, указанного в пункте 5 настоящего Регламента, является запись в журнале регистрации оказания государственных услуг, что является основанием для начала действия 4. Результатом действия 4, указанного в пункте 5 настоящего Регламента, является выдача справки услугополучателю.</w:t>
      </w:r>
      <w:r>
        <w:br/>
      </w:r>
      <w:r>
        <w:rPr>
          <w:rFonts w:ascii="Times New Roman"/>
          <w:b w:val="false"/>
          <w:i w:val="false"/>
          <w:color w:val="000000"/>
          <w:sz w:val="28"/>
        </w:rPr>
        <w:t>
</w:t>
      </w:r>
    </w:p>
    <w:bookmarkStart w:name="z353" w:id="20"/>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0"/>
    <w:p>
      <w:pPr>
        <w:spacing w:after="0"/>
        <w:ind w:left="0"/>
        <w:jc w:val="left"/>
      </w:pPr>
      <w:r>
        <w:rPr>
          <w:rFonts w:ascii="Times New Roman"/>
          <w:b w:val="false"/>
          <w:i w:val="false"/>
          <w:color w:val="000000"/>
          <w:sz w:val="28"/>
        </w:rPr>
        <w:t>      </w:t>
      </w:r>
      <w:r>
        <w:rPr>
          <w:rFonts w:ascii="Times New Roman"/>
          <w:b w:val="false"/>
          <w:i w:val="false"/>
          <w:color w:val="000000"/>
          <w:sz w:val="28"/>
        </w:rPr>
        <w:t>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медицинский регистратор услугодателя;</w:t>
      </w:r>
      <w:r>
        <w:br/>
      </w:r>
      <w:r>
        <w:rPr>
          <w:rFonts w:ascii="Times New Roman"/>
          <w:b w:val="false"/>
          <w:i w:val="false"/>
          <w:color w:val="000000"/>
          <w:sz w:val="28"/>
        </w:rPr>
        <w:t>
      </w:t>
      </w:r>
      <w:r>
        <w:rPr>
          <w:rFonts w:ascii="Times New Roman"/>
          <w:b w:val="false"/>
          <w:i w:val="false"/>
          <w:color w:val="000000"/>
          <w:sz w:val="28"/>
        </w:rPr>
        <w:t>2) врач-психиатр услугодателя.</w:t>
      </w:r>
      <w:r>
        <w:br/>
      </w:r>
      <w:r>
        <w:rPr>
          <w:rFonts w:ascii="Times New Roman"/>
          <w:b w:val="false"/>
          <w:i w:val="false"/>
          <w:color w:val="000000"/>
          <w:sz w:val="28"/>
        </w:rPr>
        <w:t>
      </w:t>
      </w:r>
      <w:r>
        <w:rPr>
          <w:rFonts w:ascii="Times New Roman"/>
          <w:b w:val="false"/>
          <w:i w:val="false"/>
          <w:color w:val="000000"/>
          <w:sz w:val="28"/>
        </w:rPr>
        <w:t>8. Описание процедур (действий), необходимых для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 xml:space="preserve">действие 1 – медицинский регистратор услугодателя принимает документы у услугополучателя (либо его представителя по доверенности)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 Длительность выполнения – 5 (пять) минут;</w:t>
      </w:r>
      <w:r>
        <w:br/>
      </w:r>
      <w:r>
        <w:rPr>
          <w:rFonts w:ascii="Times New Roman"/>
          <w:b w:val="false"/>
          <w:i w:val="false"/>
          <w:color w:val="000000"/>
          <w:sz w:val="28"/>
        </w:rPr>
        <w:t>
      </w:t>
      </w:r>
      <w:r>
        <w:rPr>
          <w:rFonts w:ascii="Times New Roman"/>
          <w:b w:val="false"/>
          <w:i w:val="false"/>
          <w:color w:val="000000"/>
          <w:sz w:val="28"/>
        </w:rPr>
        <w:t>действие 2 - медицинский регистратор услугодателя проверяет наличие услугополучателя в электронном регистре психиатрического учета больных. Длительность выполнения – 10 (десять) минут;</w:t>
      </w:r>
      <w:r>
        <w:br/>
      </w:r>
      <w:r>
        <w:rPr>
          <w:rFonts w:ascii="Times New Roman"/>
          <w:b w:val="false"/>
          <w:i w:val="false"/>
          <w:color w:val="000000"/>
          <w:sz w:val="28"/>
        </w:rPr>
        <w:t>
      </w:t>
      </w:r>
      <w:r>
        <w:rPr>
          <w:rFonts w:ascii="Times New Roman"/>
          <w:b w:val="false"/>
          <w:i w:val="false"/>
          <w:color w:val="000000"/>
          <w:sz w:val="28"/>
        </w:rPr>
        <w:t>действие 3 – медицинский регистратор услугодателя производит запись в журнале регистрации оказания государственных услуг. Длительность выполнения – 5 (пять) минут;</w:t>
      </w:r>
      <w:r>
        <w:br/>
      </w:r>
      <w:r>
        <w:rPr>
          <w:rFonts w:ascii="Times New Roman"/>
          <w:b w:val="false"/>
          <w:i w:val="false"/>
          <w:color w:val="000000"/>
          <w:sz w:val="28"/>
        </w:rPr>
        <w:t>
      </w:t>
      </w:r>
      <w:r>
        <w:rPr>
          <w:rFonts w:ascii="Times New Roman"/>
          <w:b w:val="false"/>
          <w:i w:val="false"/>
          <w:color w:val="000000"/>
          <w:sz w:val="28"/>
        </w:rPr>
        <w:t>действие 4 – медицинский регистратор услугодателя выдает справку, подписанную врачом-психиатром и медицинским регистратором, заверенную печатью врача и услугодателя услугополучателю. Длительность выполнения – 10 (десять) минут.</w:t>
      </w:r>
      <w:r>
        <w:br/>
      </w:r>
      <w:r>
        <w:rPr>
          <w:rFonts w:ascii="Times New Roman"/>
          <w:b w:val="false"/>
          <w:i w:val="false"/>
          <w:color w:val="000000"/>
          <w:sz w:val="28"/>
        </w:rPr>
        <w:t>
      </w:t>
      </w:r>
      <w:r>
        <w:rPr>
          <w:rFonts w:ascii="Times New Roman"/>
          <w:b w:val="false"/>
          <w:i w:val="false"/>
          <w:color w:val="000000"/>
          <w:sz w:val="28"/>
        </w:rPr>
        <w:t xml:space="preserve">9. Описание последовательности процедур (действий) указано в блок-схеме прохождения каждого действия (процедуры)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10.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размещен на веб-портале "электронного правительства", интернет-ресурсе услугодателя.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регламенту государственной </w:t>
            </w:r>
            <w:r>
              <w:br/>
            </w:r>
            <w:r>
              <w:rPr>
                <w:rFonts w:ascii="Times New Roman"/>
                <w:b w:val="false"/>
                <w:i w:val="false"/>
                <w:color w:val="000000"/>
                <w:sz w:val="20"/>
              </w:rPr>
              <w:t>услуги "Выдача справки с</w:t>
            </w:r>
            <w:r>
              <w:br/>
            </w:r>
            <w:r>
              <w:rPr>
                <w:rFonts w:ascii="Times New Roman"/>
                <w:b w:val="false"/>
                <w:i w:val="false"/>
                <w:color w:val="000000"/>
                <w:sz w:val="20"/>
              </w:rPr>
              <w:t>психоневрологического</w:t>
            </w:r>
            <w:r>
              <w:br/>
            </w:r>
            <w:r>
              <w:rPr>
                <w:rFonts w:ascii="Times New Roman"/>
                <w:b w:val="false"/>
                <w:i w:val="false"/>
                <w:color w:val="000000"/>
                <w:sz w:val="20"/>
              </w:rPr>
              <w:t>диспансера"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2898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2898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справки с</w:t>
            </w:r>
            <w:r>
              <w:br/>
            </w:r>
            <w:r>
              <w:rPr>
                <w:rFonts w:ascii="Times New Roman"/>
                <w:b w:val="false"/>
                <w:i w:val="false"/>
                <w:color w:val="000000"/>
                <w:sz w:val="20"/>
              </w:rPr>
              <w:t>психоневрологического</w:t>
            </w:r>
            <w:r>
              <w:br/>
            </w:r>
            <w:r>
              <w:rPr>
                <w:rFonts w:ascii="Times New Roman"/>
                <w:b w:val="false"/>
                <w:i w:val="false"/>
                <w:color w:val="000000"/>
                <w:sz w:val="20"/>
              </w:rPr>
              <w:t>диспансера"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896100" cy="1112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896100" cy="1112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w:t>
            </w:r>
            <w:r>
              <w:br/>
            </w:r>
            <w:r>
              <w:rPr>
                <w:rFonts w:ascii="Times New Roman"/>
                <w:b w:val="false"/>
                <w:i w:val="false"/>
                <w:color w:val="000000"/>
                <w:sz w:val="20"/>
              </w:rPr>
              <w:t>Восточно-Казахстанского</w:t>
            </w:r>
            <w:r>
              <w:br/>
            </w:r>
            <w:r>
              <w:rPr>
                <w:rFonts w:ascii="Times New Roman"/>
                <w:b w:val="false"/>
                <w:i w:val="false"/>
                <w:color w:val="000000"/>
                <w:sz w:val="20"/>
              </w:rPr>
              <w:t xml:space="preserve">областного акимата </w:t>
            </w:r>
            <w:r>
              <w:br/>
            </w:r>
            <w:r>
              <w:rPr>
                <w:rFonts w:ascii="Times New Roman"/>
                <w:b w:val="false"/>
                <w:i w:val="false"/>
                <w:color w:val="000000"/>
                <w:sz w:val="20"/>
              </w:rPr>
              <w:t>от "19" декабря 2014 года</w:t>
            </w:r>
            <w:r>
              <w:br/>
            </w:r>
            <w:r>
              <w:rPr>
                <w:rFonts w:ascii="Times New Roman"/>
                <w:b w:val="false"/>
                <w:i w:val="false"/>
                <w:color w:val="000000"/>
                <w:sz w:val="20"/>
              </w:rPr>
              <w:t>№ 342</w:t>
            </w:r>
          </w:p>
        </w:tc>
      </w:tr>
    </w:tbl>
    <w:bookmarkStart w:name="z370" w:id="21"/>
    <w:p>
      <w:pPr>
        <w:spacing w:after="0"/>
        <w:ind w:left="0"/>
        <w:jc w:val="left"/>
      </w:pPr>
      <w:r>
        <w:rPr>
          <w:rFonts w:ascii="Times New Roman"/>
          <w:b/>
          <w:i w:val="false"/>
          <w:color w:val="000000"/>
        </w:rPr>
        <w:t xml:space="preserve"> Регламент государственной услуги "Выдача справки с наркологического диспансера"</w:t>
      </w:r>
      <w:r>
        <w:br/>
      </w:r>
      <w:r>
        <w:rPr>
          <w:rFonts w:ascii="Times New Roman"/>
          <w:b/>
          <w:i w:val="false"/>
          <w:color w:val="000000"/>
        </w:rPr>
        <w:t>1. Общие положения</w:t>
      </w:r>
    </w:p>
    <w:bookmarkEnd w:id="21"/>
    <w:p>
      <w:pPr>
        <w:spacing w:after="0"/>
        <w:ind w:left="0"/>
        <w:jc w:val="left"/>
      </w:pPr>
      <w:r>
        <w:rPr>
          <w:rFonts w:ascii="Times New Roman"/>
          <w:b w:val="false"/>
          <w:i w:val="false"/>
          <w:color w:val="000000"/>
          <w:sz w:val="28"/>
        </w:rPr>
        <w:t>      </w:t>
      </w:r>
      <w:r>
        <w:rPr>
          <w:rFonts w:ascii="Times New Roman"/>
          <w:b w:val="false"/>
          <w:i w:val="false"/>
          <w:color w:val="000000"/>
          <w:sz w:val="28"/>
        </w:rPr>
        <w:t>1. Услугодателем государственной услуги "Выдача справки с наркологического диспансера" (далее – государственная услуга) являются медицинские организации, где по штатному расписанию предусмотрен врач-нарколог (далее – услугодатель).</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 xml:space="preserve">3. Результат оказания государственной услуги – справка с наркологического диспансера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"Выдача справки с наркологического диспансера", утвержденному постановлением Правительства Республики Казахстан от 20 марта 2014 года № 253 (далее – стандарт) в бумажной форме, подписанная врачом-наркологом и медицинским регистратором, выдавшими справку, и заверенная печатью врача и услугодателя, с регистрацией справки в журнале регистрации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бумажная.</w:t>
      </w:r>
      <w:r>
        <w:br/>
      </w:r>
      <w:r>
        <w:rPr>
          <w:rFonts w:ascii="Times New Roman"/>
          <w:b w:val="false"/>
          <w:i w:val="false"/>
          <w:color w:val="000000"/>
          <w:sz w:val="28"/>
        </w:rPr>
        <w:t>
</w:t>
      </w:r>
    </w:p>
    <w:bookmarkStart w:name="z375" w:id="22"/>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2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Основанием для начала действий по оказанию государственной услуги является обращение услугополучателя (либо его представителя по доверенности) к услугодателю при наличии перечня документов, предусмотренного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5. Содержание процедур (действий), входящих в состав процесса оказания государственной услуги, длительность выполнения:</w:t>
      </w:r>
      <w:r>
        <w:br/>
      </w:r>
      <w:r>
        <w:rPr>
          <w:rFonts w:ascii="Times New Roman"/>
          <w:b w:val="false"/>
          <w:i w:val="false"/>
          <w:color w:val="000000"/>
          <w:sz w:val="28"/>
        </w:rPr>
        <w:t>
      </w:t>
      </w:r>
      <w:r>
        <w:rPr>
          <w:rFonts w:ascii="Times New Roman"/>
          <w:b w:val="false"/>
          <w:i w:val="false"/>
          <w:color w:val="000000"/>
          <w:sz w:val="28"/>
        </w:rPr>
        <w:t>действие 1 – прием документов услугополучателя (либо его представителя по доверенности). Длительность выполнения – 5 (пять) минут;</w:t>
      </w:r>
      <w:r>
        <w:br/>
      </w:r>
      <w:r>
        <w:rPr>
          <w:rFonts w:ascii="Times New Roman"/>
          <w:b w:val="false"/>
          <w:i w:val="false"/>
          <w:color w:val="000000"/>
          <w:sz w:val="28"/>
        </w:rPr>
        <w:t>
      </w:t>
      </w:r>
      <w:r>
        <w:rPr>
          <w:rFonts w:ascii="Times New Roman"/>
          <w:b w:val="false"/>
          <w:i w:val="false"/>
          <w:color w:val="000000"/>
          <w:sz w:val="28"/>
        </w:rPr>
        <w:t>действие 2 – проверка на наличие услугополучателя в электронном регистре диспансерных больных. Длительность выполнения – 5 (пять) минут;</w:t>
      </w:r>
      <w:r>
        <w:br/>
      </w:r>
      <w:r>
        <w:rPr>
          <w:rFonts w:ascii="Times New Roman"/>
          <w:b w:val="false"/>
          <w:i w:val="false"/>
          <w:color w:val="000000"/>
          <w:sz w:val="28"/>
        </w:rPr>
        <w:t>
      </w:t>
      </w:r>
      <w:r>
        <w:rPr>
          <w:rFonts w:ascii="Times New Roman"/>
          <w:b w:val="false"/>
          <w:i w:val="false"/>
          <w:color w:val="000000"/>
          <w:sz w:val="28"/>
        </w:rPr>
        <w:t>действие 3 – запись в журнале регистрации оказания государственных услуг. Длительность выполнения – 5 (пять) минут;</w:t>
      </w:r>
      <w:r>
        <w:br/>
      </w:r>
      <w:r>
        <w:rPr>
          <w:rFonts w:ascii="Times New Roman"/>
          <w:b w:val="false"/>
          <w:i w:val="false"/>
          <w:color w:val="000000"/>
          <w:sz w:val="28"/>
        </w:rPr>
        <w:t>
      </w:t>
      </w:r>
      <w:r>
        <w:rPr>
          <w:rFonts w:ascii="Times New Roman"/>
          <w:b w:val="false"/>
          <w:i w:val="false"/>
          <w:color w:val="000000"/>
          <w:sz w:val="28"/>
        </w:rPr>
        <w:t>действие 4 – выдача справки услугополучателю. Длительность выполнения – 5 (пять) минут.</w:t>
      </w:r>
      <w:r>
        <w:br/>
      </w:r>
      <w:r>
        <w:rPr>
          <w:rFonts w:ascii="Times New Roman"/>
          <w:b w:val="false"/>
          <w:i w:val="false"/>
          <w:color w:val="000000"/>
          <w:sz w:val="28"/>
        </w:rPr>
        <w:t>
      </w:t>
      </w:r>
      <w:r>
        <w:rPr>
          <w:rFonts w:ascii="Times New Roman"/>
          <w:b w:val="false"/>
          <w:i w:val="false"/>
          <w:color w:val="000000"/>
          <w:sz w:val="28"/>
        </w:rPr>
        <w:t>Срок оказания государственной услуги с момента сдачи услугополучателем пакета документов услугодателю – 3 (три) часа.</w:t>
      </w:r>
      <w:r>
        <w:br/>
      </w:r>
      <w:r>
        <w:rPr>
          <w:rFonts w:ascii="Times New Roman"/>
          <w:b w:val="false"/>
          <w:i w:val="false"/>
          <w:color w:val="000000"/>
          <w:sz w:val="28"/>
        </w:rPr>
        <w:t>
      </w:t>
      </w:r>
      <w:r>
        <w:rPr>
          <w:rFonts w:ascii="Times New Roman"/>
          <w:b w:val="false"/>
          <w:i w:val="false"/>
          <w:color w:val="000000"/>
          <w:sz w:val="28"/>
        </w:rPr>
        <w:t xml:space="preserve">6. Результатом оказания государственной услуги по действию 1, указанному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 является прием документов услугополучателя (либо его представителя по доверенности), что служит основанием для начала выполнения действия 2. Результатом действия 2, указанного в пункте 5 настоящего Регламента, является проверка в электронном регистре диспансерных больных, что служит основанием для начала выполнения действия 3. Результатом действия 3, указанного в пункте 5 настоящего Регламента, является запись в журнале регистрации оказания государственных услуг, что является основанием для начала действия 4. Результатом действия 4, указанного в пункте 5 настоящего Регламента, является выдача справки услугополучателю.</w:t>
      </w:r>
      <w:r>
        <w:br/>
      </w:r>
      <w:r>
        <w:rPr>
          <w:rFonts w:ascii="Times New Roman"/>
          <w:b w:val="false"/>
          <w:i w:val="false"/>
          <w:color w:val="000000"/>
          <w:sz w:val="28"/>
        </w:rPr>
        <w:t>
</w:t>
      </w:r>
    </w:p>
    <w:bookmarkStart w:name="z384" w:id="2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3"/>
    <w:p>
      <w:pPr>
        <w:spacing w:after="0"/>
        <w:ind w:left="0"/>
        <w:jc w:val="left"/>
      </w:pPr>
      <w:r>
        <w:rPr>
          <w:rFonts w:ascii="Times New Roman"/>
          <w:b w:val="false"/>
          <w:i w:val="false"/>
          <w:color w:val="000000"/>
          <w:sz w:val="28"/>
        </w:rPr>
        <w:t>      </w:t>
      </w:r>
      <w:r>
        <w:rPr>
          <w:rFonts w:ascii="Times New Roman"/>
          <w:b w:val="false"/>
          <w:i w:val="false"/>
          <w:color w:val="000000"/>
          <w:sz w:val="28"/>
        </w:rPr>
        <w:t>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медицинский регистратор услугодателя;</w:t>
      </w:r>
      <w:r>
        <w:br/>
      </w:r>
      <w:r>
        <w:rPr>
          <w:rFonts w:ascii="Times New Roman"/>
          <w:b w:val="false"/>
          <w:i w:val="false"/>
          <w:color w:val="000000"/>
          <w:sz w:val="28"/>
        </w:rPr>
        <w:t>
      </w:t>
      </w:r>
      <w:r>
        <w:rPr>
          <w:rFonts w:ascii="Times New Roman"/>
          <w:b w:val="false"/>
          <w:i w:val="false"/>
          <w:color w:val="000000"/>
          <w:sz w:val="28"/>
        </w:rPr>
        <w:t>2) врач-нарколог услугодателя.</w:t>
      </w:r>
      <w:r>
        <w:br/>
      </w:r>
      <w:r>
        <w:rPr>
          <w:rFonts w:ascii="Times New Roman"/>
          <w:b w:val="false"/>
          <w:i w:val="false"/>
          <w:color w:val="000000"/>
          <w:sz w:val="28"/>
        </w:rPr>
        <w:t>
      </w:t>
      </w:r>
      <w:r>
        <w:rPr>
          <w:rFonts w:ascii="Times New Roman"/>
          <w:b w:val="false"/>
          <w:i w:val="false"/>
          <w:color w:val="000000"/>
          <w:sz w:val="28"/>
        </w:rPr>
        <w:t>8. Описание процедур (действий), необходимых для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действие 1 – медицинский регистратор услугодателя принимает документы у услугополучателя (либо его представителя по доверенности) в соответствии с пунктом 9 стандарта. Длительность выполнения – 5 (пять) минут;</w:t>
      </w:r>
      <w:r>
        <w:br/>
      </w:r>
      <w:r>
        <w:rPr>
          <w:rFonts w:ascii="Times New Roman"/>
          <w:b w:val="false"/>
          <w:i w:val="false"/>
          <w:color w:val="000000"/>
          <w:sz w:val="28"/>
        </w:rPr>
        <w:t>
      </w:t>
      </w:r>
      <w:r>
        <w:rPr>
          <w:rFonts w:ascii="Times New Roman"/>
          <w:b w:val="false"/>
          <w:i w:val="false"/>
          <w:color w:val="000000"/>
          <w:sz w:val="28"/>
        </w:rPr>
        <w:t>действие 2 – медицинский регистратор услугодателя проверяет наличие услугополучателя в электронном регистре диспансерных больных. Длительность выполнения – 5 (пять) минут;</w:t>
      </w:r>
      <w:r>
        <w:br/>
      </w:r>
      <w:r>
        <w:rPr>
          <w:rFonts w:ascii="Times New Roman"/>
          <w:b w:val="false"/>
          <w:i w:val="false"/>
          <w:color w:val="000000"/>
          <w:sz w:val="28"/>
        </w:rPr>
        <w:t>
      </w:t>
      </w:r>
      <w:r>
        <w:rPr>
          <w:rFonts w:ascii="Times New Roman"/>
          <w:b w:val="false"/>
          <w:i w:val="false"/>
          <w:color w:val="000000"/>
          <w:sz w:val="28"/>
        </w:rPr>
        <w:t>действие 3 – медицинский регистратор услугодателя производит запись в журнале регистрации оказания государственных услуг. Длительность выполнения – 5 (пять) минут;</w:t>
      </w:r>
      <w:r>
        <w:br/>
      </w:r>
      <w:r>
        <w:rPr>
          <w:rFonts w:ascii="Times New Roman"/>
          <w:b w:val="false"/>
          <w:i w:val="false"/>
          <w:color w:val="000000"/>
          <w:sz w:val="28"/>
        </w:rPr>
        <w:t>
      </w:t>
      </w:r>
      <w:r>
        <w:rPr>
          <w:rFonts w:ascii="Times New Roman"/>
          <w:b w:val="false"/>
          <w:i w:val="false"/>
          <w:color w:val="000000"/>
          <w:sz w:val="28"/>
        </w:rPr>
        <w:t>действие 4 – медицинский регистратор услугодателя выдает справку, подписанную врачом - наркологом и медицинским регистратором и заверенную печатью врача и услугодателя услугополучателю. Длительность выполнения – 5 (пять) минут.</w:t>
      </w:r>
      <w:r>
        <w:br/>
      </w:r>
      <w:r>
        <w:rPr>
          <w:rFonts w:ascii="Times New Roman"/>
          <w:b w:val="false"/>
          <w:i w:val="false"/>
          <w:color w:val="000000"/>
          <w:sz w:val="28"/>
        </w:rPr>
        <w:t>
      </w:t>
      </w:r>
      <w:r>
        <w:rPr>
          <w:rFonts w:ascii="Times New Roman"/>
          <w:b w:val="false"/>
          <w:i w:val="false"/>
          <w:color w:val="000000"/>
          <w:sz w:val="28"/>
        </w:rPr>
        <w:t xml:space="preserve">9. Описание последовательности процедур (действий) указано в блок-схеме прохождения каждого действия (процедуры)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10.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размещен на веб-портале "электронного правительства", интернет-ресурсе услугодателя.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 xml:space="preserve">услуги </w:t>
            </w:r>
            <w:r>
              <w:br/>
            </w:r>
            <w:r>
              <w:rPr>
                <w:rFonts w:ascii="Times New Roman"/>
                <w:b w:val="false"/>
                <w:i w:val="false"/>
                <w:color w:val="000000"/>
                <w:sz w:val="20"/>
              </w:rPr>
              <w:t xml:space="preserve"> "Выдача справки с </w:t>
            </w:r>
            <w:r>
              <w:br/>
            </w:r>
            <w:r>
              <w:rPr>
                <w:rFonts w:ascii="Times New Roman"/>
                <w:b w:val="false"/>
                <w:i w:val="false"/>
                <w:color w:val="000000"/>
                <w:sz w:val="20"/>
              </w:rPr>
              <w:t>наркологического</w:t>
            </w:r>
            <w:r>
              <w:br/>
            </w:r>
            <w:r>
              <w:rPr>
                <w:rFonts w:ascii="Times New Roman"/>
                <w:b w:val="false"/>
                <w:i w:val="false"/>
                <w:color w:val="000000"/>
                <w:sz w:val="20"/>
              </w:rPr>
              <w:t>диспансера"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2898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2898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справки с</w:t>
            </w:r>
            <w:r>
              <w:br/>
            </w:r>
            <w:r>
              <w:rPr>
                <w:rFonts w:ascii="Times New Roman"/>
                <w:b w:val="false"/>
                <w:i w:val="false"/>
                <w:color w:val="000000"/>
                <w:sz w:val="20"/>
              </w:rPr>
              <w:t>наркологического диспансера"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896100" cy="1112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896100" cy="111252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"19" декабря 2014 года</w:t>
            </w:r>
            <w:r>
              <w:br/>
            </w:r>
            <w:r>
              <w:rPr>
                <w:rFonts w:ascii="Times New Roman"/>
                <w:b w:val="false"/>
                <w:i w:val="false"/>
                <w:color w:val="000000"/>
                <w:sz w:val="20"/>
              </w:rPr>
              <w:t>№ 342</w:t>
            </w:r>
          </w:p>
        </w:tc>
      </w:tr>
    </w:tbl>
    <w:bookmarkStart w:name="z401" w:id="24"/>
    <w:p>
      <w:pPr>
        <w:spacing w:after="0"/>
        <w:ind w:left="0"/>
        <w:jc w:val="left"/>
      </w:pPr>
      <w:r>
        <w:rPr>
          <w:rFonts w:ascii="Times New Roman"/>
          <w:b/>
          <w:i w:val="false"/>
          <w:color w:val="000000"/>
        </w:rPr>
        <w:t xml:space="preserve"> Регламент государственной услуги "Выдача документов о прохождении подготовки, повышении квалификации и переподготовке кадров отрасли здравоохранения"</w:t>
      </w:r>
      <w:r>
        <w:br/>
      </w:r>
      <w:r>
        <w:rPr>
          <w:rFonts w:ascii="Times New Roman"/>
          <w:b/>
          <w:i w:val="false"/>
          <w:color w:val="000000"/>
        </w:rPr>
        <w:t>1. Общие положения</w:t>
      </w:r>
    </w:p>
    <w:bookmarkEnd w:id="24"/>
    <w:p>
      <w:pPr>
        <w:spacing w:after="0"/>
        <w:ind w:left="0"/>
        <w:jc w:val="left"/>
      </w:pPr>
      <w:r>
        <w:rPr>
          <w:rFonts w:ascii="Times New Roman"/>
          <w:b w:val="false"/>
          <w:i w:val="false"/>
          <w:color w:val="000000"/>
          <w:sz w:val="28"/>
        </w:rPr>
        <w:t>      </w:t>
      </w:r>
      <w:r>
        <w:rPr>
          <w:rFonts w:ascii="Times New Roman"/>
          <w:b w:val="false"/>
          <w:i w:val="false"/>
          <w:color w:val="000000"/>
          <w:sz w:val="28"/>
        </w:rPr>
        <w:t>1. Услугодателем государственной услуги "Выдача документов о прохождении подготовки, повышении квалификации и переподготовке кадров отрасли здравоохранения" (далее – государственная услуга) являются научные организации и организации образования в области здравоохранения (далее – услугодатель).</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3. Результат оказания государственной услуги – документы о прохождении подготовки, повышении квалификации и переподготовке кадров отрасли здравоохранения.</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бумажная.</w:t>
      </w:r>
      <w:r>
        <w:br/>
      </w:r>
      <w:r>
        <w:rPr>
          <w:rFonts w:ascii="Times New Roman"/>
          <w:b w:val="false"/>
          <w:i w:val="false"/>
          <w:color w:val="000000"/>
          <w:sz w:val="28"/>
        </w:rPr>
        <w:t>
</w:t>
      </w:r>
    </w:p>
    <w:bookmarkStart w:name="z406" w:id="25"/>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2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Основанием для начала процедуры (действия) по оказанию государственной услуги является наличие документов услугополучателя (либо его представителя по доверенности)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государственной услуги "Выдача документов о прохождении подготовки, повышении квалификации и переподготовке кадров отрасли здравоохранения", утвержденного постановлением Правительства Республики Казахстан от 28 мая 2014 года № 562 (далее – стандарт).</w:t>
      </w:r>
      <w:r>
        <w:br/>
      </w:r>
      <w:r>
        <w:rPr>
          <w:rFonts w:ascii="Times New Roman"/>
          <w:b w:val="false"/>
          <w:i w:val="false"/>
          <w:color w:val="000000"/>
          <w:sz w:val="28"/>
        </w:rPr>
        <w:t>
      </w:t>
      </w:r>
      <w:r>
        <w:rPr>
          <w:rFonts w:ascii="Times New Roman"/>
          <w:b w:val="false"/>
          <w:i w:val="false"/>
          <w:color w:val="000000"/>
          <w:sz w:val="28"/>
        </w:rPr>
        <w:t xml:space="preserve">5. Содержание процедур (действий), входящих в состав процесса оказания государственной услуги, длительность выполнения: </w:t>
      </w:r>
      <w:r>
        <w:br/>
      </w:r>
      <w:r>
        <w:rPr>
          <w:rFonts w:ascii="Times New Roman"/>
          <w:b w:val="false"/>
          <w:i w:val="false"/>
          <w:color w:val="000000"/>
          <w:sz w:val="28"/>
        </w:rPr>
        <w:t>
      </w:t>
      </w:r>
      <w:r>
        <w:rPr>
          <w:rFonts w:ascii="Times New Roman"/>
          <w:b w:val="false"/>
          <w:i w:val="false"/>
          <w:color w:val="000000"/>
          <w:sz w:val="28"/>
        </w:rPr>
        <w:t>действие 1 – прием и регистрация документов услугополучателя (либо его представителя по доверенности). Длительность выполнения – 15 (пятнадцать) минут;</w:t>
      </w:r>
      <w:r>
        <w:br/>
      </w:r>
      <w:r>
        <w:rPr>
          <w:rFonts w:ascii="Times New Roman"/>
          <w:b w:val="false"/>
          <w:i w:val="false"/>
          <w:color w:val="000000"/>
          <w:sz w:val="28"/>
        </w:rPr>
        <w:t>
      </w:t>
      </w:r>
      <w:r>
        <w:rPr>
          <w:rFonts w:ascii="Times New Roman"/>
          <w:b w:val="false"/>
          <w:i w:val="false"/>
          <w:color w:val="000000"/>
          <w:sz w:val="28"/>
        </w:rPr>
        <w:t>действие 2 – рассмотрение документов на соответствие предъявляемым требованиям, оформление документов о прохождении подготовки, повышении квалификации и переподготовке кадров в соответствии с приказом услугодателя о выдаче документов и передача заместителю руководителя услугодателя на согласование. Длительность выполнения – 5 (пять) рабочих дней;</w:t>
      </w:r>
      <w:r>
        <w:br/>
      </w:r>
      <w:r>
        <w:rPr>
          <w:rFonts w:ascii="Times New Roman"/>
          <w:b w:val="false"/>
          <w:i w:val="false"/>
          <w:color w:val="000000"/>
          <w:sz w:val="28"/>
        </w:rPr>
        <w:t>
      </w:t>
      </w:r>
      <w:r>
        <w:rPr>
          <w:rFonts w:ascii="Times New Roman"/>
          <w:b w:val="false"/>
          <w:i w:val="false"/>
          <w:color w:val="000000"/>
          <w:sz w:val="28"/>
        </w:rPr>
        <w:t>действие 3 – проверка и согласование представленных документов. Длительность выполнения – 2 (два) рабочих дня;</w:t>
      </w:r>
      <w:r>
        <w:br/>
      </w:r>
      <w:r>
        <w:rPr>
          <w:rFonts w:ascii="Times New Roman"/>
          <w:b w:val="false"/>
          <w:i w:val="false"/>
          <w:color w:val="000000"/>
          <w:sz w:val="28"/>
        </w:rPr>
        <w:t>
      </w:t>
      </w:r>
      <w:r>
        <w:rPr>
          <w:rFonts w:ascii="Times New Roman"/>
          <w:b w:val="false"/>
          <w:i w:val="false"/>
          <w:color w:val="000000"/>
          <w:sz w:val="28"/>
        </w:rPr>
        <w:t>действие 4 – подписание документов о прохождении подготовки, повышении квалификации и переподготовке кадров руководителем услугодателя. Длительность выполнения – 1 (один) рабочий день;</w:t>
      </w:r>
      <w:r>
        <w:br/>
      </w:r>
      <w:r>
        <w:rPr>
          <w:rFonts w:ascii="Times New Roman"/>
          <w:b w:val="false"/>
          <w:i w:val="false"/>
          <w:color w:val="000000"/>
          <w:sz w:val="28"/>
        </w:rPr>
        <w:t>
      </w:t>
      </w:r>
      <w:r>
        <w:rPr>
          <w:rFonts w:ascii="Times New Roman"/>
          <w:b w:val="false"/>
          <w:i w:val="false"/>
          <w:color w:val="000000"/>
          <w:sz w:val="28"/>
        </w:rPr>
        <w:t>действие 5 – регистрация и выдача подписанного руководителем услугодателя документов о прохождении подготовки, повышении квалификации и переподготовке кадров услугополучателю. Длительность выполнения – 15 (пятнадцать) минут.</w:t>
      </w:r>
      <w:r>
        <w:br/>
      </w:r>
      <w:r>
        <w:rPr>
          <w:rFonts w:ascii="Times New Roman"/>
          <w:b w:val="false"/>
          <w:i w:val="false"/>
          <w:color w:val="000000"/>
          <w:sz w:val="28"/>
        </w:rPr>
        <w:t>
      </w:t>
      </w:r>
      <w:r>
        <w:rPr>
          <w:rFonts w:ascii="Times New Roman"/>
          <w:b w:val="false"/>
          <w:i w:val="false"/>
          <w:color w:val="000000"/>
          <w:sz w:val="28"/>
        </w:rPr>
        <w:t xml:space="preserve">Срок оказания государственной услуги с момента сдачи пакета документов услугополучателем – не более 15 (пятнадцати) рабочих дней со дня принятия решения итоговой Государственной аттестационной комиссии (квалификационной комиссии) или руководителя услугодателя. </w:t>
      </w:r>
      <w:r>
        <w:br/>
      </w:r>
      <w:r>
        <w:rPr>
          <w:rFonts w:ascii="Times New Roman"/>
          <w:b w:val="false"/>
          <w:i w:val="false"/>
          <w:color w:val="000000"/>
          <w:sz w:val="28"/>
        </w:rPr>
        <w:t>
      </w:t>
      </w:r>
      <w:r>
        <w:rPr>
          <w:rFonts w:ascii="Times New Roman"/>
          <w:b w:val="false"/>
          <w:i w:val="false"/>
          <w:color w:val="000000"/>
          <w:sz w:val="28"/>
        </w:rPr>
        <w:t xml:space="preserve">6. Результатом оказания государственной услуги по действию 1, указанному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 является регистрация документов услугополучателя (либо его представителя по доверенности), которая служит основанием для начала выполнения действия 2. Результатом действия 2, указанного в пункте 5 настоящего Регламента, является рассмотрение документов и передача заместителю руководителя услугодателя на согласование, что является основанием для начала выполнения действия 3. Результатом действия 3, указанного в пункте 5 настоящего Регламента, является согласование представленных документов, что является основанием для начала выполнения действия 4. Результатом действия 4, указанного в пункте 5 настоящего Регламента, является подписание документов руководителем услугодателя, что является основанием для начала выполнения действия 5. Результатом действия 5, указанного в пункте 5 настоящего Регламента, является выдача документов о прохождении подготовки, повышении квалификации и переподготовке кадров услугополучателю.</w:t>
      </w:r>
      <w:r>
        <w:br/>
      </w:r>
      <w:r>
        <w:rPr>
          <w:rFonts w:ascii="Times New Roman"/>
          <w:b w:val="false"/>
          <w:i w:val="false"/>
          <w:color w:val="000000"/>
          <w:sz w:val="28"/>
        </w:rPr>
        <w:t>
</w:t>
      </w:r>
    </w:p>
    <w:bookmarkStart w:name="z416" w:id="26"/>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6"/>
    <w:p>
      <w:pPr>
        <w:spacing w:after="0"/>
        <w:ind w:left="0"/>
        <w:jc w:val="left"/>
      </w:pPr>
      <w:r>
        <w:rPr>
          <w:rFonts w:ascii="Times New Roman"/>
          <w:b w:val="false"/>
          <w:i w:val="false"/>
          <w:color w:val="000000"/>
          <w:sz w:val="28"/>
        </w:rPr>
        <w:t>      </w:t>
      </w:r>
      <w:r>
        <w:rPr>
          <w:rFonts w:ascii="Times New Roman"/>
          <w:b w:val="false"/>
          <w:i w:val="false"/>
          <w:color w:val="000000"/>
          <w:sz w:val="28"/>
        </w:rPr>
        <w:t>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руководитель услугодателя;</w:t>
      </w:r>
      <w:r>
        <w:br/>
      </w:r>
      <w:r>
        <w:rPr>
          <w:rFonts w:ascii="Times New Roman"/>
          <w:b w:val="false"/>
          <w:i w:val="false"/>
          <w:color w:val="000000"/>
          <w:sz w:val="28"/>
        </w:rPr>
        <w:t>
      </w:t>
      </w:r>
      <w:r>
        <w:rPr>
          <w:rFonts w:ascii="Times New Roman"/>
          <w:b w:val="false"/>
          <w:i w:val="false"/>
          <w:color w:val="000000"/>
          <w:sz w:val="28"/>
        </w:rPr>
        <w:t>2) заместитель руководителя услугодателя;</w:t>
      </w:r>
      <w:r>
        <w:br/>
      </w:r>
      <w:r>
        <w:rPr>
          <w:rFonts w:ascii="Times New Roman"/>
          <w:b w:val="false"/>
          <w:i w:val="false"/>
          <w:color w:val="000000"/>
          <w:sz w:val="28"/>
        </w:rPr>
        <w:t>
      </w:t>
      </w:r>
      <w:r>
        <w:rPr>
          <w:rFonts w:ascii="Times New Roman"/>
          <w:b w:val="false"/>
          <w:i w:val="false"/>
          <w:color w:val="000000"/>
          <w:sz w:val="28"/>
        </w:rPr>
        <w:t>3) сотрудник услугодателя;</w:t>
      </w:r>
      <w:r>
        <w:br/>
      </w:r>
      <w:r>
        <w:rPr>
          <w:rFonts w:ascii="Times New Roman"/>
          <w:b w:val="false"/>
          <w:i w:val="false"/>
          <w:color w:val="000000"/>
          <w:sz w:val="28"/>
        </w:rPr>
        <w:t>
      </w:t>
      </w:r>
      <w:r>
        <w:rPr>
          <w:rFonts w:ascii="Times New Roman"/>
          <w:b w:val="false"/>
          <w:i w:val="false"/>
          <w:color w:val="000000"/>
          <w:sz w:val="28"/>
        </w:rPr>
        <w:t xml:space="preserve">4) сотрудник-исполнитель. </w:t>
      </w:r>
      <w:r>
        <w:br/>
      </w:r>
      <w:r>
        <w:rPr>
          <w:rFonts w:ascii="Times New Roman"/>
          <w:b w:val="false"/>
          <w:i w:val="false"/>
          <w:color w:val="000000"/>
          <w:sz w:val="28"/>
        </w:rPr>
        <w:t>
      </w:t>
      </w:r>
      <w:r>
        <w:rPr>
          <w:rFonts w:ascii="Times New Roman"/>
          <w:b w:val="false"/>
          <w:i w:val="false"/>
          <w:color w:val="000000"/>
          <w:sz w:val="28"/>
        </w:rPr>
        <w:t xml:space="preserve">8. Описание процедур (действий), необходимых для оказания государственной услуги: </w:t>
      </w:r>
      <w:r>
        <w:br/>
      </w:r>
      <w:r>
        <w:rPr>
          <w:rFonts w:ascii="Times New Roman"/>
          <w:b w:val="false"/>
          <w:i w:val="false"/>
          <w:color w:val="000000"/>
          <w:sz w:val="28"/>
        </w:rPr>
        <w:t>
      </w:t>
      </w:r>
      <w:r>
        <w:rPr>
          <w:rFonts w:ascii="Times New Roman"/>
          <w:b w:val="false"/>
          <w:i w:val="false"/>
          <w:color w:val="000000"/>
          <w:sz w:val="28"/>
        </w:rPr>
        <w:t xml:space="preserve">действие 1 – сотрудник услугодателя осуществляет прием и регистрацию документов услугополучателя (либо его представителя по доверенности)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 Длительность выполнения – 15 (пятнадцать) минут;</w:t>
      </w:r>
      <w:r>
        <w:br/>
      </w:r>
      <w:r>
        <w:rPr>
          <w:rFonts w:ascii="Times New Roman"/>
          <w:b w:val="false"/>
          <w:i w:val="false"/>
          <w:color w:val="000000"/>
          <w:sz w:val="28"/>
        </w:rPr>
        <w:t>
      </w:t>
      </w:r>
      <w:r>
        <w:rPr>
          <w:rFonts w:ascii="Times New Roman"/>
          <w:b w:val="false"/>
          <w:i w:val="false"/>
          <w:color w:val="000000"/>
          <w:sz w:val="28"/>
        </w:rPr>
        <w:t>действие 2 – сотрудник-исполнитель осуществляет рассмотрение документов на соответствие предъявляемым требованиям, оформляет документы о прохождении подготовки, повышении квалификации и переподготовке кадров в соответствии с приказом услугодателя о выдаче документов и передает заместителю руководителя услугодателя на согласование. Длительность выполнения – 5 (пять) рабочих дней;</w:t>
      </w:r>
      <w:r>
        <w:br/>
      </w:r>
      <w:r>
        <w:rPr>
          <w:rFonts w:ascii="Times New Roman"/>
          <w:b w:val="false"/>
          <w:i w:val="false"/>
          <w:color w:val="000000"/>
          <w:sz w:val="28"/>
        </w:rPr>
        <w:t>
      </w:t>
      </w:r>
      <w:r>
        <w:rPr>
          <w:rFonts w:ascii="Times New Roman"/>
          <w:b w:val="false"/>
          <w:i w:val="false"/>
          <w:color w:val="000000"/>
          <w:sz w:val="28"/>
        </w:rPr>
        <w:t>действие 3 – заместитель руководителя услугодателя проверяет и согласовывает представленные документы. Длительность выполнения – 2 (два) рабочих дня;</w:t>
      </w:r>
      <w:r>
        <w:br/>
      </w:r>
      <w:r>
        <w:rPr>
          <w:rFonts w:ascii="Times New Roman"/>
          <w:b w:val="false"/>
          <w:i w:val="false"/>
          <w:color w:val="000000"/>
          <w:sz w:val="28"/>
        </w:rPr>
        <w:t>
      </w:t>
      </w:r>
      <w:r>
        <w:rPr>
          <w:rFonts w:ascii="Times New Roman"/>
          <w:b w:val="false"/>
          <w:i w:val="false"/>
          <w:color w:val="000000"/>
          <w:sz w:val="28"/>
        </w:rPr>
        <w:t>действие 4 – руководитель услугодателя подписывает документы о прохождении подготовки, повышении квалификации и переподготовке кадров. Длительность выполнения – 1 (один) рабочий день;</w:t>
      </w:r>
      <w:r>
        <w:br/>
      </w:r>
      <w:r>
        <w:rPr>
          <w:rFonts w:ascii="Times New Roman"/>
          <w:b w:val="false"/>
          <w:i w:val="false"/>
          <w:color w:val="000000"/>
          <w:sz w:val="28"/>
        </w:rPr>
        <w:t>
      </w:t>
      </w:r>
      <w:r>
        <w:rPr>
          <w:rFonts w:ascii="Times New Roman"/>
          <w:b w:val="false"/>
          <w:i w:val="false"/>
          <w:color w:val="000000"/>
          <w:sz w:val="28"/>
        </w:rPr>
        <w:t>действие 5 – сотрудник услугодателя осуществляет регистрацию и выдачу подписанных руководителем услугодателя документов о прохождении подготовки, повышении квалификации и переподготовке кадров услугополучателю. Длительность выполнения – 15 (пятнадцать) минут.</w:t>
      </w:r>
      <w:r>
        <w:br/>
      </w:r>
      <w:r>
        <w:rPr>
          <w:rFonts w:ascii="Times New Roman"/>
          <w:b w:val="false"/>
          <w:i w:val="false"/>
          <w:color w:val="000000"/>
          <w:sz w:val="28"/>
        </w:rPr>
        <w:t>
      </w:t>
      </w:r>
      <w:r>
        <w:rPr>
          <w:rFonts w:ascii="Times New Roman"/>
          <w:b w:val="false"/>
          <w:i w:val="false"/>
          <w:color w:val="000000"/>
          <w:sz w:val="28"/>
        </w:rPr>
        <w:t xml:space="preserve">9. Описание последовательности процедур (действий) указано в блок-схеме прохождения каждого действия (процедуры)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10.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 - 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размещается на веб-портале "электронного правительства", интернет-ресурсе услугодателя.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w:t>
            </w:r>
            <w:r>
              <w:br/>
            </w:r>
            <w:r>
              <w:rPr>
                <w:rFonts w:ascii="Times New Roman"/>
                <w:b w:val="false"/>
                <w:i w:val="false"/>
                <w:color w:val="000000"/>
                <w:sz w:val="20"/>
              </w:rPr>
              <w:t>"Выдача документов о</w:t>
            </w:r>
            <w:r>
              <w:br/>
            </w:r>
            <w:r>
              <w:rPr>
                <w:rFonts w:ascii="Times New Roman"/>
                <w:b w:val="false"/>
                <w:i w:val="false"/>
                <w:color w:val="000000"/>
                <w:sz w:val="20"/>
              </w:rPr>
              <w:t>прохождении </w:t>
            </w:r>
            <w:r>
              <w:br/>
            </w:r>
            <w:r>
              <w:rPr>
                <w:rFonts w:ascii="Times New Roman"/>
                <w:b w:val="false"/>
                <w:i w:val="false"/>
                <w:color w:val="000000"/>
                <w:sz w:val="20"/>
              </w:rPr>
              <w:t>подготовки, повышении</w:t>
            </w:r>
            <w:r>
              <w:br/>
            </w:r>
            <w:r>
              <w:rPr>
                <w:rFonts w:ascii="Times New Roman"/>
                <w:b w:val="false"/>
                <w:i w:val="false"/>
                <w:color w:val="000000"/>
                <w:sz w:val="20"/>
              </w:rPr>
              <w:t>квалификации</w:t>
            </w:r>
            <w:r>
              <w:br/>
            </w:r>
            <w:r>
              <w:rPr>
                <w:rFonts w:ascii="Times New Roman"/>
                <w:b w:val="false"/>
                <w:i w:val="false"/>
                <w:color w:val="000000"/>
                <w:sz w:val="20"/>
              </w:rPr>
              <w:t>и переподготовке кадров</w:t>
            </w:r>
            <w:r>
              <w:br/>
            </w:r>
            <w:r>
              <w:rPr>
                <w:rFonts w:ascii="Times New Roman"/>
                <w:b w:val="false"/>
                <w:i w:val="false"/>
                <w:color w:val="000000"/>
                <w:sz w:val="20"/>
              </w:rPr>
              <w:t>отрасли здравоохранения"</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 к регламенту государственной</w:t>
            </w:r>
            <w:r>
              <w:br/>
            </w:r>
            <w:r>
              <w:rPr>
                <w:rFonts w:ascii="Times New Roman"/>
                <w:b w:val="false"/>
                <w:i w:val="false"/>
                <w:color w:val="000000"/>
                <w:sz w:val="20"/>
              </w:rPr>
              <w:t>услуги "Выдача документов о</w:t>
            </w:r>
            <w:r>
              <w:br/>
            </w:r>
            <w:r>
              <w:rPr>
                <w:rFonts w:ascii="Times New Roman"/>
                <w:b w:val="false"/>
                <w:i w:val="false"/>
                <w:color w:val="000000"/>
                <w:sz w:val="20"/>
              </w:rPr>
              <w:t>прохождении подготовки,</w:t>
            </w:r>
            <w:r>
              <w:br/>
            </w:r>
            <w:r>
              <w:rPr>
                <w:rFonts w:ascii="Times New Roman"/>
                <w:b w:val="false"/>
                <w:i w:val="false"/>
                <w:color w:val="000000"/>
                <w:sz w:val="20"/>
              </w:rPr>
              <w:t>повышении квалификации и</w:t>
            </w:r>
            <w:r>
              <w:br/>
            </w:r>
            <w:r>
              <w:rPr>
                <w:rFonts w:ascii="Times New Roman"/>
                <w:b w:val="false"/>
                <w:i w:val="false"/>
                <w:color w:val="000000"/>
                <w:sz w:val="20"/>
              </w:rPr>
              <w:t>переподготовке кадров отрасли</w:t>
            </w:r>
            <w:r>
              <w:br/>
            </w:r>
            <w:r>
              <w:rPr>
                <w:rFonts w:ascii="Times New Roman"/>
                <w:b w:val="false"/>
                <w:i w:val="false"/>
                <w:color w:val="000000"/>
                <w:sz w:val="20"/>
              </w:rPr>
              <w:t>здравоохранения"</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908800" cy="128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908800" cy="1285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4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header.xml" Type="http://schemas.openxmlformats.org/officeDocument/2006/relationships/header" Id="rId4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