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c9ec" w14:textId="382c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апреля 2014 года № 104. Зарегистрировано Департаментом юстиции Восточно-Казахстанской области 15 мая 2014 года № 3332. Утратило силу постановлением Восточно-Казахстанского областного акимата от 23 февраля 2024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23.02.2024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325-Ө-М "Об утверждении Типового положения о специальной комиссии", зарегистрированным в Реестре государственной регистрации нормативных правовых актов за № 8615,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14 "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специальной комиссии (далее – Положение) разработано в соответствии с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 и Типовым положением о специальной комиссии,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325-Ө-М, зарегистрированным в Реестре государственной регистрации нормативных правовых актов за № 8615 (далее - Типовое положение), и определяет статус и полномочия специальной комиссии по рассмотрению заявления лица (семьи), претендующего на оказание социальной помощи в связи с наступлением </w:t>
      </w:r>
      <w:r>
        <w:rPr>
          <w:rFonts w:ascii="Times New Roman"/>
          <w:b w:val="false"/>
          <w:i w:val="false"/>
          <w:color w:val="000000"/>
          <w:sz w:val="28"/>
        </w:rPr>
        <w:t>трудной жизненной ситуации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исполнительный орган района (города областного значения),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(далее – Комиссия) - комиссия, создаваемая решением акима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района (города областного значения). Комиссия организовывает свою работу на принципах открытости, гласности, коллегиальности и беспристрастности.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района (города областного значения), курирующий вопросы социальной защиты.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и функция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и размера оказываемой социальной помощи при наступлении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функцией Комиссии является вынесение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района (города областного значения), курирующий вопросы социальной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уполномоченный орган – отделы занятости и социальных программ района (города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данного отдела.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Принятое решение Комиссии оформляется в форме заключения и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передается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указывается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