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4596a" w14:textId="d1459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технической инспекции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02 апреля 2014 года N 76. Зарегистрировано Департаментом юстиции Восточно-Казахстанской области 06 мая 2014 года N 3296. Утратило силу - постановлением Восточно-Казахстанского областного акимата от 16 ноября 2015 года N 302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16.11.2015 N 302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марта 2014 года № 171 "Об утверждении стандартов оказания государственных услуг в области технической инспекции",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и выдача свидетельства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</w:t>
      </w:r>
      <w:r>
        <w:rPr>
          <w:rFonts w:ascii="Times New Roman"/>
          <w:b w:val="false"/>
          <w:i w:val="false"/>
          <w:color w:val="000000"/>
          <w:sz w:val="28"/>
        </w:rPr>
        <w:t>машин и механизмов, а также специальных машин повышенной проходимости";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"Регистрация лиц,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"Регистрация, перерегистрация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с выдачей регистрационных номерных знаков";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изменением, внесенным постановлением Восточно-Казахстанского областного акимата от 22.12.2014 </w:t>
      </w:r>
      <w:r>
        <w:rPr>
          <w:rFonts w:ascii="Times New Roman"/>
          <w:b w:val="false"/>
          <w:i w:val="false"/>
          <w:color w:val="ff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марта 2014 года № 171 "Об утверждении стандартов оказания государственных услуг в области технической инспекции".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апреля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76 </w:t>
            </w:r>
          </w:p>
        </w:tc>
      </w:tr>
    </w:tbl>
    <w:bookmarkStart w:name="z5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и выдача свидетельства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Услугодателем государственной услуги "Регистрация и выдача свидетельства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(далее - государственная услуга) являются местные исполнительные органы области, районов и городов областного значения (далее - услугодатель). Государственная услуга оказывается при непосредственном обращении к услугодателю.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оказываемой государственной услуги является регистрация и выдача свидетельства о государственной регистрации залога (дубликата)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в бумажной форме (далее - свидетельство о государственной регистрации залога машин).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наличие заявления в установленной форме услугополучателя либо его представителя (по нотариально заверенной доверенности) с приложением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и выдача свидетельства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проходимости", утвержденного постановлением Правительства Республики Казахстан от 3 марта 2014 года № 171 (далее -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процедур (действий),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1 - прием и проверка документов услугополучателя, регистрация заявления услугополучателя в журнале входящей документации. Максимально допустимое время обслуживания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2 - проверка представленных документов. Оформление свидетельства о государственной регистрации залога машин, регистрация в реестре регистрации залога движимого имущества. Срок оказания государственной услуги - 2 (два) рабочих дня с момента сдачи услугополучателем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3 - выдача услугополучателю свидетельства о государственной регистрации залога машин. Максимально допустимое время обслуживания -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Результатом процедуры (действия) по оказанию государственной услуги по действию 1, указанному </w:t>
      </w:r>
      <w:r>
        <w:rPr>
          <w:rFonts w:ascii="Times New Roman"/>
          <w:b w:val="false"/>
          <w:i w:val="false"/>
          <w:color w:val="000000"/>
          <w:sz w:val="28"/>
        </w:rPr>
        <w:t>в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выдача услугополучателю копии зарегистрированного заявления, с указанием входящего номера, даты регистрации, фамилии и инициалов должностного лица, принявшего заявление, даты (времени) получения государственной услуги и места выдачи документов. Зарегистрированные документы служат основанием для начала выполнения действия 2, указанного в пункте 5 настоящего регламента. Результатом действия 2, указанного в пункте 5 настоящего регламента, является оформленное свидетельство о государственной регистрации залога машин, регистрация в реестре регистрации залога движимого имущества. Результатом действия 3, указанного </w:t>
      </w:r>
      <w:r>
        <w:rPr>
          <w:rFonts w:ascii="Times New Roman"/>
          <w:b w:val="false"/>
          <w:i w:val="false"/>
          <w:color w:val="000000"/>
          <w:sz w:val="28"/>
        </w:rPr>
        <w:t>в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выдача услугополучателю свидетельства о государственной регистрации залога машин под личную роспись услугополучателя в реестре регистрации залога движимого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В процессе оказания государственной услуги участвует один сотрудник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прием и проверка документов услугополучателя на соответствие перечню, определенному </w:t>
      </w:r>
      <w:r>
        <w:rPr>
          <w:rFonts w:ascii="Times New Roman"/>
          <w:b w:val="false"/>
          <w:i w:val="false"/>
          <w:color w:val="000000"/>
          <w:sz w:val="28"/>
        </w:rPr>
        <w:t>в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регистрация заявления услугополучателя в журнале входящей документации. Максимально допустимое время обслуживания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проверка сотрудником услугодателя представленных документов на соответствие установленным требованиям. Оформление свидетельства о государственной регистрации залога машин, регистрация в реестре регистрации залога движимого имущества. Срок оказания государственной услуги - 2 (два) рабочих дня с момента сдачи услугополучателем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выдача сотрудником услугодателя услугополучателю свидетельства о государственной регистрации залога машин, под личную роспись в реестре регистрации залога движимого имущества. Максимально допустимое время обслуживания -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при обращении к услугодателю указано в блок-схеме,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с изменением, внесенным постановлением Восточно-Казахстанского областного акимата от 22.12.2014 </w:t>
      </w:r>
      <w:r>
        <w:rPr>
          <w:rFonts w:ascii="Times New Roman"/>
          <w:b w:val="false"/>
          <w:i w:val="false"/>
          <w:color w:val="ff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веб-портале "электронного правительства",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пунктом 9 в соответствии с постановлением Восточно-Казахстанского областного акимата от 22.12.2014 </w:t>
      </w:r>
      <w:r>
        <w:rPr>
          <w:rFonts w:ascii="Times New Roman"/>
          <w:b w:val="false"/>
          <w:i w:val="false"/>
          <w:color w:val="ff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"Регистрация и выдача свидетельства о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залога тракторов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изготовленных на их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шасси и 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прицепов к ним, включая прицепы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 смонтированным специальным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оборудованием, самоходных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мелиоративных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дорожно-строительных 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механизмов, а также специальных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 повышенной проходимости"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Текст в правом верхнем углу приложения - в редакции постановления Восточно-Казахстанского областного акимата от 22.12.2014 </w:t>
      </w:r>
      <w:r>
        <w:rPr>
          <w:rFonts w:ascii="Times New Roman"/>
          <w:b w:val="false"/>
          <w:i w:val="false"/>
          <w:color w:val="ff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последовательности процедур (действий) при обращении к услугодателю</w:t>
      </w:r>
    </w:p>
    <w:bookmarkEnd w:id="3"/>
    <w:bookmarkStart w:name="z70" w:id="4"/>
    <w:p>
      <w:pPr>
        <w:spacing w:after="0"/>
        <w:ind w:left="0"/>
        <w:jc w:val="left"/>
      </w:pP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6146800" cy="718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46800" cy="718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регистрациизалога тракторов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изготовленных на их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самоходных шасси и механизмов,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прицепов к ним, включая прицепы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 смонтированным специальным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дорожно-строительных 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механизмов, а также специальных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 повышенной проходимости"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2 в соответствии с постановлением Восточно-Казахстанского областного акимата от 22.12.2014 </w:t>
      </w:r>
      <w:r>
        <w:rPr>
          <w:rFonts w:ascii="Times New Roman"/>
          <w:b w:val="false"/>
          <w:i w:val="false"/>
          <w:color w:val="ff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drawing>
          <wp:inline distT="0" distB="0" distL="0" distR="0">
            <wp:extent cx="5372100" cy="1366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136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281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апреля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76 </w:t>
            </w:r>
          </w:p>
        </w:tc>
      </w:tr>
    </w:tbl>
    <w:bookmarkStart w:name="z7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Услугодателем государственной услуги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 (далее - государственная услуга) являются местные исполнительные органы области, районов и городов областного значения (далее - услугодатель). Государственная услуга оказывается при непосредственном обращении к услугодателю, а также через веб-портал "электронного правительства":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www.e.gov.kz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ПЭП).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оказываемой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 обращении к услугодателю – выдача удостоверения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(далее – удостоверение тракториста-машиниста), выдача дубликата удостоверения тракториста-машиниста в бумажной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на ПЭП – уведомление о готовности разрешительного документа с указанием адреса, где услугополучатель может получить удостоверение тракториста-машиниста или дубликат удостоверения тракториста-машиниста.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 –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наличие заявления услугополучателя либо его представителя (по нотариально заверенной доверенности) в установленной форме или запроса в форме электронного документа, удостоверенного электронной цифровой подписью (далее – ЭЦП), с приложением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проходимости", утвержденного постановлением Правительства Республики Казахстан от 3 марта 2014 года № 171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процедур (действий), входящих в состав процесса оказания государственной услуги, длительность выполнения, при обращении к услугодателю, в бумажной форме: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1 - прием и проверка документов услугополучателя, регистрация заявления услугополучателя в журнале входящей документации. Максимально допустимое время обслуживания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2 - проверка представленных документов. Оформление удостоверения тракториста-машиниста.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момента сдачи услугополучателем полного пакета документов –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отсутствия сведения о выдаче удостоверения по месту обращения услугополучателя – в течение 15 (пятнадцати) рабочих дней с момента принятия документов услугополучателя (для получения дубликата);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3 - выдача услугополучателю удостоверения или дубликата удостоверения тракториста-машиниста. Максимально допустимое время обслуживания - не более 30 (тридцати)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Результатом процедуры (действия) по оказанию государственной услуги по действию 1, указанному </w:t>
      </w:r>
      <w:r>
        <w:rPr>
          <w:rFonts w:ascii="Times New Roman"/>
          <w:b w:val="false"/>
          <w:i w:val="false"/>
          <w:color w:val="000000"/>
          <w:sz w:val="28"/>
        </w:rPr>
        <w:t>в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выдача услугополучателю копии зарегистрированного заявления, с указанием входящего номера, даты регистрации, фамилии и инициалов должностного лица, принявшего заявление, даты получения государственной услуги и места выдачи документов. Зарегистрированные документы услугополучателя служат основанием для начала выполнения действия 2, указанного в пункте 5 настоящего регламента. Результатом действия 2, указанного </w:t>
      </w:r>
      <w:r>
        <w:rPr>
          <w:rFonts w:ascii="Times New Roman"/>
          <w:b w:val="false"/>
          <w:i w:val="false"/>
          <w:color w:val="000000"/>
          <w:sz w:val="28"/>
        </w:rPr>
        <w:t>в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оформленное удостоверение тракториста-машиниста или дубликат удостоверения тракториста-машиниста. Результатом действия 3, указанного в пункте 5 настоящего регламента, является выдача услугополучателю удостоверения или дубликата удостоверения тракториста-машиниста под личную роспись в книге выдачи удостоверений.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В процессе оказания государственной услуги участвует один сотрудник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прием и проверка документов услугополучателя либо его представителя (по нотариально заверенной доверенности) на соответствие перечню, определенному </w:t>
      </w:r>
      <w:r>
        <w:rPr>
          <w:rFonts w:ascii="Times New Roman"/>
          <w:b w:val="false"/>
          <w:i w:val="false"/>
          <w:color w:val="000000"/>
          <w:sz w:val="28"/>
        </w:rPr>
        <w:t>в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регистрация заявления услугополучателя в журнале входящей документации. Максимально допустимое время обслуживания - не более 30 (тридцати)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проверка ответственным сотрудником услугодателя представленных документов на соответствие установленным требованиям. Оформление удостоверения тракториста-машиниста, регистрация в книге выдачи удостоверений.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момента сдачи услугополучателем полного пакета документов –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отсутствия сведения о выдаче удостоверения по месту обращения услугополучателя – в течение 15 (пятнадцати) рабочих дней с момента принятия документов услугополучателя (для получения дубликата);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выдача ответственным сотрудником услугодателя услугополучателю удостоверения или дубликата удостоверения тракториста-машиниста под личную роспись в книге выдачи удостоверений. Максимально допустимое время обслуживания -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при обращении к услугодателю указано в блок–схеме,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Срок оказания государственной услуги при обращении через ПЭП -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отсутствия сведения о выдаче удостоверения по месту обращения услугополучателя – в течение 15 (пятнадцати) рабочих дней с момента принятия документов услугополучателя (для получения дубликата).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Порядок обращения и последовательности процедур (действий) услугополучателя и услугодателя, при оказании государственной услуги через ПЭП: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ПЭП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ПЭП подлинности данных о зарегистрированном услугополучателе через логин (индивидуальный идентификационный номер (далее - ИИН)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ПЭП-ом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процесс 4 – оплата государственной услуги на платежный шлюз электронного правительства (далее - ПШЭП), эта информация поступает в информационной системе государственной базы данных (далее - ИС ГБД) "Е 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условие 2 – проверка в ИС ГБД "Е-лицензирование" факта оплаты за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5 -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ИИН, указанным в запросе и ИИН,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процесс 6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7 – регистрация электронного документа услугополучателя в информационной системе ИС ГБД "Е - лицензирование"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12) условие 4 – проверка полученных документов на соответствие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в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процесс 8 – получение услугополучателем результата государственной услуги (уведомление в "личный кабинет" портала услугополучателя, о сроках готовности разрешительного документа с указанием адреса, где услугополучатель может получить удостоверение тракториста-машиниста или дубликат удостоверения тракториста–машиниста) в форме электронного документа, удостоверенного ЭЦП уполномоченного должностного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Схема функционального взаимодействия при оказании государственной услуги через ПЭП указана </w:t>
      </w:r>
      <w:r>
        <w:rPr>
          <w:rFonts w:ascii="Times New Roman"/>
          <w:b w:val="false"/>
          <w:i w:val="false"/>
          <w:color w:val="000000"/>
          <w:sz w:val="28"/>
        </w:rPr>
        <w:t>в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Порядок обращения и последовательности процедур (действий) услугополучателя и услугодателя, при оказании государственной услуги через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процесс 1 - ввод сотрудником услугодателя логина и пароля (процесс авторизации) в ИС ГБД "Е-лицензирование"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условие 1 - проверка в ИС ГБД "Е-лицензирование"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процесс 2 - формирование ИС ГБД "Е-лицензирование"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3 - выбор сотрудником услугодателя государственной услуги, указанной в настоящем регламенте, вывод на экран формы запроса для оказания государственной услуги и ввод сотрудником услугодателя данных услугополучателя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4 -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 государственной услуги и прикрепление их к форме запроса, отправка в ИС ГБД "Е-лицензирование через шлюз электронного правительства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условие 2 – проверка наличия данных услугополучателя в государственной базе данных физических лиц (далее - ГБД ФЛ);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5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6 - регистрация запроса в ИС ГБД "Е-лицензирование" и обработка государственной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условие 3 – проверка полученных документов на соответствие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в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процесс 7 – получение услугополучателем результата государственной услуги (уведомление о сроках готовности разрешительного документа с указанием адреса, где услугополучатель может получить удостоверение тракториста-машиниста или дубликат удостоверения тракториста–машиниста), в форме электронного документа, удостоверенного ЭЦП уполномоченного должностного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Схема функционального взаимодействия при оказании государственной услуги через услугодателя указана </w:t>
      </w:r>
      <w:r>
        <w:rPr>
          <w:rFonts w:ascii="Times New Roman"/>
          <w:b w:val="false"/>
          <w:i w:val="false"/>
          <w:color w:val="000000"/>
          <w:sz w:val="28"/>
        </w:rPr>
        <w:t>в 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веб-портале "электронного правительства",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пунктом 14 в соответствии с постановлением Восточно-Казахстанского областного акимата от 22.12.2014 </w:t>
      </w:r>
      <w:r>
        <w:rPr>
          <w:rFonts w:ascii="Times New Roman"/>
          <w:b w:val="false"/>
          <w:i w:val="false"/>
          <w:color w:val="ff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удостоверений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тракторами и изготовленными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базе самоходными шасси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механизмами, самоходными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дорожно-строительными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машинами и механизмами,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специальными машинами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проходимости"</w:t>
            </w:r>
          </w:p>
        </w:tc>
      </w:tr>
    </w:tbl>
    <w:bookmarkStart w:name="z1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последовательности процедур (действий) при обращении к услугодателю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78600" cy="681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78600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удостоверений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 тракторами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изготовленными на их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самоходными шасси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механизмами, самоходными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дорожно-строительными машинами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механизмами,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машинами повышенной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проходимости" </w:t>
            </w:r>
          </w:p>
        </w:tc>
      </w:tr>
    </w:tbl>
    <w:bookmarkStart w:name="z1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функционального взаимодействия при оказании государственной услуги через ПЭП</w:t>
      </w:r>
    </w:p>
    <w:bookmarkEnd w:id="10"/>
    <w:bookmarkStart w:name="z129" w:id="11"/>
    <w:p>
      <w:pPr>
        <w:spacing w:after="0"/>
        <w:ind w:left="0"/>
        <w:jc w:val="left"/>
      </w:pP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5613400" cy="1029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1029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удостоверений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 тракторами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изготовленными на их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самоходными шасси и механизмами, самоходными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мелиоративными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дорожно-строительными машинами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механизмами,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специальными машинами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bookmarkStart w:name="z13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функционального взаимодействия при оказании государственной услуги через услугодателя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689600" cy="1150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1150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3"/>
    <w:bookmarkStart w:name="z134" w:id="14"/>
    <w:p>
      <w:pPr>
        <w:spacing w:after="0"/>
        <w:ind w:left="0"/>
        <w:jc w:val="left"/>
      </w:pP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6883400" cy="676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83400" cy="676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удостоверений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тракторами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изготовленными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самоходными 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механизмами, самоходными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мелиоративными и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строительными машинами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механизмами,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специальными машинами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4 в соответствии с постановлением Восточно-Казахстанского областного акимата от 22.12.2014 </w:t>
      </w:r>
      <w:r>
        <w:rPr>
          <w:rFonts w:ascii="Times New Roman"/>
          <w:b w:val="false"/>
          <w:i w:val="false"/>
          <w:color w:val="ff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40500" cy="1356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540500" cy="1356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276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76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апреля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76 </w:t>
            </w:r>
          </w:p>
        </w:tc>
      </w:tr>
    </w:tbl>
    <w:bookmarkStart w:name="z13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лиц,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доверенности"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Наименование регламента - в редакции постановления Восточно-Казахстанского областного акимата от 22.12.2014 </w:t>
      </w:r>
      <w:r>
        <w:rPr>
          <w:rFonts w:ascii="Times New Roman"/>
          <w:b w:val="false"/>
          <w:i w:val="false"/>
          <w:color w:val="ff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Услугодателем государственной услуги "Регистрация лиц,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доверенности" (далее - государственная услуга) являются местные исполнительные органы области, районов и городов областного значения (далее - услугодатель). Государственная услуга оказывается при непосредственном обращении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постановления Восточно-Казахстанского областного акимата от 22.12.2014 </w:t>
      </w:r>
      <w:r>
        <w:rPr>
          <w:rFonts w:ascii="Times New Roman"/>
          <w:b w:val="false"/>
          <w:i w:val="false"/>
          <w:color w:val="ff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Результатом государственной услуги является проставление штампа в доверенности на управление транспортом.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наличие заявления в произвольной форме услугополучателя либо его представителя (по нотариально заверенной доверенности) с приложением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лиц, управляющих тракторами и изготовленными на их базе самоходными шасси и механизмами, самоходными сельскохозяйственными, мелиоративными дорожно-строительными машинами и механизмами, а также специальными машинами повышенной проходимости по доверенности", утвержденного постановлением Правительства Республики Казахстан от 3 марта 2014 года № 171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процедур (действий),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1 - прием и проверка документов услугополучателя, регистрация заявления услугополучателя в журнале входящей документации. Максимально допустимое время обслуживания - не более 30 (тридцати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2 - проверка представленных документов. Оформление регистрации доверенности на управление транспортом. Срок оказания государственной услуги - 1 (один) рабочий день с момента сдачи услугополучателем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3 - проставление штампа в доверенности на управление транспортом и выдача услугополучателю зарегистрированной доверенности. Максимально допустимое время обслуживания - не более 30 (тридцати)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Результатом процедуры (действия) по оказанию государственной услуги по действию 1, указанному </w:t>
      </w:r>
      <w:r>
        <w:rPr>
          <w:rFonts w:ascii="Times New Roman"/>
          <w:b w:val="false"/>
          <w:i w:val="false"/>
          <w:color w:val="000000"/>
          <w:sz w:val="28"/>
        </w:rPr>
        <w:t>в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выдача услугополучателю копии зарегистрированного заявления, с указанием входящего номера, даты регистрации, фамилии и инициалов должностного лица, принявшего заявление, даты (времени) получения государственной услуги и места выдачи документов. Зарегистрированные документы служат основанием для начала выполнения действия 2, указанного в пункте 5 настоящего регламента. Результатом действия 2, указанного в пункте 5 настоящего регламента, является зарегистрированная доверенность на управление транспортом. Результатом действия 3, указанного </w:t>
      </w:r>
      <w:r>
        <w:rPr>
          <w:rFonts w:ascii="Times New Roman"/>
          <w:b w:val="false"/>
          <w:i w:val="false"/>
          <w:color w:val="000000"/>
          <w:sz w:val="28"/>
        </w:rPr>
        <w:t>в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проставление штампа в доверенности на управление транспортом и личная роспись услугополучателя в журнале входящей документации в получении зарегистрированной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В процессе оказания государственной услуги участвует один сотрудник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прием и проверка документов услугополучателя на соответствие перечню, определенному </w:t>
      </w:r>
      <w:r>
        <w:rPr>
          <w:rFonts w:ascii="Times New Roman"/>
          <w:b w:val="false"/>
          <w:i w:val="false"/>
          <w:color w:val="000000"/>
          <w:sz w:val="28"/>
        </w:rPr>
        <w:t>в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регистрация заявления услугополучателя в журнале входящей документации. Максимально допустимое время обслуживания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проверка ответственным сотрудником услугодателя представленных документов услугополучателя на соответствие установленным требованиям. Оформление регистрации доверенности на управление транспортом. Срок оказания государственной услуги - 1 (один) рабочий день с момента сдачи услугополучателем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проставление штампа в доверенности на управление транспортом и выдача ответственным сотрудником услугодателя услугополучателю зарегистрированной доверенности, под личную роспись услугополучателя в журнале входящей документации. Максимально допустимое время обслуживания -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при обращении к услугодателю указано в блок-схеме,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с изменением, внесенным постановлением Восточно-Казахстанского областного акимата от 22.12.2014 </w:t>
      </w:r>
      <w:r>
        <w:rPr>
          <w:rFonts w:ascii="Times New Roman"/>
          <w:b w:val="false"/>
          <w:i w:val="false"/>
          <w:color w:val="ff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веб-портале "электронного правительства",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пунктом 9 в соответствии с постановлением Восточно-Казахстанского областного акимата от 22.12.2014 </w:t>
      </w:r>
      <w:r>
        <w:rPr>
          <w:rFonts w:ascii="Times New Roman"/>
          <w:b w:val="false"/>
          <w:i w:val="false"/>
          <w:color w:val="ff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лиц, управляющих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тракторами и изготовленными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базе самоходными шасси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механизмами, самоходными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мелиоративными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дорожно-строительными машинами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механизмами,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специальными машинами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доверенности"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Текст в правом верхнем углу приложения - в редакции постановления Восточно-Казахстанского областного акимата от 22.12.2014 </w:t>
      </w:r>
      <w:r>
        <w:rPr>
          <w:rFonts w:ascii="Times New Roman"/>
          <w:b w:val="false"/>
          <w:i w:val="false"/>
          <w:color w:val="ff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последовательности процедур (действий) при обращении к услугодателю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10300" cy="718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718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лиц, управляющих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тракторами и изготовленными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базе самоходными 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механизмами, самоходными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мелиоративными и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строительными машинами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механизмами,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специальными машинами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повышенной проходимости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2 в соответствии с постановлением Восточно-Казахстанского областного акимата от 22.12.2014 </w:t>
      </w:r>
      <w:r>
        <w:rPr>
          <w:rFonts w:ascii="Times New Roman"/>
          <w:b w:val="false"/>
          <w:i w:val="false"/>
          <w:color w:val="ff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499100" cy="133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99100" cy="133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1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апреля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76 </w:t>
            </w:r>
          </w:p>
        </w:tc>
      </w:tr>
    </w:tbl>
    <w:bookmarkStart w:name="z15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"Регистрация, перерегистрация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с выдачей регистрационных номерных знаков"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Услугодателем государственной услуги "Регистрация, перерегистрация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с выдачей регистрационных номерных знаков" (далее - государственная услуга) являются местные исполнительные органы области, районов и городов областного значения (далее - услугодатель). Государственная услуга оказывается при непосредственном обращении к услугодателю, а также через веб-портал "электронного правительства":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www.e.gov.kz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ПЭП).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Форма оказываемой государственной услуги: электронная (частично автоматизированная) и (или)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оказываемой государственной услуги является выдача регистрационных документов (дубликатов) и государственных номерных знаков в бумажной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 –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наличие заявления услугополучателя либо его представителя (по нотариально заверенной доверенности) в установленной форме или запроса в форме электронного документа, удостоверенного электронной цифровой подписью, с приложением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"Регистрация, перерегистрация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с выдачей регистрационных номерных знаков", утвержденного постановлением Правительства Республики Казахстан от 3 марта 2014 года № 171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Содержание процедур (действий), входящих в состав процесса оказания государственной услуги, длительность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1 - прием и проверка документов услугополучателя, регистрация заявления услугополучателя в журнале входящей документации. Максимально допустимое время обслуживания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2 - проверка представленных документов. Оформление регистрационных документов (дубликатов). Срок оказания государственной услуги - в течение 15 (пятнадцати) календарных дней с момента сдачи услугополучателем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3 - выдача услугополучателю регистрационных документов (дубликатов) и государственных номерных знаков в бумажной форме. Максимально допустимое время обслуживания -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Результатом процедуры (действия) по оказанию государственной услуги по действию 1, указанному </w:t>
      </w:r>
      <w:r>
        <w:rPr>
          <w:rFonts w:ascii="Times New Roman"/>
          <w:b w:val="false"/>
          <w:i w:val="false"/>
          <w:color w:val="000000"/>
          <w:sz w:val="28"/>
        </w:rPr>
        <w:t>в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выдача услугополучателю копии зарегистрированного заявления, с указанием входящего номера, даты регистрации, фамилии и инициалов должностного лица, принявшего заявление, даты (времени) получения государственной услуги и места выдачи документов. Зарегистрированные документы служат основанием для начала выполнения действия 2, указанного в пункте 5 настоящего регламента. Результатом действия 2, указанного в пункте 5 настоящего регламента, являются оформленные регистрационные документы (дубликаты). Результатом действия 3, указанного </w:t>
      </w:r>
      <w:r>
        <w:rPr>
          <w:rFonts w:ascii="Times New Roman"/>
          <w:b w:val="false"/>
          <w:i w:val="false"/>
          <w:color w:val="000000"/>
          <w:sz w:val="28"/>
        </w:rPr>
        <w:t>в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выдача регистрационных документов (дубликатов) и государственных номерных знаков в бумажной форме, под личную роспись в книге регистрации машин.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В процессе оказания государственной услуги участвует один сотрудник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процедур (действий), необходимых для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прием и проверка документов услугополучателя на соответствие перечню, определенному </w:t>
      </w:r>
      <w:r>
        <w:rPr>
          <w:rFonts w:ascii="Times New Roman"/>
          <w:b w:val="false"/>
          <w:i w:val="false"/>
          <w:color w:val="000000"/>
          <w:sz w:val="28"/>
        </w:rPr>
        <w:t>в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регистрация заявления услугополучателя в журнале входящей документации. Максимально допустимое время обслуживания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проверка ответственным сотрудником услугодателя представленных документов на соответствие установленным требованиям. Оформление регистрационных документов (дубликатов), регистрация данных в книге регистрации машин. Срок оказания государственной услуги - в течение 15 (пятнадцати) календарных дней с момента сдачи услугополучателем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выдача услугополучателю регистрационных документов (дубликатов) и государственных номерных знаков в бумажной форме, под личную роспись в книге регистрации машин. Максимально допустимое время обслуживания -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при обращении к услугодателю указано в блок-схеме,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с изменением, внесенным постановлением Восточно-Казахстанского областного акимата от 22.12.2014 </w:t>
      </w:r>
      <w:r>
        <w:rPr>
          <w:rFonts w:ascii="Times New Roman"/>
          <w:b w:val="false"/>
          <w:i w:val="false"/>
          <w:color w:val="ff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Уполномоченным органом в сфере информатизации ведется электронный реестр документов, выданных в результате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Услугодателем производится внесение данных из предоставлямых услугополучателем документов, выданных в результате оказание государственных услуг, в электронный реестр.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веб-портале "электронного правительства",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пунктом 10 в соответствии с постановлением Восточно-Казахстанского областного акимата от 22.12.2014 </w:t>
      </w:r>
      <w:r>
        <w:rPr>
          <w:rFonts w:ascii="Times New Roman"/>
          <w:b w:val="false"/>
          <w:i w:val="false"/>
          <w:color w:val="ff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"Регистрация, перерегистрация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изготовленных на их базе самоходных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 и механизмов, 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прицепы со смонтированным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мелиоративных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дорожно-строительных 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специальных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проходимости с выдачей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регистрационных номерных знаков"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Текст в правом верхнем углу приложения - в редакции постановления Восточно-Казахстанского областного акимата от 22.12.2014 </w:t>
      </w:r>
      <w:r>
        <w:rPr>
          <w:rFonts w:ascii="Times New Roman"/>
          <w:b w:val="false"/>
          <w:i w:val="false"/>
          <w:color w:val="ff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последовательности процедур (действий) при обращении к услугодателю</w:t>
      </w:r>
    </w:p>
    <w:bookmarkEnd w:id="23"/>
    <w:bookmarkStart w:name="z181" w:id="24"/>
    <w:p>
      <w:pPr>
        <w:spacing w:after="0"/>
        <w:ind w:left="0"/>
        <w:jc w:val="left"/>
      </w:pP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6273800" cy="692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273800" cy="692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перерегистрация тракторов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прицепы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смонтированным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 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выдачей регистрационных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номерных знаков"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2 в соответствии с постановлением Восточно-Казахстанского областного акимата от 22.12.2014 </w:t>
      </w:r>
      <w:r>
        <w:rPr>
          <w:rFonts w:ascii="Times New Roman"/>
          <w:b w:val="false"/>
          <w:i w:val="false"/>
          <w:color w:val="ff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867400" cy="1337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133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1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апреля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76 </w:t>
            </w:r>
          </w:p>
        </w:tc>
      </w:tr>
    </w:tbl>
    <w:bookmarkStart w:name="z18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</w:t>
      </w:r>
    </w:p>
    <w:bookmarkEnd w:id="25"/>
    <w:bookmarkStart w:name="z18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проходимости"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Услугодателем государственной услуги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(далее - государственная услуга) являются местные исполнительные органы области, районов и городов областного значения (далее - услугодатель). Государственная услуга оказывается при непосредственном обращении к услугодателю, а также через веб-портал "электронного правительства":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www.e.gov.kz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ПЭП).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оказываемой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 обращении к услугодателю – проведение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(далее – машины), с выдачей талона (или дубликата талона) о прохождении государственного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 ПЭП – уведомление о принятии документов к рассмотрению.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 –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наличие заявления услугополучателя либо его представителя (по нотариально заверенной доверенности) в произвольной форме или запроса в форме электронного документа, удостоверенного электронной цифровой подписью (далее – ЭЦП), с приложением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проходимости", утвержденного постановлением Правительства Республики Казахстан от 3 марта 2014 года № 171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Содержание процедур (действий), входящих в состав процесса оказания государственной услуги, длительность выполнения. При обращении к услугодателю: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1 - прием и проверка документов услугополучателя, регистрация заявления услугополучателя в журнале входящей документации. Максимально допустимое время обслуживания - не более 40 (сорока)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2 - проверка представленных документов. Проведение государственного технического осмотра машин и оформление документов. Срок оказания государственной услуги - в течение 15 (пятнадцати) рабочих дней с момента сдачи услугополучателем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3 - выдача талона о прохождении государственного технического осмотра (или дубликата талона). Максимально допустимое время обслуживания - не более 40 (сорока)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Результатом процедуры (действия) по оказанию государственной услуги по действию 1, указанному </w:t>
      </w:r>
      <w:r>
        <w:rPr>
          <w:rFonts w:ascii="Times New Roman"/>
          <w:b w:val="false"/>
          <w:i w:val="false"/>
          <w:color w:val="000000"/>
          <w:sz w:val="28"/>
        </w:rPr>
        <w:t>в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выдача услугополучателю копии зарегистрированного заявления, с указанием входящего номера, даты регистрации, фамилии и инициалов должностного лица, принявшего заявление, даты (времени) получения государственной услуги и места выдачи документов. Зарегистрированные документы служат основанием для начала выполнения действия 2, указанного в пункте 5 настоящего регламента. Результатом действия 2, указанного в пункте 5 настоящего регламента, является проведение государственного технического осмотра машин и оформленные документы о прохождении государственного технического осмотра машин. Результатом действия 3, указанного </w:t>
      </w:r>
      <w:r>
        <w:rPr>
          <w:rFonts w:ascii="Times New Roman"/>
          <w:b w:val="false"/>
          <w:i w:val="false"/>
          <w:color w:val="000000"/>
          <w:sz w:val="28"/>
        </w:rPr>
        <w:t>в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выдача талона о прохождении государственного технического осмотра (или дубликата талона) под личную роспись услугополучателя в журнале государственного технического осмотра машин.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В процессе оказания государственной услуги участвует один сотрудник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процедур (действий), необходимых для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прием и проверка документов услугополучателя на соответствие перечню, определенному </w:t>
      </w:r>
      <w:r>
        <w:rPr>
          <w:rFonts w:ascii="Times New Roman"/>
          <w:b w:val="false"/>
          <w:i w:val="false"/>
          <w:color w:val="000000"/>
          <w:sz w:val="28"/>
        </w:rPr>
        <w:t>в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регистрация заявления услугополучателя в журнале входящей документации. Максимально допустимое время обслуживания - не более 40 (сорока)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проверка ответственным сотрудником услугодателя представленных документов на соответствие установленным требованиям. Проведение государственного технического осмотра машин и оформление талона (или дубликата талона) о прохождении государственного технического осмотра, регистрация в журнале государственного технического осмотра машин. Срок оказания государственной услуги - в течение 15 (пятнадцати) рабочих дней с момента сдачи услугополучателем необходимых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выдача ответственным сотрудником услугодателя услугополучателю талона о прохождении государственного технического осмотра (или дубликата талона). Максимально допустимое время обслуживания - не более 40 (сорока)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при обращении к услугодателю указано в блок–схеме,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Срок оказания государственной услуги при обращении через ПЭП - в течение 15 (пятнадцати)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Порядок обращения и последовательности процедур (действий) услугополучателя и услугодателя, при оказании государственной услуги через ПЭП: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ПЭП с помощью своего регистрационного свидетельства электронной цифровой подписью (далее – ЭЦП), которое хранится в интернет-браузере компьютера услугополучателя (осуществляется для незарегистрированных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ПЭП подлинности данных о зарегистрированном услугополучателе через логин (индивидуальный идентификационный номер/бизнес идентификационный номер (далее - 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ПЭП-ом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процесс 4 -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указанных в запросе и ИИН/БИН, указанных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5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процесс 6 – регистрация электронного документа услугополучателя в информационной системе государственной базы данных (далее - ИС ГБД) "Е - лицензирование"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условие 3 – проверка полученных документов на соответствие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в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процесс 7 – получение услугополучателем результата государственной услуги (уведомление в "личный кабинет" портала услугополучателя о принятии документов к рассмотрению) в форме электронного документа, удостоверенного ЭЦП уполномоченного должностного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Схема функционального взаимодействия при оказании государственной услуги через ПЭП указана </w:t>
      </w:r>
      <w:r>
        <w:rPr>
          <w:rFonts w:ascii="Times New Roman"/>
          <w:b w:val="false"/>
          <w:i w:val="false"/>
          <w:color w:val="000000"/>
          <w:sz w:val="28"/>
        </w:rPr>
        <w:t>в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Порядок обращения и последовательности процедур (действий) услугополучателя и услугодателя при оказании государственной услуги через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процесс 1 - ввод сотрудником услугодателя логина и пароля (процесс авторизации) в ИС ГБД "Е-лицензирование"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условие 1 - проверка в ИС ГБД "Е-лицензирование"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процесс 2 - формирование ИС ГБД "Е-лицензирование"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3 - выбор сотрудником услугодателя государственной услуги, указанной в настоящем регламенте, вывод на экран формы запроса для оказания государственной услуги и ввод сотрудником услугодателя данных услугополучателя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условие 2 – проверка наличия данных услугополучателя в государственной базе данных физических лиц или в государственной базе данных юридических лиц (далее - ГБД ФЛ/ГБД ЮЛ);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процесс 4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условие 3 – регистрация запроса в ИС ГБД "Е-лицензирование", проверка полученных документов на соответствие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в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5 – получение услугополучателем результата государственной услуги (уведомление о принятии документов к рассмотрению), в форме электронного документа, удостоверенного ЭЦП уполномоченного должностного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Схема функционального взаимодействия при оказании государственной услуги через услугодателя указана </w:t>
      </w:r>
      <w:r>
        <w:rPr>
          <w:rFonts w:ascii="Times New Roman"/>
          <w:b w:val="false"/>
          <w:i w:val="false"/>
          <w:color w:val="000000"/>
          <w:sz w:val="28"/>
        </w:rPr>
        <w:t>в 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веб-портале "электронного правительства",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пунктом 14 в соответствии с постановлением Восточно-Казахстанского областного акимата от 22.12.2014 </w:t>
      </w:r>
      <w:r>
        <w:rPr>
          <w:rFonts w:ascii="Times New Roman"/>
          <w:b w:val="false"/>
          <w:i w:val="false"/>
          <w:color w:val="ff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ежегодного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 тракторов и изготовленных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их базе самоходных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шасси и механизмов, прицепов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ним, включая прицепы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смонтированным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дорожно-строительных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 и механизмов,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специальных машин повышенной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проходимости" </w:t>
            </w:r>
          </w:p>
        </w:tc>
      </w:tr>
    </w:tbl>
    <w:bookmarkStart w:name="z23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последовательности процедур (действий) при обращении к услугодателю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11900" cy="692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311900" cy="692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ежегодного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 тракторов и изготовленных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их базе самоходных шасси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механизмов, прицепов к ним,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прицепы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смонтированнымспециальным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дорожно-строительных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 и 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атакже специальных машин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повышенной проходимости" </w:t>
            </w:r>
          </w:p>
        </w:tc>
      </w:tr>
    </w:tbl>
    <w:bookmarkStart w:name="z2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функционального взаимодействия при оказании государственной услуги через ПЭП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70600" cy="1206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070600" cy="1206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ежегодного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 тракторов и изготовленных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их базе самоходных шасси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механизмов, прицепов к ним,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включая прицепы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смонтированнымспециальным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оборудованием, самоходных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мелиоративных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дорожно-строительных 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механизмов, атакже специальных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 повышенной проходимости" </w:t>
            </w:r>
          </w:p>
        </w:tc>
      </w:tr>
    </w:tbl>
    <w:bookmarkStart w:name="z23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функционального взаимодействия при оказании государственной услуги через услугодателя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07100" cy="1201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007100" cy="1201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42200" cy="765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ежегодного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 тракторов и изготовленных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их базе самоходных шасси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механизмов, 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включая прицепы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смонтированным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строительных машин и механизмов,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специальных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4 в соответствии с постановлением Восточно-Казахстанского областного акимата от 22.12.2014 </w:t>
      </w:r>
      <w:r>
        <w:rPr>
          <w:rFonts w:ascii="Times New Roman"/>
          <w:b w:val="false"/>
          <w:i w:val="false"/>
          <w:color w:val="ff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184900" cy="1337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133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15200" cy="1282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128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апреля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76 </w:t>
            </w:r>
          </w:p>
        </w:tc>
      </w:tr>
    </w:tbl>
    <w:bookmarkStart w:name="z2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Услугодателем государственной услуги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(далее - государственная услуга) являются местные исполнительные органы области, районов и городов областного значения (далее - услугодатель). Государственная услуга оказывается при непосредственном обращении к услугодателю, а также через веб-портал "электронного правительства": www.e.gov.kz (далее – ПЭП).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оказываемой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 обращении к услугодателю – выписка из реестра регистрации залога движимого имущества в бумажной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 ПЭП – выписка из реестра регистрации залога движимого имущества в форме электронного документа, удостоверенного электронной цифровой подписью (далее – ЭЦП) уполномоченного должностного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 –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наличие заявления услугополучателя либо его представителя (по нотариально заверенной доверенности) в установленной форме или запроса в форме электронного документа, удостоверенного ЭЦП, с приложением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проходимости", утвержденного постановлением Правительства Республики Казахстан от 3 марта 2014 года № 171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Содержание процедур (действий), входящих в состав процесс оказания государственной услуги, длительность выполнения при обращении к услугодателю в бумажной форме: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1 - прием и проверка документов услугополучателя, регистрация заявления услугополучателя в журнале входящей документации. Максимально допустимое время обслуживания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2 - проверка представленных документов. Оформление выписки из реестра регистрации залога движимого имущества. Срок оказания государственной услуги - 1 (один) рабочий день с момента сдачи услугополучателем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3 - выдача услугополучателю выписки из реестра регистрации залога движимого имущества. Максимально допустимое время обслуживания - не более 30 (тридцати)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Результатом процедуры (действия) по оказанию государственной услуги по действию 1, указанному </w:t>
      </w:r>
      <w:r>
        <w:rPr>
          <w:rFonts w:ascii="Times New Roman"/>
          <w:b w:val="false"/>
          <w:i w:val="false"/>
          <w:color w:val="000000"/>
          <w:sz w:val="28"/>
        </w:rPr>
        <w:t>в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выдача услугополучателю копии зарегистрированного заявления, с указанием входящего номера, даты регистрации, фамилии и инициалов должностного лица, принявшего заявление, даты (времени) получения государственной услуги и места выдачи документов. Зарегистрированные документы служат основанием для начала выполнения действия 2, указанного в пункте 5 настоящего регламента. Результатом действия 2, указанного в пункте 5 настоящего регламента, является оформленная выписка из реестра регистрации залога движимого имущества. Результатом действия 3, указанного </w:t>
      </w:r>
      <w:r>
        <w:rPr>
          <w:rFonts w:ascii="Times New Roman"/>
          <w:b w:val="false"/>
          <w:i w:val="false"/>
          <w:color w:val="000000"/>
          <w:sz w:val="28"/>
        </w:rPr>
        <w:t>в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выдача услугополучателю выписки из реестра регистрации залога движимого имущества под личную роспись в журнале входящей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взаимодействия структурных подразделений (работников) услугодателя в процессе оказания государственной услуги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В процессе оказания государственной услуги участвует один сотрудник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процедур (действий), необходимых для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прием и проверка документов услугополучателя на соответствие перечню, определенному </w:t>
      </w:r>
      <w:r>
        <w:rPr>
          <w:rFonts w:ascii="Times New Roman"/>
          <w:b w:val="false"/>
          <w:i w:val="false"/>
          <w:color w:val="000000"/>
          <w:sz w:val="28"/>
        </w:rPr>
        <w:t>в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регистрация заявления услугополучателя в журнале входящей документации. Максимально допустимое время обслуживания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проверка ответственным сотрудником услугодателя представленных документов услугополучателя на соответствие установленным требованиям. Оформление выписки из реестра регистрации залога движимого имущества. Срок оказания государственной услуги - 1 (один) рабочий день с момента сдачи услугополучателем необходимых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выдача услугополучателю выписки из реестра регистрации залога движимого имущества под личную роспись в журнале входящей документации. Максимально допустимое время обслуживания -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при обращении в услугодатель указано в блок – схеме,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Срок оказания государственной услуги при обращении через ПЭП -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Порядок обращения и последовательности процедур (действий) услугополучателя и услугодателя, при оказании государственной услуги через ПЭП: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ПЭП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ПЭП подлинности данных о зарегистрированном услугополучателе через логин (индивидуальный идентификационный номер/бизнес идентификационный номер (далее - 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ПЭП-ом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процесс 4 -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указанных в запросе и ИИН/БИН, указанных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5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процесс 6 – регистрация электронного документа услугополучателя в информационной системе государственной базы данных (далее - ИС ГБД) "Е - лицензирование"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условие 3 – проверка полученных документов на соответствие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в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7 – получение услугополучателем результата государственной услуги (отправка выписки из реестра регистрации залога движимого имущества в "личный кабинет" портала услугополучателя) в форме электронного документа, удостоверенного ЭЦП уполномоченного должностного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Схема функционального взаимодействия при оказании государственной услуги через ПЭП указана </w:t>
      </w:r>
      <w:r>
        <w:rPr>
          <w:rFonts w:ascii="Times New Roman"/>
          <w:b w:val="false"/>
          <w:i w:val="false"/>
          <w:color w:val="000000"/>
          <w:sz w:val="28"/>
        </w:rPr>
        <w:t>в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Порядок обращения и последовательности процедур (действий) услугополучателя и услугодателя, при оказании государственной услуги через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процесс 1 - ввод сотрудником услугодателя логина и пароля (процесс авторизации) в ИС ГБД "Е-лицензирование"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условие 1 - проверка в ИС ГБД "Е-лицензирование"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процесс 2 - формирование ИС ГБД "Е-лицензирование"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3 - выбор сотрудником услугодателя государственной услуги, указанной в настоящем регламенте, вывод на экран формы запроса для оказания государственной услуги и ввод сотрудником услугодателя данных услугополучателя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условие 2 – проверка наличия данных услугополучателя в государственной базе данных физических лиц или в государственной базе данных юридических лиц (далее - ГБД ФЛ/ГБД ЮЛ);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процесс 4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условие 3 – регистрация запроса в ИС ГБД "Е-лицензирование", проверка полученных документов на соответствие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в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5 – получение услугополучателем результата государственной услуги (отправка выписки из реестра регистрации залога движимого имущества), в форме электронного документа, удостоверенного ЭЦП уполномоченного должностного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Схема функционального взаимодействия при оказании государственной услуги через услугодателя указана </w:t>
      </w:r>
      <w:r>
        <w:rPr>
          <w:rFonts w:ascii="Times New Roman"/>
          <w:b w:val="false"/>
          <w:i w:val="false"/>
          <w:color w:val="000000"/>
          <w:sz w:val="28"/>
        </w:rPr>
        <w:t>в 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веб-портале "электронного правительства",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пунктом 14 в соответствии с постановлением Восточно-Казахстанского областного акимата от 22.12.2014 </w:t>
      </w:r>
      <w:r>
        <w:rPr>
          <w:rFonts w:ascii="Times New Roman"/>
          <w:b w:val="false"/>
          <w:i w:val="false"/>
          <w:color w:val="ff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информации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отсутствии (наличии)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обременений тракторов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иизготовленных на их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самоходных шасси имеханизмов,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прицепов к ним, включая прицепы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смонтированным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мелиоративных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дорожно-строительных 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механизмов, а также специальных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 повышенной проходимости" </w:t>
            </w:r>
          </w:p>
        </w:tc>
      </w:tr>
    </w:tbl>
    <w:bookmarkStart w:name="z28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последовательности процедур (действий) при обращении в услугодатель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37300" cy="699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337300" cy="699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информации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отсутствии (наличии)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обременений тракторов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 на их базе самоходных шасси имеханизмов,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прицепов к ним,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включая прицепы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смонтированным специальным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мелиоративных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дорожно-строительных 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механизмов, а также специальных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 повышенной проходимости" </w:t>
            </w:r>
          </w:p>
        </w:tc>
      </w:tr>
    </w:tbl>
    <w:bookmarkStart w:name="z29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функционального взаимодействия при оказании государственной услуги через ПЭП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30900" cy="1220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1220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информации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(наличии) обременений тракторов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изготовленных на их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шасси имеханизмов,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прицепов к ним, включая прицепы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смонтированным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оборудованием, самоходных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мелиоративных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дорожно-строительных 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механизмов, а также специальных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 повышенной проходимости"</w:t>
            </w:r>
          </w:p>
        </w:tc>
      </w:tr>
    </w:tbl>
    <w:bookmarkStart w:name="z29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функционального взаимодействия при оказании государственной услуги через услугодателя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45200" cy="1206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045200" cy="1206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53200" cy="697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информации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отсутствии (наличии) обременений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тракторов и изготовленных на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базе самоходных шасси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механизмов, прицепов к ним,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прицепы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смонтированным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строительных машин и механизмов,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специальных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4 в соответствии с постановлением Восточно-Казахстанского областного акимата от 22.12.2014 </w:t>
      </w:r>
      <w:r>
        <w:rPr>
          <w:rFonts w:ascii="Times New Roman"/>
          <w:b w:val="false"/>
          <w:i w:val="false"/>
          <w:color w:val="ff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588000" cy="131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588000" cy="131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66000" cy="128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128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header.xml" Type="http://schemas.openxmlformats.org/officeDocument/2006/relationships/header" Id="rId3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