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4f38" w14:textId="d0c4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23 декабря 2014 года № 535. Зарегистрировано Департаментом юстиции Южно-Казахстанской области 16 января 2015 года № 2961.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Шардаринскуого района от 27 сентября 2012 года № 457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за номером 2120, опубликовано 9 ноября 2012 года в районной общественно-политической газете "Өскен-өңір").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Т. Байтурганова.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