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5689" w14:textId="61d5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15 января 2014 года № 10 "Об организации объемах общественных работ за счет средств местного бюджета в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30 июля 2014 года № 346. Зарегистрировано Департаментом юстиции Южно-Казахстанской области 19 августа 2014 года № 2786. Утратило силу в связи с истечением срока применения - (письмо акимата Шардаринского района Южно-Казахстанской области от 27 февраля 2015 года № 03-377)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Шардаринского района Южно-Казахстанской области от 27.02.2015 № 03-377).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170 «О внесении изменений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15 января 2014 года № 10 «Об организации объемах общественных работ за счет средств местного бюджета в 2014 год» (зарегистрировано в Реестре государственной регистрации нормативных правовых актов за № 2521, опубликовано 21 февраля 2014 года в газете «Өскен-өңір»)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отдел занятости и социальных программ Шардаринского района (Турлыбеков Ж.Е.)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Т.Байтурганов.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К.Айтуреев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