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1fab" w14:textId="cb0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Тюлькубасского района Южно-Казахстанской области от 26 июня 2014 года № 30/8-05. Зарегистрировано Департаментом юстиции Южно-Казахстанской области 17 июля 2014 года № 2714. Утратило силу решением Тюлькубасского районного маслихата Южно-Казахстанской области от 14 апреля 2017 года № 13/2-06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14.04.2017 № 13/2-06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 (зарегистрировано в Реестре государственной регистрации нормативных правовых актов за № 14-14-172, опубликовано 6 июля 2012 года в газете "Шамшырак")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Тюлькубасского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М.Кошкаров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